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B458" w14:textId="77777777" w:rsidR="00CE3EA1" w:rsidRDefault="00CE3EA1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4EEF76E0" w14:textId="77777777" w:rsidR="00FD57E8" w:rsidRPr="00FC0920" w:rsidRDefault="00FC0920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C092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Střední škola obchodní, České Budějovice, Husova 9</w:t>
      </w:r>
    </w:p>
    <w:p w14:paraId="53B04039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2B9CA42C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přijme</w:t>
      </w:r>
    </w:p>
    <w:p w14:paraId="3353012E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do pracovního poměru</w:t>
      </w:r>
    </w:p>
    <w:p w14:paraId="12610958" w14:textId="167C3B3D" w:rsidR="00FC0920" w:rsidRPr="00FC0920" w:rsidRDefault="002F572C" w:rsidP="00FC0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zaměstnance na rozvoz obědů</w:t>
      </w:r>
    </w:p>
    <w:p w14:paraId="2FB04152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17C6C427" w14:textId="10229D69" w:rsidR="00FC0920" w:rsidRDefault="002F57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Požadujeme:</w:t>
      </w:r>
    </w:p>
    <w:p w14:paraId="0D76782D" w14:textId="247515E5" w:rsidR="002F572C" w:rsidRDefault="002F572C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Řidičský průkaz sk. B </w:t>
      </w:r>
    </w:p>
    <w:p w14:paraId="7338AEF7" w14:textId="2413011B" w:rsidR="00334408" w:rsidRDefault="00334408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Trestní bezúhonnost</w:t>
      </w:r>
    </w:p>
    <w:p w14:paraId="081E2AC0" w14:textId="4C858D76" w:rsidR="002F572C" w:rsidRPr="000B0C28" w:rsidRDefault="002F572C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Fyzickou zdatnost</w:t>
      </w:r>
    </w:p>
    <w:p w14:paraId="02C8DB63" w14:textId="2925A40B" w:rsidR="002F572C" w:rsidRPr="002F572C" w:rsidRDefault="002F572C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572C">
        <w:rPr>
          <w:rFonts w:ascii="Times New Roman" w:hAnsi="Times New Roman" w:cs="Times New Roman"/>
          <w:sz w:val="24"/>
          <w:szCs w:val="24"/>
        </w:rPr>
        <w:t>Samostatnost, komunikativnost, důslednost</w:t>
      </w:r>
    </w:p>
    <w:p w14:paraId="209B5998" w14:textId="77777777" w:rsidR="002F572C" w:rsidRPr="000B0C28" w:rsidRDefault="002F572C" w:rsidP="002F5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375267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</w:p>
    <w:p w14:paraId="6460E805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Nabízíme:</w:t>
      </w:r>
    </w:p>
    <w:p w14:paraId="74B20744" w14:textId="77777777" w:rsidR="008F2FF5" w:rsidRDefault="008F2FF5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Platové ohodnocení dle nařízení vlády č. 341/2017 Sb.</w:t>
      </w:r>
      <w:r w:rsidR="000B0C28">
        <w:rPr>
          <w:rFonts w:ascii="Times New Roman" w:hAnsi="Times New Roman" w:cs="Times New Roman"/>
          <w:sz w:val="24"/>
          <w:szCs w:val="24"/>
        </w:rPr>
        <w:t>, o platových poměrech zaměstnanců ve veřejných službách a správě</w:t>
      </w:r>
    </w:p>
    <w:p w14:paraId="6CCDBAC7" w14:textId="77777777" w:rsidR="000B0C28" w:rsidRPr="000B0C28" w:rsidRDefault="000B0C28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ohodnocení</w:t>
      </w:r>
    </w:p>
    <w:p w14:paraId="2B8366E5" w14:textId="77777777" w:rsidR="00FC0920" w:rsidRPr="000B0C28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5 týdnů dovolené</w:t>
      </w:r>
    </w:p>
    <w:p w14:paraId="6B0F29BE" w14:textId="56CA739D" w:rsidR="00FC0920" w:rsidRPr="000B0C28" w:rsidRDefault="00D53CAB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na daňově podporované produkty spoření na stáří a</w:t>
      </w:r>
      <w:r w:rsidR="00611E4E">
        <w:rPr>
          <w:rFonts w:ascii="Times New Roman" w:hAnsi="Times New Roman" w:cs="Times New Roman"/>
          <w:sz w:val="24"/>
          <w:szCs w:val="24"/>
        </w:rPr>
        <w:t xml:space="preserve"> stravování</w:t>
      </w:r>
    </w:p>
    <w:p w14:paraId="3FC153F6" w14:textId="1DC920DE" w:rsidR="00FC0920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Stravování v</w:t>
      </w:r>
      <w:r w:rsidR="002F572C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místě</w:t>
      </w:r>
    </w:p>
    <w:p w14:paraId="0629CBA2" w14:textId="61BAB2B5" w:rsidR="002F572C" w:rsidRDefault="002F572C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dobu 20 hodin týdně (zkrácený úvazek 0,5)</w:t>
      </w:r>
    </w:p>
    <w:p w14:paraId="12D56F23" w14:textId="19C0EBEC" w:rsidR="008F2FF5" w:rsidRDefault="000B0C28" w:rsidP="008F2FF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572C">
        <w:rPr>
          <w:rFonts w:ascii="Times New Roman" w:hAnsi="Times New Roman" w:cs="Times New Roman"/>
          <w:sz w:val="24"/>
          <w:szCs w:val="24"/>
        </w:rPr>
        <w:t xml:space="preserve">Nástup do pracovního poměru </w:t>
      </w:r>
      <w:r w:rsidR="002F572C" w:rsidRPr="002F572C">
        <w:rPr>
          <w:rFonts w:ascii="Times New Roman" w:hAnsi="Times New Roman" w:cs="Times New Roman"/>
          <w:sz w:val="24"/>
          <w:szCs w:val="24"/>
        </w:rPr>
        <w:t>září 2026</w:t>
      </w:r>
      <w:r w:rsidR="00D53CAB" w:rsidRPr="002F5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4AE3" w14:textId="77777777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Žádost o pracovní místo s uvedením telefonního kontaktu, e-mailové adresy a strukturovaný životopis zasílejte na e-mail: </w:t>
      </w:r>
      <w:hyperlink r:id="rId5" w:history="1">
        <w:r w:rsidR="00E96FC7" w:rsidRPr="00FD151E">
          <w:rPr>
            <w:rStyle w:val="Hypertextovodkaz"/>
            <w:rFonts w:ascii="Times New Roman" w:hAnsi="Times New Roman" w:cs="Times New Roman"/>
            <w:sz w:val="24"/>
            <w:szCs w:val="24"/>
          </w:rPr>
          <w:t>ekonom@sso.cz</w:t>
        </w:r>
      </w:hyperlink>
      <w:r w:rsidR="00E96F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6B0A5" w14:textId="77777777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Bližší informace podá</w:t>
      </w:r>
      <w:r w:rsidR="00E96FC7">
        <w:rPr>
          <w:rFonts w:ascii="Times New Roman" w:hAnsi="Times New Roman" w:cs="Times New Roman"/>
          <w:sz w:val="24"/>
          <w:szCs w:val="24"/>
        </w:rPr>
        <w:t xml:space="preserve"> Pavlína Petrová, Diplomovaný ekonom</w:t>
      </w:r>
      <w:r w:rsidRPr="000B0C28">
        <w:rPr>
          <w:rFonts w:ascii="Times New Roman" w:hAnsi="Times New Roman" w:cs="Times New Roman"/>
          <w:sz w:val="24"/>
          <w:szCs w:val="24"/>
        </w:rPr>
        <w:t xml:space="preserve"> –</w:t>
      </w:r>
      <w:r w:rsidR="00E96FC7">
        <w:rPr>
          <w:rFonts w:ascii="Times New Roman" w:hAnsi="Times New Roman" w:cs="Times New Roman"/>
          <w:sz w:val="24"/>
          <w:szCs w:val="24"/>
        </w:rPr>
        <w:t xml:space="preserve"> zástupkyně ředitelky pro provozně ekonomický úsek</w:t>
      </w:r>
      <w:r w:rsidRPr="000B0C28">
        <w:rPr>
          <w:rFonts w:ascii="Times New Roman" w:hAnsi="Times New Roman" w:cs="Times New Roman"/>
          <w:sz w:val="24"/>
          <w:szCs w:val="24"/>
        </w:rPr>
        <w:t>, telefon: 387 023</w:t>
      </w:r>
      <w:r w:rsidR="000B0C28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7</w:t>
      </w:r>
      <w:r w:rsidR="00E96FC7">
        <w:rPr>
          <w:rFonts w:ascii="Times New Roman" w:hAnsi="Times New Roman" w:cs="Times New Roman"/>
          <w:sz w:val="24"/>
          <w:szCs w:val="24"/>
        </w:rPr>
        <w:t>14</w:t>
      </w:r>
      <w:r w:rsidRPr="000B0C28">
        <w:rPr>
          <w:rFonts w:ascii="Times New Roman" w:hAnsi="Times New Roman" w:cs="Times New Roman"/>
          <w:sz w:val="24"/>
          <w:szCs w:val="24"/>
        </w:rPr>
        <w:t>.</w:t>
      </w:r>
    </w:p>
    <w:p w14:paraId="55137D09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67B0ACF7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7FE872BE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1386DC43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37BCA5EC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5B360F52" w14:textId="77777777" w:rsidR="00FC0920" w:rsidRPr="00FC0920" w:rsidRDefault="00FC0920">
      <w:pPr>
        <w:rPr>
          <w:rFonts w:ascii="Times New Roman" w:hAnsi="Times New Roman" w:cs="Times New Roman"/>
        </w:rPr>
      </w:pPr>
    </w:p>
    <w:sectPr w:rsidR="00FC0920" w:rsidRPr="00FC0920" w:rsidSect="000B0C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4293"/>
    <w:multiLevelType w:val="hybridMultilevel"/>
    <w:tmpl w:val="AA48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52FB"/>
    <w:multiLevelType w:val="hybridMultilevel"/>
    <w:tmpl w:val="09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87196">
    <w:abstractNumId w:val="0"/>
  </w:num>
  <w:num w:numId="2" w16cid:durableId="89424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0"/>
    <w:rsid w:val="000B0C28"/>
    <w:rsid w:val="00257D7C"/>
    <w:rsid w:val="002F572C"/>
    <w:rsid w:val="00334408"/>
    <w:rsid w:val="00531BAA"/>
    <w:rsid w:val="005378C7"/>
    <w:rsid w:val="00611E4E"/>
    <w:rsid w:val="00647D27"/>
    <w:rsid w:val="007636FB"/>
    <w:rsid w:val="00764D9F"/>
    <w:rsid w:val="008E7FE8"/>
    <w:rsid w:val="008F2FF5"/>
    <w:rsid w:val="00CE3EA1"/>
    <w:rsid w:val="00D53CAB"/>
    <w:rsid w:val="00E07F19"/>
    <w:rsid w:val="00E96FC7"/>
    <w:rsid w:val="00FC0920"/>
    <w:rsid w:val="00FD3FD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8A23"/>
  <w15:chartTrackingRefBased/>
  <w15:docId w15:val="{FCCB4E3A-585C-4B8E-965F-F0AC6A6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2F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@s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Kypta Ladislav</cp:lastModifiedBy>
  <cp:revision>2</cp:revision>
  <cp:lastPrinted>2026-05-13T06:14:00Z</cp:lastPrinted>
  <dcterms:created xsi:type="dcterms:W3CDTF">2026-05-13T10:40:00Z</dcterms:created>
  <dcterms:modified xsi:type="dcterms:W3CDTF">2026-05-13T10:40:00Z</dcterms:modified>
</cp:coreProperties>
</file>