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B573" w14:textId="77777777" w:rsidR="008F60F5" w:rsidRPr="004F7854" w:rsidRDefault="008F60F5" w:rsidP="008F60F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4F4F4F"/>
          <w:sz w:val="24"/>
          <w:szCs w:val="24"/>
          <w:u w:val="single"/>
          <w:lang w:eastAsia="cs-CZ"/>
        </w:rPr>
      </w:pPr>
      <w:r w:rsidRPr="004F7854">
        <w:rPr>
          <w:rFonts w:ascii="Tahoma" w:eastAsia="Times New Roman" w:hAnsi="Tahoma" w:cs="Tahoma"/>
          <w:b/>
          <w:bCs/>
          <w:color w:val="4F4F4F"/>
          <w:sz w:val="24"/>
          <w:szCs w:val="24"/>
          <w:u w:val="single"/>
          <w:lang w:eastAsia="cs-CZ"/>
        </w:rPr>
        <w:t>Podání kandidátní listiny prostřednictvím datové schránky:</w:t>
      </w:r>
    </w:p>
    <w:p w14:paraId="0DCBF2F1" w14:textId="77777777" w:rsidR="008F60F5" w:rsidRDefault="008F60F5" w:rsidP="008F60F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sz w:val="24"/>
          <w:szCs w:val="24"/>
          <w:lang w:eastAsia="cs-CZ"/>
        </w:rPr>
      </w:pPr>
    </w:p>
    <w:p w14:paraId="6433CC2F" w14:textId="77777777" w:rsidR="008F60F5" w:rsidRDefault="008F60F5" w:rsidP="008F60F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4F4F4F"/>
          <w:sz w:val="22"/>
          <w:szCs w:val="22"/>
        </w:rPr>
      </w:pPr>
      <w:r w:rsidRPr="00795614">
        <w:rPr>
          <w:rStyle w:val="Siln"/>
          <w:rFonts w:ascii="Tahoma" w:hAnsi="Tahoma" w:cs="Tahoma"/>
          <w:color w:val="4F4F4F"/>
          <w:sz w:val="22"/>
          <w:szCs w:val="22"/>
        </w:rPr>
        <w:t>Zaslání z datové schránky zmocněnce + v příloze je naskenovaná kandidátní listina</w:t>
      </w:r>
      <w:r w:rsidRPr="00795614">
        <w:rPr>
          <w:rFonts w:ascii="Tahoma" w:hAnsi="Tahoma" w:cs="Tahoma"/>
          <w:color w:val="4F4F4F"/>
          <w:sz w:val="22"/>
          <w:szCs w:val="22"/>
        </w:rPr>
        <w:br/>
      </w:r>
      <w:r w:rsidRPr="00795614">
        <w:rPr>
          <w:rFonts w:ascii="Tahoma" w:hAnsi="Tahoma" w:cs="Tahoma"/>
          <w:color w:val="4F4F4F"/>
          <w:sz w:val="22"/>
          <w:szCs w:val="22"/>
        </w:rPr>
        <w:br/>
        <w:t>Požadavek podpisu zmocněnce a současně osoby oprávněné jednat jménem politické strany činí z kandidátní listiny dokument, jehož povaha neumožňuje doručení prostřednictvím datové schránky v naskenované podobě a současné splnění požadavků na podpisy uvedených osob. Šlo by o kandidátní listinu podanou s vadami.</w:t>
      </w:r>
      <w:r>
        <w:rPr>
          <w:rFonts w:ascii="Tahoma" w:hAnsi="Tahoma" w:cs="Tahoma"/>
          <w:color w:val="4F4F4F"/>
          <w:sz w:val="22"/>
          <w:szCs w:val="22"/>
        </w:rPr>
        <w:t xml:space="preserve"> </w:t>
      </w:r>
      <w:r w:rsidRPr="00795614">
        <w:rPr>
          <w:rFonts w:ascii="Tahoma" w:hAnsi="Tahoma" w:cs="Tahoma"/>
          <w:color w:val="4F4F4F"/>
          <w:sz w:val="22"/>
          <w:szCs w:val="22"/>
        </w:rPr>
        <w:t>Vadu v</w:t>
      </w:r>
      <w:r>
        <w:rPr>
          <w:rFonts w:ascii="Tahoma" w:hAnsi="Tahoma" w:cs="Tahoma"/>
          <w:color w:val="4F4F4F"/>
          <w:sz w:val="22"/>
          <w:szCs w:val="22"/>
        </w:rPr>
        <w:t> </w:t>
      </w:r>
      <w:r w:rsidRPr="00795614">
        <w:rPr>
          <w:rFonts w:ascii="Tahoma" w:hAnsi="Tahoma" w:cs="Tahoma"/>
          <w:color w:val="4F4F4F"/>
          <w:sz w:val="22"/>
          <w:szCs w:val="22"/>
        </w:rPr>
        <w:t>podobě chybějícího podpisu však lze zhojit tím, že chybějící podpis (osoby oprávněné jednat jménem politické strany) bude ve lhůtě stanovené pro odstranění vad doplněn do podané kandidátní listiny, a to osobně u registračního úřadu podpisem na vytištěnou kandidátní</w:t>
      </w:r>
      <w:r>
        <w:rPr>
          <w:rFonts w:ascii="Tahoma" w:hAnsi="Tahoma" w:cs="Tahoma"/>
          <w:color w:val="4F4F4F"/>
          <w:sz w:val="22"/>
          <w:szCs w:val="22"/>
        </w:rPr>
        <w:t xml:space="preserve"> </w:t>
      </w:r>
      <w:r w:rsidRPr="00B91F6B">
        <w:rPr>
          <w:rFonts w:ascii="Tahoma" w:hAnsi="Tahoma" w:cs="Tahoma"/>
          <w:color w:val="4F4F4F"/>
          <w:sz w:val="22"/>
          <w:szCs w:val="22"/>
        </w:rPr>
        <w:t>listinu.</w:t>
      </w:r>
    </w:p>
    <w:p w14:paraId="322D0F9A" w14:textId="77777777" w:rsidR="008F60F5" w:rsidRDefault="008F60F5" w:rsidP="008F60F5">
      <w:pPr>
        <w:pStyle w:val="Normlnweb"/>
        <w:spacing w:before="0" w:beforeAutospacing="0" w:after="0" w:afterAutospacing="0"/>
        <w:ind w:left="720"/>
        <w:jc w:val="both"/>
        <w:rPr>
          <w:rFonts w:ascii="Tahoma" w:hAnsi="Tahoma" w:cs="Tahoma"/>
          <w:color w:val="4F4F4F"/>
          <w:sz w:val="22"/>
          <w:szCs w:val="22"/>
        </w:rPr>
      </w:pPr>
      <w:r w:rsidRPr="00B91F6B">
        <w:rPr>
          <w:rFonts w:ascii="Tahoma" w:hAnsi="Tahoma" w:cs="Tahoma"/>
          <w:color w:val="4F4F4F"/>
          <w:sz w:val="22"/>
          <w:szCs w:val="22"/>
        </w:rPr>
        <w:br/>
        <w:t>Pokud je však zmocněnec současně osobou oprávněnou jednat jménem politické strany (volební zákony tuto možnost nevylučují), pak podání kandidátní listiny prostřednictvím datové schránky zmocněnce je možné s tím, že s odkazem na § 18 odst. 2 zákona č.</w:t>
      </w:r>
      <w:r>
        <w:rPr>
          <w:rFonts w:ascii="Tahoma" w:hAnsi="Tahoma" w:cs="Tahoma"/>
          <w:color w:val="4F4F4F"/>
          <w:sz w:val="22"/>
          <w:szCs w:val="22"/>
        </w:rPr>
        <w:t> </w:t>
      </w:r>
      <w:r w:rsidRPr="00B91F6B">
        <w:rPr>
          <w:rFonts w:ascii="Tahoma" w:hAnsi="Tahoma" w:cs="Tahoma"/>
          <w:color w:val="4F4F4F"/>
          <w:sz w:val="22"/>
          <w:szCs w:val="22"/>
        </w:rPr>
        <w:t>300/2008 Sb. lze takto podanou kandidátní listinu považovat za podepsanou požadovanými osobami. </w:t>
      </w:r>
    </w:p>
    <w:p w14:paraId="05BC4956" w14:textId="77777777" w:rsidR="008F60F5" w:rsidRPr="00B91F6B" w:rsidRDefault="008F60F5" w:rsidP="008F60F5">
      <w:pPr>
        <w:pStyle w:val="Normlnweb"/>
        <w:spacing w:before="0" w:beforeAutospacing="0" w:after="0" w:afterAutospacing="0"/>
        <w:ind w:left="720"/>
        <w:jc w:val="both"/>
        <w:rPr>
          <w:rFonts w:ascii="Tahoma" w:hAnsi="Tahoma" w:cs="Tahoma"/>
          <w:color w:val="4F4F4F"/>
          <w:sz w:val="22"/>
          <w:szCs w:val="22"/>
        </w:rPr>
      </w:pPr>
      <w:r w:rsidRPr="00B91F6B">
        <w:rPr>
          <w:rFonts w:ascii="Tahoma" w:hAnsi="Tahoma" w:cs="Tahoma"/>
          <w:color w:val="4F4F4F"/>
          <w:sz w:val="22"/>
          <w:szCs w:val="22"/>
        </w:rPr>
        <w:t> </w:t>
      </w:r>
    </w:p>
    <w:p w14:paraId="2356192C" w14:textId="77777777" w:rsidR="008F60F5" w:rsidRDefault="008F60F5" w:rsidP="008F60F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ascii="Tahoma" w:hAnsi="Tahoma" w:cs="Tahoma"/>
          <w:b w:val="0"/>
          <w:bCs w:val="0"/>
          <w:color w:val="4F4F4F"/>
          <w:sz w:val="22"/>
          <w:szCs w:val="22"/>
        </w:rPr>
      </w:pPr>
      <w:r w:rsidRPr="00795614">
        <w:rPr>
          <w:rStyle w:val="Siln"/>
          <w:rFonts w:ascii="Tahoma" w:hAnsi="Tahoma" w:cs="Tahoma"/>
          <w:color w:val="4F4F4F"/>
          <w:sz w:val="22"/>
          <w:szCs w:val="22"/>
        </w:rPr>
        <w:t>Zaslání z datové schránky zmocněnce + kandidátní listina ve formě platného výstupu autorizované konverze</w:t>
      </w:r>
    </w:p>
    <w:p w14:paraId="391077EA" w14:textId="77777777" w:rsidR="008F60F5" w:rsidRDefault="008F60F5" w:rsidP="008F60F5">
      <w:pPr>
        <w:pStyle w:val="Normlnweb"/>
        <w:spacing w:before="0" w:beforeAutospacing="0" w:after="0" w:afterAutospacing="0"/>
        <w:ind w:left="720"/>
        <w:jc w:val="both"/>
        <w:rPr>
          <w:rFonts w:ascii="Tahoma" w:hAnsi="Tahoma" w:cs="Tahoma"/>
          <w:color w:val="4F4F4F"/>
          <w:sz w:val="22"/>
          <w:szCs w:val="22"/>
        </w:rPr>
      </w:pPr>
      <w:r w:rsidRPr="003E61D5">
        <w:rPr>
          <w:rFonts w:ascii="Tahoma" w:hAnsi="Tahoma" w:cs="Tahoma"/>
          <w:color w:val="4F4F4F"/>
          <w:sz w:val="22"/>
          <w:szCs w:val="22"/>
        </w:rPr>
        <w:br/>
        <w:t>Za předpokladu, že kandidátní listina bude podána ve formě platného výstupu autorizované konverze z listinné podoby do podoby elektronické podle § 22 odst. 1 písm. a) zákona č. 300/2008 Sb. a zaslána z datové schránky zmocněnce, je kandidátní listina podaná touto formou, včetně jejích příloh, s ohledem na § 22 odst. 3 zákona č.  300/2008 Sb., podána v souladu s volebním zákonem.</w:t>
      </w:r>
    </w:p>
    <w:p w14:paraId="47D5180F" w14:textId="77777777" w:rsidR="008F60F5" w:rsidRPr="003E61D5" w:rsidRDefault="008F60F5" w:rsidP="008F60F5">
      <w:pPr>
        <w:pStyle w:val="Normlnweb"/>
        <w:spacing w:before="0" w:beforeAutospacing="0" w:after="0" w:afterAutospacing="0"/>
        <w:ind w:left="720"/>
        <w:jc w:val="both"/>
        <w:rPr>
          <w:rFonts w:ascii="Tahoma" w:hAnsi="Tahoma" w:cs="Tahoma"/>
          <w:color w:val="4F4F4F"/>
          <w:sz w:val="22"/>
          <w:szCs w:val="22"/>
        </w:rPr>
      </w:pPr>
      <w:r w:rsidRPr="003E61D5">
        <w:rPr>
          <w:rFonts w:ascii="Tahoma" w:hAnsi="Tahoma" w:cs="Tahoma"/>
          <w:color w:val="4F4F4F"/>
          <w:sz w:val="22"/>
          <w:szCs w:val="22"/>
        </w:rPr>
        <w:t> </w:t>
      </w:r>
    </w:p>
    <w:p w14:paraId="5508DF4D" w14:textId="77777777" w:rsidR="008F60F5" w:rsidRPr="00795614" w:rsidRDefault="008F60F5" w:rsidP="008F60F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4F4F4F"/>
          <w:sz w:val="22"/>
          <w:szCs w:val="22"/>
        </w:rPr>
      </w:pPr>
      <w:r w:rsidRPr="00795614">
        <w:rPr>
          <w:rStyle w:val="Siln"/>
          <w:rFonts w:ascii="Tahoma" w:hAnsi="Tahoma" w:cs="Tahoma"/>
          <w:color w:val="4F4F4F"/>
          <w:sz w:val="22"/>
          <w:szCs w:val="22"/>
        </w:rPr>
        <w:t>Zaslání z datové schránky zmocněnce + v příloze je kandidátní listina s</w:t>
      </w:r>
      <w:r>
        <w:rPr>
          <w:rStyle w:val="Siln"/>
          <w:rFonts w:ascii="Tahoma" w:hAnsi="Tahoma" w:cs="Tahoma"/>
          <w:color w:val="4F4F4F"/>
          <w:sz w:val="22"/>
          <w:szCs w:val="22"/>
        </w:rPr>
        <w:t> </w:t>
      </w:r>
      <w:r w:rsidRPr="00795614">
        <w:rPr>
          <w:rStyle w:val="Siln"/>
          <w:rFonts w:ascii="Tahoma" w:hAnsi="Tahoma" w:cs="Tahoma"/>
          <w:color w:val="4F4F4F"/>
          <w:sz w:val="22"/>
          <w:szCs w:val="22"/>
        </w:rPr>
        <w:t>elektronickým podpisem osoby oprávněné jednat jménem politické strany</w:t>
      </w:r>
      <w:r w:rsidRPr="00795614">
        <w:rPr>
          <w:rFonts w:ascii="Tahoma" w:hAnsi="Tahoma" w:cs="Tahoma"/>
          <w:color w:val="4F4F4F"/>
          <w:sz w:val="22"/>
          <w:szCs w:val="22"/>
        </w:rPr>
        <w:br/>
      </w:r>
      <w:r w:rsidRPr="00795614">
        <w:rPr>
          <w:rFonts w:ascii="Tahoma" w:hAnsi="Tahoma" w:cs="Tahoma"/>
          <w:color w:val="4F4F4F"/>
          <w:sz w:val="22"/>
          <w:szCs w:val="22"/>
        </w:rPr>
        <w:br/>
        <w:t>Vzhledem k tomu, že informační systém datových schránek umožňuje také doručování elektronicky podepsaných dokumentů, je možné, aby příloha datové zprávy (kandidátní listina) byla elektronicky podepsána. Pokud tedy bude kandidátní listina zaslána z</w:t>
      </w:r>
      <w:r>
        <w:rPr>
          <w:rFonts w:ascii="Tahoma" w:hAnsi="Tahoma" w:cs="Tahoma"/>
          <w:color w:val="4F4F4F"/>
          <w:sz w:val="22"/>
          <w:szCs w:val="22"/>
        </w:rPr>
        <w:t> </w:t>
      </w:r>
      <w:r w:rsidRPr="00795614">
        <w:rPr>
          <w:rFonts w:ascii="Tahoma" w:hAnsi="Tahoma" w:cs="Tahoma"/>
          <w:color w:val="4F4F4F"/>
          <w:sz w:val="22"/>
          <w:szCs w:val="22"/>
        </w:rPr>
        <w:t>datové schránky zmocněnce a bude obsahovat uznávaný elektronický podpis osoby oprávněné jednat jménem politické strany, bude splněn požadavek volebního zákona ohledně podpisu zmocněnce i osoby oprávněné jednat jménem politické strany.</w:t>
      </w:r>
    </w:p>
    <w:p w14:paraId="506B5D5F" w14:textId="77777777" w:rsidR="008F60F5" w:rsidRPr="00795614" w:rsidRDefault="008F60F5" w:rsidP="008F60F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F4F4F"/>
          <w:lang w:eastAsia="cs-CZ"/>
        </w:rPr>
      </w:pPr>
    </w:p>
    <w:sectPr w:rsidR="008F60F5" w:rsidRPr="0079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13A1C"/>
    <w:multiLevelType w:val="hybridMultilevel"/>
    <w:tmpl w:val="020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1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F5"/>
    <w:rsid w:val="008F60F5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3DF6"/>
  <w15:chartTrackingRefBased/>
  <w15:docId w15:val="{87072A57-7932-4942-8E54-27FA4268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0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6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Věra</dc:creator>
  <cp:keywords/>
  <dc:description/>
  <cp:lastModifiedBy>Marková Věra</cp:lastModifiedBy>
  <cp:revision>1</cp:revision>
  <dcterms:created xsi:type="dcterms:W3CDTF">2024-01-17T12:38:00Z</dcterms:created>
  <dcterms:modified xsi:type="dcterms:W3CDTF">2024-01-17T12:42:00Z</dcterms:modified>
</cp:coreProperties>
</file>