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416C5" w14:paraId="00FA2187" w14:textId="77777777" w:rsidTr="00050837">
        <w:trPr>
          <w:trHeight w:hRule="exact" w:val="397"/>
        </w:trPr>
        <w:tc>
          <w:tcPr>
            <w:tcW w:w="2376" w:type="dxa"/>
            <w:hideMark/>
          </w:tcPr>
          <w:p w14:paraId="751F60F2" w14:textId="77777777" w:rsidR="00C416C5" w:rsidRDefault="00C416C5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FD71521" w14:textId="77777777" w:rsidR="00C416C5" w:rsidRDefault="00C416C5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09527E84" w14:textId="77777777" w:rsidR="00C416C5" w:rsidRDefault="00C416C5" w:rsidP="00970720">
            <w:pPr>
              <w:pStyle w:val="KUJKtucny"/>
            </w:pPr>
            <w:r>
              <w:t xml:space="preserve">Bod programu: </w:t>
            </w:r>
            <w:r w:rsidRPr="00E36303">
              <w:rPr>
                <w:sz w:val="28"/>
              </w:rPr>
              <w:t>41</w:t>
            </w:r>
          </w:p>
        </w:tc>
        <w:tc>
          <w:tcPr>
            <w:tcW w:w="850" w:type="dxa"/>
          </w:tcPr>
          <w:p w14:paraId="3CCC342B" w14:textId="77777777" w:rsidR="00C416C5" w:rsidRDefault="00C416C5" w:rsidP="00970720">
            <w:pPr>
              <w:pStyle w:val="KUJKnormal"/>
            </w:pPr>
          </w:p>
        </w:tc>
      </w:tr>
      <w:tr w:rsidR="00C416C5" w14:paraId="10F41EB2" w14:textId="77777777" w:rsidTr="00050837">
        <w:trPr>
          <w:cantSplit/>
          <w:trHeight w:hRule="exact" w:val="397"/>
        </w:trPr>
        <w:tc>
          <w:tcPr>
            <w:tcW w:w="2376" w:type="dxa"/>
            <w:hideMark/>
          </w:tcPr>
          <w:p w14:paraId="16E4EB99" w14:textId="77777777" w:rsidR="00C416C5" w:rsidRDefault="00C416C5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72EFEDC" w14:textId="77777777" w:rsidR="00C416C5" w:rsidRDefault="00C416C5" w:rsidP="00970720">
            <w:pPr>
              <w:pStyle w:val="KUJKnormal"/>
            </w:pPr>
            <w:r>
              <w:t>276/ZK/26</w:t>
            </w:r>
          </w:p>
        </w:tc>
      </w:tr>
      <w:tr w:rsidR="00C416C5" w14:paraId="221DD0DD" w14:textId="77777777" w:rsidTr="00050837">
        <w:trPr>
          <w:trHeight w:val="397"/>
        </w:trPr>
        <w:tc>
          <w:tcPr>
            <w:tcW w:w="2376" w:type="dxa"/>
          </w:tcPr>
          <w:p w14:paraId="004A4984" w14:textId="77777777" w:rsidR="00C416C5" w:rsidRDefault="00C416C5" w:rsidP="00970720"/>
          <w:p w14:paraId="3CF2FEEE" w14:textId="77777777" w:rsidR="00C416C5" w:rsidRDefault="00C416C5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512AD038" w14:textId="77777777" w:rsidR="00C416C5" w:rsidRDefault="00C416C5" w:rsidP="00970720"/>
          <w:p w14:paraId="7282E1D0" w14:textId="77777777" w:rsidR="00C416C5" w:rsidRDefault="00C416C5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Budoucí prodej pozemku v k. ú. Dolní Dvořiště</w:t>
            </w:r>
          </w:p>
        </w:tc>
      </w:tr>
    </w:tbl>
    <w:p w14:paraId="6CE28221" w14:textId="77777777" w:rsidR="00C416C5" w:rsidRDefault="00C416C5" w:rsidP="00050837">
      <w:pPr>
        <w:pStyle w:val="KUJKnormal"/>
        <w:rPr>
          <w:b/>
          <w:bCs/>
        </w:rPr>
      </w:pPr>
      <w:r>
        <w:rPr>
          <w:b/>
          <w:bCs/>
        </w:rPr>
        <w:pict w14:anchorId="0611D4DA">
          <v:rect id="_x0000_i1029" style="width:453.6pt;height:1.5pt" o:hralign="center" o:hrstd="t" o:hrnoshade="t" o:hr="t" fillcolor="black" stroked="f"/>
        </w:pict>
      </w:r>
    </w:p>
    <w:p w14:paraId="48A70FA5" w14:textId="77777777" w:rsidR="00C416C5" w:rsidRDefault="00C416C5" w:rsidP="00050837">
      <w:pPr>
        <w:pStyle w:val="KUJKnormal"/>
      </w:pPr>
    </w:p>
    <w:p w14:paraId="4C0FF6E5" w14:textId="77777777" w:rsidR="00C416C5" w:rsidRDefault="00C416C5" w:rsidP="00050837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416C5" w14:paraId="2BF1F5C1" w14:textId="77777777" w:rsidTr="002559B8">
        <w:trPr>
          <w:trHeight w:val="397"/>
        </w:trPr>
        <w:tc>
          <w:tcPr>
            <w:tcW w:w="2350" w:type="dxa"/>
            <w:hideMark/>
          </w:tcPr>
          <w:p w14:paraId="1B7F93BF" w14:textId="77777777" w:rsidR="00C416C5" w:rsidRDefault="00C416C5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0853D717" w14:textId="77777777" w:rsidR="00C416C5" w:rsidRDefault="00C416C5" w:rsidP="002559B8">
            <w:pPr>
              <w:pStyle w:val="KUJKnormal"/>
            </w:pPr>
            <w:r>
              <w:t>doc. Ing. Lucie Kozlová, Ph.D.</w:t>
            </w:r>
          </w:p>
          <w:p w14:paraId="136F3286" w14:textId="77777777" w:rsidR="00C416C5" w:rsidRDefault="00C416C5" w:rsidP="002559B8"/>
        </w:tc>
      </w:tr>
      <w:tr w:rsidR="00C416C5" w14:paraId="30745AF0" w14:textId="77777777" w:rsidTr="002559B8">
        <w:trPr>
          <w:trHeight w:val="397"/>
        </w:trPr>
        <w:tc>
          <w:tcPr>
            <w:tcW w:w="2350" w:type="dxa"/>
          </w:tcPr>
          <w:p w14:paraId="7C6DB3FE" w14:textId="77777777" w:rsidR="00C416C5" w:rsidRDefault="00C416C5" w:rsidP="002559B8">
            <w:pPr>
              <w:pStyle w:val="KUJKtucny"/>
            </w:pPr>
            <w:r>
              <w:t>Zpracoval:</w:t>
            </w:r>
          </w:p>
          <w:p w14:paraId="179F1109" w14:textId="77777777" w:rsidR="00C416C5" w:rsidRDefault="00C416C5" w:rsidP="002559B8"/>
        </w:tc>
        <w:tc>
          <w:tcPr>
            <w:tcW w:w="6862" w:type="dxa"/>
            <w:hideMark/>
          </w:tcPr>
          <w:p w14:paraId="4C5D4030" w14:textId="77777777" w:rsidR="00C416C5" w:rsidRDefault="00C416C5" w:rsidP="002559B8">
            <w:pPr>
              <w:pStyle w:val="KUJKnormal"/>
            </w:pPr>
            <w:r>
              <w:t>ODSH</w:t>
            </w:r>
          </w:p>
        </w:tc>
      </w:tr>
      <w:tr w:rsidR="00C416C5" w14:paraId="1744E887" w14:textId="77777777" w:rsidTr="002559B8">
        <w:trPr>
          <w:trHeight w:val="397"/>
        </w:trPr>
        <w:tc>
          <w:tcPr>
            <w:tcW w:w="2350" w:type="dxa"/>
          </w:tcPr>
          <w:p w14:paraId="7AD1796F" w14:textId="77777777" w:rsidR="00C416C5" w:rsidRPr="009715F9" w:rsidRDefault="00C416C5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12C85C5" w14:textId="77777777" w:rsidR="00C416C5" w:rsidRDefault="00C416C5" w:rsidP="002559B8"/>
        </w:tc>
        <w:tc>
          <w:tcPr>
            <w:tcW w:w="6862" w:type="dxa"/>
            <w:hideMark/>
          </w:tcPr>
          <w:p w14:paraId="3414A684" w14:textId="77777777" w:rsidR="00C416C5" w:rsidRDefault="00C416C5" w:rsidP="002559B8">
            <w:pPr>
              <w:pStyle w:val="KUJKnormal"/>
            </w:pPr>
            <w:r>
              <w:t>JUDr. Andrea Tetourová</w:t>
            </w:r>
          </w:p>
        </w:tc>
      </w:tr>
    </w:tbl>
    <w:p w14:paraId="49993CF6" w14:textId="77777777" w:rsidR="00C416C5" w:rsidRDefault="00C416C5" w:rsidP="00050837">
      <w:pPr>
        <w:pStyle w:val="KUJKnormal"/>
      </w:pPr>
    </w:p>
    <w:p w14:paraId="16C492DE" w14:textId="77777777" w:rsidR="00C416C5" w:rsidRPr="0052161F" w:rsidRDefault="00C416C5" w:rsidP="00050837">
      <w:pPr>
        <w:pStyle w:val="KUJKtucny"/>
      </w:pPr>
      <w:r w:rsidRPr="0052161F">
        <w:t>NÁVRH USNESENÍ</w:t>
      </w:r>
    </w:p>
    <w:p w14:paraId="0E431EE6" w14:textId="77777777" w:rsidR="00C416C5" w:rsidRDefault="00C416C5" w:rsidP="00050837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400525A3" w14:textId="77777777" w:rsidR="00C416C5" w:rsidRPr="00841DFC" w:rsidRDefault="00C416C5" w:rsidP="00050837">
      <w:pPr>
        <w:pStyle w:val="KUJKPolozka"/>
        <w:spacing w:line="240" w:lineRule="auto"/>
      </w:pPr>
      <w:r w:rsidRPr="00841DFC">
        <w:t>Zastupitelstvo Jihočeského kraje</w:t>
      </w:r>
    </w:p>
    <w:p w14:paraId="2081AE04" w14:textId="77777777" w:rsidR="00C416C5" w:rsidRPr="00E10FE7" w:rsidRDefault="00C416C5" w:rsidP="00670A54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AF7BAE">
        <w:t>schvaluje</w:t>
      </w:r>
    </w:p>
    <w:p w14:paraId="29FD9417" w14:textId="77777777" w:rsidR="00C416C5" w:rsidRPr="00670A54" w:rsidRDefault="00C416C5" w:rsidP="00670A54">
      <w:pPr>
        <w:pStyle w:val="KUJKnormal"/>
      </w:pPr>
      <w:r w:rsidRPr="00670A54">
        <w:t>prodej</w:t>
      </w:r>
      <w:r w:rsidRPr="00670A54">
        <w:rPr>
          <w:i/>
          <w:iCs/>
        </w:rPr>
        <w:t xml:space="preserve"> </w:t>
      </w:r>
      <w:r w:rsidRPr="00670A54">
        <w:t>pozemkové parcely katastru nemovitostí č. 214/13 o výměře 1 951 m</w:t>
      </w:r>
      <w:r w:rsidRPr="00670A54">
        <w:rPr>
          <w:vertAlign w:val="superscript"/>
        </w:rPr>
        <w:t>2</w:t>
      </w:r>
      <w:r w:rsidRPr="00670A54">
        <w:t>, ostatní plocha, silnice, která</w:t>
      </w:r>
      <w:r>
        <w:t> </w:t>
      </w:r>
      <w:r w:rsidRPr="00670A54">
        <w:t xml:space="preserve">je zapsána u Katastrálního úřadu pro Jihočeský kraj, Katastrální pracoviště Český Krumlov v katastru nemovitostí na listu vlastnictví č. 17 pro obec a k. ú. Dolní Dvořiště za cenu vyšší z ceny zjištěné a ceny obvyklé v dané místě a čase a náklady spojené s prodejem nemovitosti stanovených znaleckým posudkem k okamžiku uzavření vlastní kupní smlouvy na základě smlouvy o budoucí kupní smlouvě, uvedené v příloze č. 8 návrhu č. </w:t>
      </w:r>
      <w:r>
        <w:t>276</w:t>
      </w:r>
      <w:r w:rsidRPr="00670A54">
        <w:t>/</w:t>
      </w:r>
      <w:r>
        <w:t>Z</w:t>
      </w:r>
      <w:r w:rsidRPr="00670A54">
        <w:t>K/</w:t>
      </w:r>
      <w:r>
        <w:t>26</w:t>
      </w:r>
      <w:r w:rsidRPr="00670A54">
        <w:t xml:space="preserve"> obchodní firmě Lanuarius s. r. o., se sídlem Dolní Dvořiště 263, 382 72 Dolní Dvořiště, IČO 03344053</w:t>
      </w:r>
      <w:r>
        <w:t>.</w:t>
      </w:r>
    </w:p>
    <w:p w14:paraId="0026F885" w14:textId="77777777" w:rsidR="00C416C5" w:rsidRDefault="00C416C5" w:rsidP="00050837">
      <w:pPr>
        <w:pStyle w:val="KUJKnormal"/>
      </w:pPr>
    </w:p>
    <w:p w14:paraId="7218C8B3" w14:textId="77777777" w:rsidR="00C416C5" w:rsidRDefault="00C416C5" w:rsidP="00050837">
      <w:pPr>
        <w:pStyle w:val="KUJKnormal"/>
      </w:pPr>
    </w:p>
    <w:p w14:paraId="3BD878AF" w14:textId="77777777" w:rsidR="00C416C5" w:rsidRDefault="00C416C5" w:rsidP="00670A54">
      <w:pPr>
        <w:pStyle w:val="KUJKnadpisDZ"/>
      </w:pPr>
      <w:bookmarkStart w:id="1" w:name="US_DuvodZprava"/>
      <w:bookmarkEnd w:id="1"/>
      <w:r>
        <w:t>DŮVODOVÁ ZPRÁVA</w:t>
      </w:r>
    </w:p>
    <w:p w14:paraId="7A9AAAF6" w14:textId="77777777" w:rsidR="00C416C5" w:rsidRPr="009812EF" w:rsidRDefault="00C416C5" w:rsidP="009812EF">
      <w:pPr>
        <w:pStyle w:val="KUJKmezeraDZ"/>
        <w:rPr>
          <w:sz w:val="20"/>
          <w:szCs w:val="20"/>
        </w:rPr>
      </w:pPr>
      <w:r w:rsidRPr="009812EF">
        <w:rPr>
          <w:sz w:val="20"/>
          <w:szCs w:val="20"/>
        </w:rPr>
        <w:t>Odbor dopravy a silničního hospodářství předkládá tento materiál k projednání na základě ust. § 36 odst. 1 písm. a) zákona č. 129/2000 Sb., o krajích v platném znění.</w:t>
      </w:r>
    </w:p>
    <w:p w14:paraId="1A9D93F5" w14:textId="77777777" w:rsidR="00C416C5" w:rsidRPr="009812EF" w:rsidRDefault="00C416C5" w:rsidP="009812EF">
      <w:pPr>
        <w:pStyle w:val="KUJKmezeraDZ"/>
        <w:rPr>
          <w:sz w:val="20"/>
          <w:szCs w:val="20"/>
        </w:rPr>
      </w:pPr>
    </w:p>
    <w:p w14:paraId="2A41E9C2" w14:textId="77777777" w:rsidR="00C416C5" w:rsidRPr="009812EF" w:rsidRDefault="00C416C5" w:rsidP="009812EF">
      <w:pPr>
        <w:pStyle w:val="KUJKmezeraDZ"/>
        <w:rPr>
          <w:sz w:val="20"/>
          <w:szCs w:val="20"/>
        </w:rPr>
      </w:pPr>
      <w:r w:rsidRPr="009812EF">
        <w:rPr>
          <w:b/>
          <w:bCs/>
          <w:sz w:val="20"/>
          <w:szCs w:val="20"/>
        </w:rPr>
        <w:t>Obchodní firma Lanuarius s. r. o., se sídlem Dolní Dvořiště 263, 382 72 Dolní Dvořiště, IČO 03344053,</w:t>
      </w:r>
      <w:r w:rsidRPr="009812EF">
        <w:rPr>
          <w:sz w:val="20"/>
          <w:szCs w:val="20"/>
        </w:rPr>
        <w:t xml:space="preserve"> požádala Jihočeský kraj o prodej pozemkové parcely katastru nemovitostí č. 214/13 o výměře 1 951 m</w:t>
      </w:r>
      <w:r w:rsidRPr="009812EF">
        <w:rPr>
          <w:sz w:val="20"/>
          <w:szCs w:val="20"/>
          <w:vertAlign w:val="superscript"/>
        </w:rPr>
        <w:t>2</w:t>
      </w:r>
      <w:r w:rsidRPr="009812EF">
        <w:rPr>
          <w:sz w:val="20"/>
          <w:szCs w:val="20"/>
        </w:rPr>
        <w:t>, ostatní plocha, silnice, která je zapsána u Katastrálního úřadu pro Jihočeský kraj, Katastrální pracoviště Český Krumlov v katastru nemovitostí na listu vlastnictví č. 17 pro obec a k. ú. Dolní Dvořiště.</w:t>
      </w:r>
    </w:p>
    <w:p w14:paraId="3DB18374" w14:textId="77777777" w:rsidR="00C416C5" w:rsidRPr="009812EF" w:rsidRDefault="00C416C5" w:rsidP="009812EF">
      <w:pPr>
        <w:pStyle w:val="KUJKmezeraDZ"/>
        <w:rPr>
          <w:sz w:val="20"/>
          <w:szCs w:val="20"/>
        </w:rPr>
      </w:pPr>
    </w:p>
    <w:p w14:paraId="5E0CDA05" w14:textId="77777777" w:rsidR="00C416C5" w:rsidRPr="009812EF" w:rsidRDefault="00C416C5" w:rsidP="009812EF">
      <w:pPr>
        <w:pStyle w:val="KUJKmezeraDZ"/>
        <w:rPr>
          <w:sz w:val="20"/>
          <w:szCs w:val="20"/>
        </w:rPr>
      </w:pPr>
      <w:r w:rsidRPr="009812EF">
        <w:rPr>
          <w:sz w:val="20"/>
          <w:szCs w:val="20"/>
        </w:rPr>
        <w:t>Předmětná parcela byla původně zastavěná částí silnice II/163. V rámci stavby „Dálnice D3, stavba D3 0312/II Nažidla – Dolní Dvořiště st. hranice,“ byl však již předmětný úsek silnice II/163 zrekultivován. Pozemková parcela KN č. 214/13 v k. ú. Dolní Dvořiště těsně sousedí s nemovitostmi ve vlastnictví žadatele, na kterých plánuje výstavbu obchodního parku. Pozemek by tak sloužil jako příjezdová komunikace k areálu firmy.</w:t>
      </w:r>
    </w:p>
    <w:p w14:paraId="2E14ECB3" w14:textId="77777777" w:rsidR="00C416C5" w:rsidRPr="009812EF" w:rsidRDefault="00C416C5" w:rsidP="009812EF">
      <w:pPr>
        <w:pStyle w:val="KUJKmezeraDZ"/>
        <w:rPr>
          <w:sz w:val="20"/>
          <w:szCs w:val="20"/>
        </w:rPr>
      </w:pPr>
    </w:p>
    <w:p w14:paraId="73C964AB" w14:textId="77777777" w:rsidR="00C416C5" w:rsidRPr="009812EF" w:rsidRDefault="00C416C5" w:rsidP="009812EF">
      <w:pPr>
        <w:pStyle w:val="KUJKmezeraDZ"/>
        <w:rPr>
          <w:sz w:val="20"/>
          <w:szCs w:val="20"/>
        </w:rPr>
      </w:pPr>
      <w:r w:rsidRPr="009812EF">
        <w:rPr>
          <w:sz w:val="20"/>
          <w:szCs w:val="20"/>
        </w:rPr>
        <w:t>ŘSD s. p. a Obec Dolní Dvořiště souhlasí s budoucím prodejem pozemkové parcely KN č. 214/13 v k. ú. Dolní Dvořiště.</w:t>
      </w:r>
    </w:p>
    <w:p w14:paraId="1027E591" w14:textId="77777777" w:rsidR="00C416C5" w:rsidRPr="009812EF" w:rsidRDefault="00C416C5" w:rsidP="009812EF">
      <w:pPr>
        <w:pStyle w:val="KUJKmezeraDZ"/>
        <w:rPr>
          <w:sz w:val="20"/>
          <w:szCs w:val="20"/>
        </w:rPr>
      </w:pPr>
    </w:p>
    <w:p w14:paraId="659E9F73" w14:textId="77777777" w:rsidR="00C416C5" w:rsidRPr="009812EF" w:rsidRDefault="00C416C5" w:rsidP="009812EF">
      <w:pPr>
        <w:pStyle w:val="KUJKmezeraDZ"/>
        <w:rPr>
          <w:sz w:val="20"/>
          <w:szCs w:val="20"/>
        </w:rPr>
      </w:pPr>
      <w:r w:rsidRPr="009812EF">
        <w:rPr>
          <w:sz w:val="20"/>
          <w:szCs w:val="20"/>
        </w:rPr>
        <w:lastRenderedPageBreak/>
        <w:t xml:space="preserve">Mezi Jihočeským krajem a výše uvedenou obchodní firmou tak dojde k uzavření budoucí kupní smlouvy. </w:t>
      </w:r>
      <w:r>
        <w:rPr>
          <w:sz w:val="20"/>
          <w:szCs w:val="20"/>
        </w:rPr>
        <w:t xml:space="preserve">Její znění je uvedeno v příloze č. 8 tohoto návrhu. </w:t>
      </w:r>
      <w:r w:rsidRPr="009812EF">
        <w:rPr>
          <w:sz w:val="20"/>
          <w:szCs w:val="20"/>
        </w:rPr>
        <w:t>Kupní cena bude stanovena jako cena vyšší z ceny zjištěné a ceny obvyklé v daném místě a čase stanovených znaleckým posudkem k okamžiku uzavření vlastní kupní smlouvy.</w:t>
      </w:r>
    </w:p>
    <w:p w14:paraId="1157EC53" w14:textId="77777777" w:rsidR="00C416C5" w:rsidRDefault="00C416C5" w:rsidP="00670A54">
      <w:pPr>
        <w:pStyle w:val="KUJKmezeraDZ"/>
        <w:rPr>
          <w:sz w:val="20"/>
          <w:szCs w:val="20"/>
        </w:rPr>
      </w:pPr>
    </w:p>
    <w:p w14:paraId="7511F50E" w14:textId="77777777" w:rsidR="00C416C5" w:rsidRPr="003B6CBC" w:rsidRDefault="00C416C5" w:rsidP="003B6CBC">
      <w:pPr>
        <w:pStyle w:val="KUJKnormal"/>
      </w:pPr>
    </w:p>
    <w:p w14:paraId="4CF3102C" w14:textId="77777777" w:rsidR="00C416C5" w:rsidRPr="003B6CBC" w:rsidRDefault="00C416C5" w:rsidP="003B6CBC">
      <w:pPr>
        <w:pStyle w:val="KUJKnormal"/>
      </w:pPr>
      <w:r w:rsidRPr="003B6CBC">
        <w:t>Rada Jihočeského kraje schválila tento návrh na svém jednání dne 3. 9. 2026 usnesením č. 10</w:t>
      </w:r>
      <w:r>
        <w:t>33</w:t>
      </w:r>
      <w:r w:rsidRPr="003B6CBC">
        <w:t>/2026/RK – 45.</w:t>
      </w:r>
    </w:p>
    <w:p w14:paraId="23C04C04" w14:textId="77777777" w:rsidR="00C416C5" w:rsidRDefault="00C416C5" w:rsidP="00050837">
      <w:pPr>
        <w:pStyle w:val="KUJKnormal"/>
      </w:pPr>
    </w:p>
    <w:p w14:paraId="2330FBBD" w14:textId="77777777" w:rsidR="00C416C5" w:rsidRDefault="00C416C5" w:rsidP="00050837">
      <w:pPr>
        <w:pStyle w:val="KUJKnormal"/>
      </w:pPr>
    </w:p>
    <w:p w14:paraId="293643AC" w14:textId="77777777" w:rsidR="00C416C5" w:rsidRDefault="00C416C5" w:rsidP="00050837">
      <w:pPr>
        <w:pStyle w:val="KUJKnormal"/>
      </w:pPr>
      <w:r>
        <w:t xml:space="preserve">Finanční nároky a krytí: </w:t>
      </w:r>
      <w:r w:rsidRPr="009812EF">
        <w:t>nemá návaznost na rozpočet kraje</w:t>
      </w:r>
    </w:p>
    <w:p w14:paraId="21CEF84D" w14:textId="77777777" w:rsidR="00C416C5" w:rsidRDefault="00C416C5" w:rsidP="00050837">
      <w:pPr>
        <w:pStyle w:val="KUJKnormal"/>
      </w:pPr>
    </w:p>
    <w:p w14:paraId="1C185B25" w14:textId="77777777" w:rsidR="00C416C5" w:rsidRDefault="00C416C5" w:rsidP="00050837">
      <w:pPr>
        <w:pStyle w:val="KUJKnormal"/>
      </w:pPr>
    </w:p>
    <w:p w14:paraId="6D6D649E" w14:textId="77777777" w:rsidR="00C416C5" w:rsidRDefault="00C416C5" w:rsidP="00050837">
      <w:pPr>
        <w:pStyle w:val="KUJKnormal"/>
      </w:pPr>
      <w:r>
        <w:t>Vyjádření správce rozpočtu: nebylo vyžádáno</w:t>
      </w:r>
    </w:p>
    <w:p w14:paraId="18B9FADC" w14:textId="77777777" w:rsidR="00C416C5" w:rsidRDefault="00C416C5" w:rsidP="00050837">
      <w:pPr>
        <w:pStyle w:val="KUJKnormal"/>
      </w:pPr>
    </w:p>
    <w:p w14:paraId="31D98E55" w14:textId="77777777" w:rsidR="00C416C5" w:rsidRDefault="00C416C5" w:rsidP="00050837">
      <w:pPr>
        <w:pStyle w:val="KUJKnormal"/>
      </w:pPr>
    </w:p>
    <w:p w14:paraId="02362681" w14:textId="77777777" w:rsidR="00C416C5" w:rsidRDefault="00C416C5" w:rsidP="00050837">
      <w:pPr>
        <w:pStyle w:val="KUJKnormal"/>
      </w:pPr>
      <w:r>
        <w:t>Návrh projednán (stanoviska): nebylo vyžádáno</w:t>
      </w:r>
    </w:p>
    <w:p w14:paraId="726FCB3F" w14:textId="77777777" w:rsidR="00C416C5" w:rsidRDefault="00C416C5" w:rsidP="00050837">
      <w:pPr>
        <w:pStyle w:val="KUJKnormal"/>
      </w:pPr>
    </w:p>
    <w:p w14:paraId="45D52C6B" w14:textId="77777777" w:rsidR="00C416C5" w:rsidRDefault="00C416C5" w:rsidP="00050837">
      <w:pPr>
        <w:pStyle w:val="KUJKnormal"/>
      </w:pPr>
    </w:p>
    <w:p w14:paraId="1E15F172" w14:textId="77777777" w:rsidR="00C416C5" w:rsidRPr="007939A8" w:rsidRDefault="00C416C5" w:rsidP="00050837">
      <w:pPr>
        <w:pStyle w:val="KUJKtucny"/>
      </w:pPr>
      <w:r w:rsidRPr="007939A8">
        <w:t>PŘÍLOHY:</w:t>
      </w:r>
    </w:p>
    <w:p w14:paraId="4ADC5D75" w14:textId="77777777" w:rsidR="00C416C5" w:rsidRPr="00B52AA9" w:rsidRDefault="00C416C5" w:rsidP="00650BDB">
      <w:pPr>
        <w:pStyle w:val="KUJKcislovany"/>
        <w:spacing w:line="240" w:lineRule="auto"/>
      </w:pPr>
      <w:r>
        <w:t>Příloha č. 1 - žádost o prodej pozemku, k. ú. Dolní Dvořiště</w:t>
      </w:r>
      <w:r w:rsidRPr="0081756D">
        <w:t xml:space="preserve"> (</w:t>
      </w:r>
      <w:r>
        <w:t>příloha č. 1 - žádosti o prodej pozemku, k. ú. Dolní Dvořiště.pdf</w:t>
      </w:r>
      <w:r w:rsidRPr="0081756D">
        <w:t>)</w:t>
      </w:r>
    </w:p>
    <w:p w14:paraId="02FA3071" w14:textId="77777777" w:rsidR="00C416C5" w:rsidRPr="00B52AA9" w:rsidRDefault="00C416C5" w:rsidP="00650BDB">
      <w:pPr>
        <w:pStyle w:val="KUJKcislovany"/>
        <w:spacing w:line="240" w:lineRule="auto"/>
      </w:pPr>
      <w:r>
        <w:t>Příloha č. 2 - vyjádření SÚS JčK, k. ú. Dolní Dvořiště</w:t>
      </w:r>
      <w:r w:rsidRPr="0081756D">
        <w:t xml:space="preserve"> (</w:t>
      </w:r>
      <w:r>
        <w:t>příloha č. 2 - vyjádření SÚS JčK, k. ú. Dolní Dvořiště.pdf</w:t>
      </w:r>
      <w:r w:rsidRPr="0081756D">
        <w:t>)</w:t>
      </w:r>
    </w:p>
    <w:p w14:paraId="532117D8" w14:textId="77777777" w:rsidR="00C416C5" w:rsidRPr="00B52AA9" w:rsidRDefault="00C416C5" w:rsidP="00650BDB">
      <w:pPr>
        <w:pStyle w:val="KUJKcislovany"/>
        <w:spacing w:line="240" w:lineRule="auto"/>
      </w:pPr>
      <w:r>
        <w:t>Příloha č. 3 - vyjádření Obce Dolní Dvořiště, k. ú. Dolní Dvořiště</w:t>
      </w:r>
      <w:r w:rsidRPr="0081756D">
        <w:t xml:space="preserve"> (</w:t>
      </w:r>
      <w:r>
        <w:t>příloha č. 3 - vyjádření Obce Dolní Dvořiště, k. ú. Dolní Dvořiště.pdf</w:t>
      </w:r>
      <w:r w:rsidRPr="0081756D">
        <w:t>)</w:t>
      </w:r>
    </w:p>
    <w:p w14:paraId="379CAD89" w14:textId="77777777" w:rsidR="00C416C5" w:rsidRPr="00B52AA9" w:rsidRDefault="00C416C5" w:rsidP="00650BDB">
      <w:pPr>
        <w:pStyle w:val="KUJKcislovany"/>
        <w:spacing w:line="240" w:lineRule="auto"/>
      </w:pPr>
      <w:r>
        <w:t>Příloha č. 4 - vyjádření ŘSD ČR, k. ú. Dolní Dvořiště</w:t>
      </w:r>
      <w:r w:rsidRPr="0081756D">
        <w:t xml:space="preserve"> (</w:t>
      </w:r>
      <w:r>
        <w:t>příloha č. 4 - vyjádření ŘSD, k. ú. Dolní Dvořiště.pdf</w:t>
      </w:r>
      <w:r w:rsidRPr="0081756D">
        <w:t>)</w:t>
      </w:r>
    </w:p>
    <w:p w14:paraId="10BA391D" w14:textId="77777777" w:rsidR="00C416C5" w:rsidRPr="00B52AA9" w:rsidRDefault="00C416C5" w:rsidP="00650BDB">
      <w:pPr>
        <w:pStyle w:val="KUJKcislovany"/>
        <w:spacing w:line="240" w:lineRule="auto"/>
      </w:pPr>
      <w:r>
        <w:t>Příloha č. 5 - situace, k. ú. Dolní Dvořiště</w:t>
      </w:r>
      <w:r w:rsidRPr="0081756D">
        <w:t xml:space="preserve"> (</w:t>
      </w:r>
      <w:r>
        <w:t>příloha č. 5 - situace, k. ú. Dolní Dvořiště.pdf</w:t>
      </w:r>
      <w:r w:rsidRPr="0081756D">
        <w:t>)</w:t>
      </w:r>
    </w:p>
    <w:p w14:paraId="532DC6EE" w14:textId="77777777" w:rsidR="00C416C5" w:rsidRPr="00B52AA9" w:rsidRDefault="00C416C5" w:rsidP="00650BDB">
      <w:pPr>
        <w:pStyle w:val="KUJKcislovany"/>
        <w:spacing w:line="240" w:lineRule="auto"/>
      </w:pPr>
      <w:r>
        <w:t>Příloha č. 6 - fotodokumentace, k. ú. Dolní Dvořiště</w:t>
      </w:r>
      <w:r w:rsidRPr="0081756D">
        <w:t xml:space="preserve"> (</w:t>
      </w:r>
      <w:r>
        <w:t>příloha č. 6 - fotodokumentace, k. ú. Dolní Dvořiště.pdf</w:t>
      </w:r>
      <w:r w:rsidRPr="0081756D">
        <w:t>)</w:t>
      </w:r>
    </w:p>
    <w:p w14:paraId="1E35778C" w14:textId="77777777" w:rsidR="00C416C5" w:rsidRPr="00B52AA9" w:rsidRDefault="00C416C5" w:rsidP="00650BDB">
      <w:pPr>
        <w:pStyle w:val="KUJKcislovany"/>
        <w:spacing w:line="240" w:lineRule="auto"/>
      </w:pPr>
      <w:r>
        <w:t>Příloha č. 7 - LV, k. ú. Dolní Dvořiště</w:t>
      </w:r>
      <w:r w:rsidRPr="0081756D">
        <w:t xml:space="preserve"> (</w:t>
      </w:r>
      <w:r>
        <w:t>příloha č. 7 - LV, k. ú. Dolní Dvořiště.pdf</w:t>
      </w:r>
      <w:r w:rsidRPr="0081756D">
        <w:t>)</w:t>
      </w:r>
    </w:p>
    <w:p w14:paraId="0437FC98" w14:textId="77777777" w:rsidR="00C416C5" w:rsidRPr="00B52AA9" w:rsidRDefault="00C416C5" w:rsidP="00650BDB">
      <w:pPr>
        <w:pStyle w:val="KUJKcislovany"/>
        <w:spacing w:line="240" w:lineRule="auto"/>
      </w:pPr>
      <w:r>
        <w:t>Příloha č. 8 - budoucí kupní smlouva, k. ú. Dolní Dvořiště</w:t>
      </w:r>
      <w:r w:rsidRPr="0081756D">
        <w:t xml:space="preserve"> (</w:t>
      </w:r>
      <w:r>
        <w:t>příloha č. 8 - budoucí kupní smlouva, k. ú. Dolní Dvořiště.pdf</w:t>
      </w:r>
      <w:r w:rsidRPr="0081756D">
        <w:t>)</w:t>
      </w:r>
    </w:p>
    <w:p w14:paraId="72E218AD" w14:textId="77777777" w:rsidR="00C416C5" w:rsidRDefault="00C416C5" w:rsidP="00050837">
      <w:pPr>
        <w:pStyle w:val="KUJKnormal"/>
      </w:pPr>
    </w:p>
    <w:p w14:paraId="66D98D4C" w14:textId="77777777" w:rsidR="00C416C5" w:rsidRDefault="00C416C5" w:rsidP="00050837">
      <w:pPr>
        <w:pStyle w:val="KUJKnormal"/>
      </w:pPr>
    </w:p>
    <w:p w14:paraId="430E7E8A" w14:textId="77777777" w:rsidR="00C416C5" w:rsidRPr="009812EF" w:rsidRDefault="00C416C5" w:rsidP="009812EF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 w:rsidRPr="009812EF">
        <w:rPr>
          <w:b w:val="0"/>
          <w:bCs/>
        </w:rPr>
        <w:t>vedoucí ODSH – JUDr. Andrea Tetourová</w:t>
      </w:r>
    </w:p>
    <w:p w14:paraId="1E195D7C" w14:textId="77777777" w:rsidR="00C416C5" w:rsidRDefault="00C416C5" w:rsidP="00050837">
      <w:pPr>
        <w:pStyle w:val="KUJKnormal"/>
      </w:pPr>
    </w:p>
    <w:p w14:paraId="4E24205C" w14:textId="77777777" w:rsidR="00C416C5" w:rsidRDefault="00C416C5" w:rsidP="00050837">
      <w:pPr>
        <w:pStyle w:val="KUJKnormal"/>
      </w:pPr>
      <w:r>
        <w:t>Termín kontroly: XI/2026</w:t>
      </w:r>
    </w:p>
    <w:p w14:paraId="5AFA39BE" w14:textId="77777777" w:rsidR="00C416C5" w:rsidRDefault="00C416C5" w:rsidP="00050837">
      <w:pPr>
        <w:pStyle w:val="KUJKnormal"/>
      </w:pPr>
      <w:r>
        <w:t>Termín splnění: 30. 10. 2026</w:t>
      </w:r>
    </w:p>
    <w:p w14:paraId="4C862370" w14:textId="77777777" w:rsidR="00C416C5" w:rsidRPr="00BB6565" w:rsidRDefault="00C416C5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0BBB6" w14:textId="77777777" w:rsidR="00BF614F" w:rsidRDefault="00BF614F" w:rsidP="002C5539">
      <w:r>
        <w:separator/>
      </w:r>
    </w:p>
  </w:endnote>
  <w:endnote w:type="continuationSeparator" w:id="0">
    <w:p w14:paraId="25088198" w14:textId="77777777" w:rsidR="00BF614F" w:rsidRDefault="00BF614F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BF614F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BF614F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C41EF" w14:textId="77777777" w:rsidR="00BF614F" w:rsidRDefault="00BF614F" w:rsidP="002C5539">
      <w:r>
        <w:separator/>
      </w:r>
    </w:p>
  </w:footnote>
  <w:footnote w:type="continuationSeparator" w:id="0">
    <w:p w14:paraId="06BF5193" w14:textId="77777777" w:rsidR="00BF614F" w:rsidRDefault="00BF614F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9650F" w14:textId="77777777" w:rsidR="00C416C5" w:rsidRDefault="00C416C5" w:rsidP="00C416C5">
    <w:r>
      <w:rPr>
        <w:noProof/>
      </w:rPr>
      <w:pict w14:anchorId="76F222B4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74957946" w14:textId="77777777" w:rsidR="00C416C5" w:rsidRPr="00D405BE" w:rsidRDefault="00C416C5" w:rsidP="00C416C5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255A69A4" w14:textId="77777777" w:rsidR="00C416C5" w:rsidRPr="00D405BE" w:rsidRDefault="00C416C5" w:rsidP="00C416C5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6D799884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CDCFAFC">
        <v:rect id="_x0000_i1026" style="width:481.9pt;height:2pt" o:hralign="center" o:hrstd="t" o:hrnoshade="t" o:hr="t" fillcolor="black" stroked="f"/>
      </w:pict>
    </w:r>
  </w:p>
  <w:p w14:paraId="2D5D86B0" w14:textId="77777777" w:rsidR="00C416C5" w:rsidRPr="00C416C5" w:rsidRDefault="00C416C5" w:rsidP="00C416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12B5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614F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6C5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2026-09-25T08:15:00Z</dcterms:created>
  <dcterms:modified xsi:type="dcterms:W3CDTF">2026-09-25T08:15:00Z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7193185</vt:i4>
  </property>
  <property fmtid="{D5CDD505-2E9C-101B-9397-08002B2CF9AE}" pid="5" name="UlozitJako">
    <vt:lpwstr>C:\Users\mrazkova\AppData\Local\Temp\iU39310856\Zastupitelstvo\2026-09-17\Navrhy\276-ZK-26.</vt:lpwstr>
  </property>
  <property fmtid="{D5CDD505-2E9C-101B-9397-08002B2CF9AE}" pid="6" name="Zpracovat">
    <vt:bool>false</vt:bool>
  </property>
</Properties>
</file>