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BA604C" w14:paraId="4198A048" w14:textId="77777777" w:rsidTr="00B457D7">
        <w:trPr>
          <w:trHeight w:hRule="exact" w:val="397"/>
        </w:trPr>
        <w:tc>
          <w:tcPr>
            <w:tcW w:w="2376" w:type="dxa"/>
            <w:hideMark/>
          </w:tcPr>
          <w:p w14:paraId="0F07EA9E" w14:textId="77777777" w:rsidR="00BA604C" w:rsidRDefault="00BA604C" w:rsidP="00970720">
            <w:pPr>
              <w:pStyle w:val="KUJKtucny"/>
            </w:pPr>
            <w:r>
              <w:t>Datum jednání:</w:t>
            </w:r>
          </w:p>
        </w:tc>
        <w:tc>
          <w:tcPr>
            <w:tcW w:w="3828" w:type="dxa"/>
            <w:hideMark/>
          </w:tcPr>
          <w:p w14:paraId="3DC06B1E" w14:textId="77777777" w:rsidR="00BA604C" w:rsidRDefault="00BA604C" w:rsidP="00970720">
            <w:pPr>
              <w:pStyle w:val="KUJKnormal"/>
            </w:pPr>
            <w:r>
              <w:t>17. 09. 2026</w:t>
            </w:r>
          </w:p>
        </w:tc>
        <w:tc>
          <w:tcPr>
            <w:tcW w:w="2126" w:type="dxa"/>
            <w:hideMark/>
          </w:tcPr>
          <w:p w14:paraId="19DA2ED3" w14:textId="77777777" w:rsidR="00BA604C" w:rsidRDefault="00BA604C" w:rsidP="00970720">
            <w:pPr>
              <w:pStyle w:val="KUJKtucny"/>
            </w:pPr>
            <w:r>
              <w:t xml:space="preserve">Bod programu: </w:t>
            </w:r>
            <w:r w:rsidRPr="007279C1">
              <w:rPr>
                <w:sz w:val="28"/>
              </w:rPr>
              <w:t>22</w:t>
            </w:r>
          </w:p>
        </w:tc>
        <w:tc>
          <w:tcPr>
            <w:tcW w:w="850" w:type="dxa"/>
          </w:tcPr>
          <w:p w14:paraId="62430EB8" w14:textId="77777777" w:rsidR="00BA604C" w:rsidRDefault="00BA604C" w:rsidP="00970720">
            <w:pPr>
              <w:pStyle w:val="KUJKnormal"/>
            </w:pPr>
          </w:p>
        </w:tc>
      </w:tr>
      <w:tr w:rsidR="00BA604C" w14:paraId="453D411C" w14:textId="77777777" w:rsidTr="00B457D7">
        <w:trPr>
          <w:cantSplit/>
          <w:trHeight w:hRule="exact" w:val="397"/>
        </w:trPr>
        <w:tc>
          <w:tcPr>
            <w:tcW w:w="2376" w:type="dxa"/>
            <w:hideMark/>
          </w:tcPr>
          <w:p w14:paraId="1749B22A" w14:textId="77777777" w:rsidR="00BA604C" w:rsidRDefault="00BA604C" w:rsidP="00970720">
            <w:pPr>
              <w:pStyle w:val="KUJKtucny"/>
            </w:pPr>
            <w:r>
              <w:t>Číslo návrhu:</w:t>
            </w:r>
          </w:p>
        </w:tc>
        <w:tc>
          <w:tcPr>
            <w:tcW w:w="6804" w:type="dxa"/>
            <w:gridSpan w:val="3"/>
            <w:hideMark/>
          </w:tcPr>
          <w:p w14:paraId="0144BE18" w14:textId="77777777" w:rsidR="00BA604C" w:rsidRDefault="00BA604C" w:rsidP="00970720">
            <w:pPr>
              <w:pStyle w:val="KUJKnormal"/>
            </w:pPr>
            <w:r>
              <w:t>235/ZK/26</w:t>
            </w:r>
          </w:p>
        </w:tc>
      </w:tr>
      <w:tr w:rsidR="00BA604C" w14:paraId="0D021DA7" w14:textId="77777777" w:rsidTr="00B457D7">
        <w:trPr>
          <w:trHeight w:val="397"/>
        </w:trPr>
        <w:tc>
          <w:tcPr>
            <w:tcW w:w="2376" w:type="dxa"/>
          </w:tcPr>
          <w:p w14:paraId="59F7B752" w14:textId="77777777" w:rsidR="00BA604C" w:rsidRDefault="00BA604C" w:rsidP="00970720"/>
          <w:p w14:paraId="0F40BC87" w14:textId="77777777" w:rsidR="00BA604C" w:rsidRDefault="00BA604C" w:rsidP="00970720">
            <w:pPr>
              <w:pStyle w:val="KUJKtucny"/>
            </w:pPr>
            <w:r>
              <w:t>Název bodu:</w:t>
            </w:r>
          </w:p>
        </w:tc>
        <w:tc>
          <w:tcPr>
            <w:tcW w:w="6804" w:type="dxa"/>
            <w:gridSpan w:val="3"/>
          </w:tcPr>
          <w:p w14:paraId="418D448F" w14:textId="77777777" w:rsidR="00BA604C" w:rsidRDefault="00BA604C" w:rsidP="00970720"/>
          <w:p w14:paraId="638C00A8" w14:textId="77777777" w:rsidR="00BA604C" w:rsidRDefault="00BA604C" w:rsidP="00970720">
            <w:pPr>
              <w:pStyle w:val="KUJKtucny"/>
              <w:rPr>
                <w:sz w:val="22"/>
                <w:szCs w:val="22"/>
              </w:rPr>
            </w:pPr>
            <w:r>
              <w:rPr>
                <w:sz w:val="22"/>
                <w:szCs w:val="22"/>
              </w:rPr>
              <w:t>Dotační program na podporu narozených dětí z Jihočeského kraje 2025 - 2027, schválení žadatelů za období 25. 05. 2026 - 23. 08. 2026</w:t>
            </w:r>
          </w:p>
        </w:tc>
      </w:tr>
    </w:tbl>
    <w:p w14:paraId="2538435F" w14:textId="77777777" w:rsidR="00BA604C" w:rsidRDefault="00BA604C" w:rsidP="00B457D7">
      <w:pPr>
        <w:pStyle w:val="KUJKnormal"/>
        <w:rPr>
          <w:b/>
          <w:bCs/>
        </w:rPr>
      </w:pPr>
      <w:r>
        <w:rPr>
          <w:b/>
          <w:bCs/>
        </w:rPr>
        <w:pict w14:anchorId="41A917EE">
          <v:rect id="_x0000_i1029" style="width:453.6pt;height:1.5pt" o:hralign="center" o:hrstd="t" o:hrnoshade="t" o:hr="t" fillcolor="black" stroked="f"/>
        </w:pict>
      </w:r>
    </w:p>
    <w:p w14:paraId="7A7D53B9" w14:textId="77777777" w:rsidR="00BA604C" w:rsidRDefault="00BA604C" w:rsidP="00B457D7">
      <w:pPr>
        <w:pStyle w:val="KUJKnormal"/>
      </w:pPr>
    </w:p>
    <w:p w14:paraId="3501D399" w14:textId="77777777" w:rsidR="00BA604C" w:rsidRDefault="00BA604C" w:rsidP="00B457D7"/>
    <w:tbl>
      <w:tblPr>
        <w:tblW w:w="0" w:type="auto"/>
        <w:tblCellMar>
          <w:left w:w="70" w:type="dxa"/>
          <w:right w:w="70" w:type="dxa"/>
        </w:tblCellMar>
        <w:tblLook w:val="04A0" w:firstRow="1" w:lastRow="0" w:firstColumn="1" w:lastColumn="0" w:noHBand="0" w:noVBand="1"/>
      </w:tblPr>
      <w:tblGrid>
        <w:gridCol w:w="2350"/>
        <w:gridCol w:w="6862"/>
      </w:tblGrid>
      <w:tr w:rsidR="00BA604C" w14:paraId="5456E752" w14:textId="77777777" w:rsidTr="002559B8">
        <w:trPr>
          <w:trHeight w:val="397"/>
        </w:trPr>
        <w:tc>
          <w:tcPr>
            <w:tcW w:w="2350" w:type="dxa"/>
            <w:hideMark/>
          </w:tcPr>
          <w:p w14:paraId="221F63EF" w14:textId="77777777" w:rsidR="00BA604C" w:rsidRDefault="00BA604C" w:rsidP="002559B8">
            <w:pPr>
              <w:pStyle w:val="KUJKtucny"/>
            </w:pPr>
            <w:r>
              <w:t>Předkladatel:</w:t>
            </w:r>
          </w:p>
        </w:tc>
        <w:tc>
          <w:tcPr>
            <w:tcW w:w="6862" w:type="dxa"/>
          </w:tcPr>
          <w:p w14:paraId="29498903" w14:textId="77777777" w:rsidR="00BA604C" w:rsidRDefault="00BA604C" w:rsidP="002559B8">
            <w:pPr>
              <w:pStyle w:val="KUJKnormal"/>
            </w:pPr>
            <w:r>
              <w:t>doc. Ing. Lucie Kozlová, Ph.D.</w:t>
            </w:r>
          </w:p>
          <w:p w14:paraId="051A12FB" w14:textId="77777777" w:rsidR="00BA604C" w:rsidRDefault="00BA604C" w:rsidP="002559B8"/>
        </w:tc>
      </w:tr>
      <w:tr w:rsidR="00BA604C" w14:paraId="4F04FF1B" w14:textId="77777777" w:rsidTr="002559B8">
        <w:trPr>
          <w:trHeight w:val="397"/>
        </w:trPr>
        <w:tc>
          <w:tcPr>
            <w:tcW w:w="2350" w:type="dxa"/>
          </w:tcPr>
          <w:p w14:paraId="24F52136" w14:textId="77777777" w:rsidR="00BA604C" w:rsidRDefault="00BA604C" w:rsidP="002559B8">
            <w:pPr>
              <w:pStyle w:val="KUJKtucny"/>
            </w:pPr>
            <w:r>
              <w:t>Zpracoval:</w:t>
            </w:r>
          </w:p>
          <w:p w14:paraId="6B07E816" w14:textId="77777777" w:rsidR="00BA604C" w:rsidRDefault="00BA604C" w:rsidP="002559B8"/>
        </w:tc>
        <w:tc>
          <w:tcPr>
            <w:tcW w:w="6862" w:type="dxa"/>
            <w:hideMark/>
          </w:tcPr>
          <w:p w14:paraId="295F7B2C" w14:textId="77777777" w:rsidR="00BA604C" w:rsidRDefault="00BA604C" w:rsidP="002559B8">
            <w:pPr>
              <w:pStyle w:val="KUJKnormal"/>
            </w:pPr>
            <w:r>
              <w:t>OSOV</w:t>
            </w:r>
          </w:p>
        </w:tc>
      </w:tr>
      <w:tr w:rsidR="00BA604C" w14:paraId="58DE6C0F" w14:textId="77777777" w:rsidTr="002559B8">
        <w:trPr>
          <w:trHeight w:val="397"/>
        </w:trPr>
        <w:tc>
          <w:tcPr>
            <w:tcW w:w="2350" w:type="dxa"/>
          </w:tcPr>
          <w:p w14:paraId="0DBB8A86" w14:textId="77777777" w:rsidR="00BA604C" w:rsidRPr="009715F9" w:rsidRDefault="00BA604C" w:rsidP="002559B8">
            <w:pPr>
              <w:pStyle w:val="KUJKnormal"/>
              <w:rPr>
                <w:b/>
              </w:rPr>
            </w:pPr>
            <w:r w:rsidRPr="009715F9">
              <w:rPr>
                <w:b/>
              </w:rPr>
              <w:t>Vedoucí odboru:</w:t>
            </w:r>
          </w:p>
          <w:p w14:paraId="6EBDF6BE" w14:textId="77777777" w:rsidR="00BA604C" w:rsidRDefault="00BA604C" w:rsidP="002559B8"/>
        </w:tc>
        <w:tc>
          <w:tcPr>
            <w:tcW w:w="6862" w:type="dxa"/>
            <w:hideMark/>
          </w:tcPr>
          <w:p w14:paraId="08AFBC7B" w14:textId="77777777" w:rsidR="00BA604C" w:rsidRDefault="00BA604C" w:rsidP="002559B8">
            <w:pPr>
              <w:pStyle w:val="KUJKnormal"/>
            </w:pPr>
            <w:r>
              <w:t>Mgr. Pavla Doubková</w:t>
            </w:r>
          </w:p>
        </w:tc>
      </w:tr>
    </w:tbl>
    <w:p w14:paraId="67E4702F" w14:textId="77777777" w:rsidR="00BA604C" w:rsidRDefault="00BA604C" w:rsidP="00B457D7">
      <w:pPr>
        <w:pStyle w:val="KUJKnormal"/>
      </w:pPr>
    </w:p>
    <w:p w14:paraId="41B0BB20" w14:textId="77777777" w:rsidR="00BA604C" w:rsidRPr="0052161F" w:rsidRDefault="00BA604C" w:rsidP="00B457D7">
      <w:pPr>
        <w:pStyle w:val="KUJKtucny"/>
      </w:pPr>
      <w:r w:rsidRPr="0052161F">
        <w:t>NÁVRH USNESENÍ</w:t>
      </w:r>
    </w:p>
    <w:p w14:paraId="3407A4B9" w14:textId="77777777" w:rsidR="00BA604C" w:rsidRDefault="00BA604C" w:rsidP="00B457D7">
      <w:pPr>
        <w:pStyle w:val="KUJKnormal"/>
        <w:rPr>
          <w:rFonts w:ascii="Calibri" w:hAnsi="Calibri" w:cs="Calibri"/>
          <w:sz w:val="12"/>
          <w:szCs w:val="12"/>
        </w:rPr>
      </w:pPr>
      <w:bookmarkStart w:id="0" w:name="US_ZaVeVeci"/>
      <w:bookmarkEnd w:id="0"/>
    </w:p>
    <w:p w14:paraId="24472ED7" w14:textId="77777777" w:rsidR="00BA604C" w:rsidRPr="00841DFC" w:rsidRDefault="00BA604C" w:rsidP="00B457D7">
      <w:pPr>
        <w:pStyle w:val="KUJKPolozka"/>
        <w:spacing w:line="240" w:lineRule="auto"/>
      </w:pPr>
      <w:r w:rsidRPr="00841DFC">
        <w:t>Zastupitelstvo Jihočeského kraje</w:t>
      </w:r>
    </w:p>
    <w:p w14:paraId="59DCBB94" w14:textId="77777777" w:rsidR="00BA604C" w:rsidRDefault="00BA604C" w:rsidP="007279C1">
      <w:pPr>
        <w:pStyle w:val="KUJKdoplnek2"/>
        <w:spacing w:line="240" w:lineRule="auto"/>
        <w:ind w:left="357" w:hanging="357"/>
      </w:pPr>
      <w:r w:rsidRPr="00730306">
        <w:t>bere na vědomí</w:t>
      </w:r>
    </w:p>
    <w:p w14:paraId="041515EE" w14:textId="77777777" w:rsidR="00BA604C" w:rsidRDefault="00BA604C" w:rsidP="00B457D7">
      <w:pPr>
        <w:pStyle w:val="KUJKnormal"/>
      </w:pPr>
      <w:r w:rsidRPr="007279C1">
        <w:rPr>
          <w:bCs/>
        </w:rPr>
        <w:t>žádosti o poskytnutí dotace podané v rámci Dotačního programu na podporu narozených dětí z Jihočeského kraje 2025–2027 v období od 25. 05. 2026 do 23. 08. 2026 dle přílohy č. 1 návrhu č. 235/ZK/26</w:t>
      </w:r>
      <w:r>
        <w:rPr>
          <w:bCs/>
        </w:rPr>
        <w:t>;</w:t>
      </w:r>
    </w:p>
    <w:p w14:paraId="37F6F3EC" w14:textId="77777777" w:rsidR="00BA604C" w:rsidRPr="00E10FE7" w:rsidRDefault="00BA604C" w:rsidP="007279C1">
      <w:pPr>
        <w:pStyle w:val="KUJKdoplnek2"/>
        <w:spacing w:line="240" w:lineRule="auto"/>
      </w:pPr>
      <w:r w:rsidRPr="00AF7BAE">
        <w:t>schvaluje</w:t>
      </w:r>
    </w:p>
    <w:p w14:paraId="17F881DF" w14:textId="77777777" w:rsidR="00BA604C" w:rsidRDefault="00BA604C" w:rsidP="007279C1">
      <w:pPr>
        <w:pStyle w:val="KUJKnormal"/>
      </w:pPr>
      <w:r>
        <w:t>1. poskytnutí dotací v rámci Dotačního programu na podporu narozených dětí z Jihočeského kraje 2025–2027 dle přijatých žádostí za období od 25. 05. 2026 do 23. 08. 2026 v celkové výši 177 500,00 Kč dle přílohy č. 1 návrhu č. 235/ZK/26,</w:t>
      </w:r>
    </w:p>
    <w:p w14:paraId="339B1963" w14:textId="77777777" w:rsidR="00BA604C" w:rsidRDefault="00BA604C" w:rsidP="007279C1">
      <w:pPr>
        <w:pStyle w:val="KUJKnormal"/>
      </w:pPr>
      <w:r>
        <w:t>2. uzavření veřejnoprávních smluv o poskytnutí dotace na podporu narozených dětí z Jihočeského kraje;</w:t>
      </w:r>
    </w:p>
    <w:p w14:paraId="6029A87B" w14:textId="77777777" w:rsidR="00BA604C" w:rsidRDefault="00BA604C" w:rsidP="007279C1">
      <w:pPr>
        <w:pStyle w:val="KUJKdoplnek2"/>
        <w:spacing w:line="240" w:lineRule="auto"/>
      </w:pPr>
      <w:r w:rsidRPr="0021676C">
        <w:t>ukládá</w:t>
      </w:r>
    </w:p>
    <w:p w14:paraId="39315565" w14:textId="77777777" w:rsidR="00BA604C" w:rsidRDefault="00BA604C" w:rsidP="007279C1">
      <w:pPr>
        <w:pStyle w:val="KUJKnormal"/>
      </w:pPr>
      <w:r>
        <w:t>JUDr. Lukáši Glaserovi, LL.M., řediteli krajského úřadu, zajistit realizaci části II. uvedeného usnesení.</w:t>
      </w:r>
    </w:p>
    <w:p w14:paraId="34A5CDF2" w14:textId="77777777" w:rsidR="00BA604C" w:rsidRDefault="00BA604C" w:rsidP="00B457D7">
      <w:pPr>
        <w:pStyle w:val="KUJKnormal"/>
      </w:pPr>
      <w:r>
        <w:t>T: 30. 10. 2026</w:t>
      </w:r>
    </w:p>
    <w:p w14:paraId="57DA96FA" w14:textId="77777777" w:rsidR="00BA604C" w:rsidRDefault="00BA604C" w:rsidP="007279C1">
      <w:pPr>
        <w:pStyle w:val="KUJKmezeraDZ"/>
      </w:pPr>
      <w:bookmarkStart w:id="1" w:name="US_DuvodZprava"/>
      <w:bookmarkEnd w:id="1"/>
    </w:p>
    <w:p w14:paraId="77DEDB65" w14:textId="77777777" w:rsidR="00BA604C" w:rsidRDefault="00BA604C" w:rsidP="007279C1">
      <w:pPr>
        <w:pStyle w:val="KUJKnadpisDZ"/>
      </w:pPr>
      <w:r>
        <w:t>DŮVODOVÁ ZPRÁVA</w:t>
      </w:r>
    </w:p>
    <w:p w14:paraId="3B93A515" w14:textId="77777777" w:rsidR="00BA604C" w:rsidRPr="009B7B0B" w:rsidRDefault="00BA604C" w:rsidP="007279C1">
      <w:pPr>
        <w:pStyle w:val="KUJKmezeraDZ"/>
      </w:pPr>
    </w:p>
    <w:p w14:paraId="2A30E5FB" w14:textId="77777777" w:rsidR="00BA604C" w:rsidRDefault="00BA604C" w:rsidP="000427BD">
      <w:pPr>
        <w:pStyle w:val="KUJKnormal"/>
      </w:pPr>
      <w:r>
        <w:t>Zákonná zmocnění: § 36 odst. 1 písm. c) zákona č. 129/2000 Sb., o krajích, ve znění pozdějších předpisů, o poskytování dotací obcím z rozpočtu kraje rozhoduje zastupitelstvo kraje.</w:t>
      </w:r>
    </w:p>
    <w:p w14:paraId="30F38F5F" w14:textId="77777777" w:rsidR="00BA604C" w:rsidRDefault="00BA604C" w:rsidP="000427BD">
      <w:pPr>
        <w:pStyle w:val="KUJKnormal"/>
      </w:pPr>
    </w:p>
    <w:p w14:paraId="0AD00A67" w14:textId="77777777" w:rsidR="00BA604C" w:rsidRDefault="00BA604C" w:rsidP="000427BD">
      <w:pPr>
        <w:pStyle w:val="KUJKnormal"/>
      </w:pPr>
      <w:r>
        <w:t>Usnesením Zastupitelstva Jihočeského kraje č. 70/2024/ZK-3 ze dne 19. 12. 2024 byl schválen Dotační program na podporu narozených dětí z Jihočeského kraje 2025–2027 s celkovou finanční alokací ve výši 22 000 000 Kč. Cílem programu je finančně podpořit nově narozené děti, resp. rodiny, trvale žijící na území Jihočeského kraje prostřednictvím příslušných obcí Jihočeského kraje. Od 01. 03. 2025 mohou obce podávat žádosti o poskytnutí dotace, doposud byla podpořena (schválena v zastupitelstvu kraje) dotace pro 132 měst, městysů a obcí v celkové výši 31 504 750,00 Kč.</w:t>
      </w:r>
    </w:p>
    <w:p w14:paraId="6A2BD18E" w14:textId="77777777" w:rsidR="00BA604C" w:rsidRDefault="00BA604C" w:rsidP="000427BD">
      <w:pPr>
        <w:pStyle w:val="KUJKnormal"/>
      </w:pPr>
    </w:p>
    <w:p w14:paraId="2E132102" w14:textId="77777777" w:rsidR="00BA604C" w:rsidRDefault="00BA604C" w:rsidP="000427BD">
      <w:pPr>
        <w:pStyle w:val="KUJKnormal"/>
      </w:pPr>
      <w:r>
        <w:t xml:space="preserve">V období od 25. 05. 2026 do 23. 08. 2026 byly doručeny další 4 žádosti v celkové výši požadovaných prostředků 177 500,00 Kč, z toho nebyla žádná žádost stornována z důvodu duplicitního/nesprávného </w:t>
      </w:r>
      <w:r>
        <w:lastRenderedPageBreak/>
        <w:t>podání. V souladu s Pravidly dotačního programu provedl Odbor sociálních věcí KÚ JčK formální kontrolu a věcné posouzení žádostí o poskytnutí dotace, o čemž byl vytvořen zápis ze dne 24. 08. 2026. Za období od 25. 05. 2026 do 23. 08. 2026 byly vyhodnoceny 4 žádosti, které splnily kritéria formálního a věcného hodnocení. Celková požadovaná částka z těchto vyhodnocených žádostí činí 177 500,00 Kč. Zápis je přiložen jako Příloha č. 2 návrhu č. 235/ZK/26.</w:t>
      </w:r>
    </w:p>
    <w:p w14:paraId="2EE61D33" w14:textId="77777777" w:rsidR="00BA604C" w:rsidRDefault="00BA604C" w:rsidP="000427BD">
      <w:pPr>
        <w:pStyle w:val="KUJKnormal"/>
      </w:pPr>
    </w:p>
    <w:p w14:paraId="4CFAEE57" w14:textId="77777777" w:rsidR="00BA604C" w:rsidRDefault="00BA604C" w:rsidP="000427BD">
      <w:pPr>
        <w:pStyle w:val="KUJKnormal"/>
      </w:pPr>
      <w:r>
        <w:t>Rada kraje svým usnesením č. 1022/2026/RK-45 ze dne 03. 09. 2026 doporučila podpořit všechny vyhodnocené žádosti, tj. 4 žádosti v celkové výši 177 500,00 Kč. Tabulka s návrhy na rozdělení dotací je přílohou č. 1 návrhu č. 235/ZK/26.</w:t>
      </w:r>
    </w:p>
    <w:p w14:paraId="51965E04" w14:textId="77777777" w:rsidR="00BA604C" w:rsidRDefault="00BA604C" w:rsidP="000427BD">
      <w:pPr>
        <w:pStyle w:val="KUJKnormal"/>
      </w:pPr>
    </w:p>
    <w:p w14:paraId="10A19433" w14:textId="77777777" w:rsidR="00BA604C" w:rsidRDefault="00BA604C" w:rsidP="000427BD">
      <w:pPr>
        <w:pStyle w:val="KUJKnormal"/>
      </w:pPr>
      <w:r>
        <w:t>V případě schválení dotace bude s žadateli uzavřena smlouva o poskytnutí dotace, jejíž vzor byl schválen Usnesením Zastupitelstva Jihočeského kraje č. 70/2024/ZK-3 ze dne 19. 12. 2024.</w:t>
      </w:r>
    </w:p>
    <w:p w14:paraId="21BF2CB7" w14:textId="77777777" w:rsidR="00BA604C" w:rsidRDefault="00BA604C" w:rsidP="000427BD">
      <w:pPr>
        <w:pStyle w:val="KUJKnormal"/>
      </w:pPr>
    </w:p>
    <w:p w14:paraId="3E232732" w14:textId="77777777" w:rsidR="00BA604C" w:rsidRDefault="00BA604C" w:rsidP="000427BD">
      <w:pPr>
        <w:pStyle w:val="KUJKnormal"/>
      </w:pPr>
      <w:r>
        <w:t>Finanční nároky a krytí:</w:t>
      </w:r>
    </w:p>
    <w:p w14:paraId="65A38446" w14:textId="77777777" w:rsidR="00BA604C" w:rsidRDefault="00BA604C" w:rsidP="000427BD">
      <w:pPr>
        <w:pStyle w:val="KUJKnormal"/>
      </w:pPr>
      <w:r>
        <w:t>Financování výdajů programu je zajištěno na rok 2026 v rozpočtu ORJ 3053, UZ 797.</w:t>
      </w:r>
    </w:p>
    <w:p w14:paraId="4D166CD6" w14:textId="77777777" w:rsidR="00BA604C" w:rsidRDefault="00BA604C" w:rsidP="000427BD">
      <w:pPr>
        <w:pStyle w:val="KUJKnormal"/>
      </w:pPr>
    </w:p>
    <w:p w14:paraId="705A2DCC" w14:textId="77777777" w:rsidR="00BA604C" w:rsidRDefault="00BA604C" w:rsidP="000427BD">
      <w:pPr>
        <w:pStyle w:val="KUJKnormal"/>
      </w:pPr>
      <w:r>
        <w:t>Vyjádření správce rozpočtu:</w:t>
      </w:r>
    </w:p>
    <w:p w14:paraId="4E9BE611" w14:textId="77777777" w:rsidR="00BA604C" w:rsidRDefault="00BA604C" w:rsidP="003F7833">
      <w:pPr>
        <w:pStyle w:val="KUJKnormal"/>
      </w:pPr>
      <w:r>
        <w:t>Bc. Jana Rodová (OEKO):</w:t>
      </w:r>
      <w:r w:rsidRPr="007666AA">
        <w:t xml:space="preserve"> </w:t>
      </w:r>
      <w:r>
        <w:t xml:space="preserve"> Souhlasím</w:t>
      </w:r>
      <w:r w:rsidRPr="007666AA">
        <w:t xml:space="preserve"> - </w:t>
      </w:r>
      <w:r>
        <w:t xml:space="preserve"> z hlediska rozpočtového krytí. V roce 2026 je v rozpočtu OSOV alokováno na tento program 11 075 802,- Kč Ve schváleném SVR na roky 2027 - 2028 je alokováno na rok 2027 také 8 000 000,- Kč. V případě, že by došlo k překročení alokované částky bude tato situace řešena rozpočtovým opatřením.</w:t>
      </w:r>
    </w:p>
    <w:p w14:paraId="4DD5F6DD" w14:textId="77777777" w:rsidR="00BA604C" w:rsidRDefault="00BA604C" w:rsidP="000427BD">
      <w:pPr>
        <w:pStyle w:val="KUJKnormal"/>
      </w:pPr>
    </w:p>
    <w:p w14:paraId="246C4A36" w14:textId="77777777" w:rsidR="00BA604C" w:rsidRDefault="00BA604C" w:rsidP="000427BD">
      <w:pPr>
        <w:pStyle w:val="KUJKnormal"/>
      </w:pPr>
      <w:r>
        <w:t>Návrh projednán (stanoviska): Nebyla vyžádána</w:t>
      </w:r>
    </w:p>
    <w:p w14:paraId="6967CFDC" w14:textId="77777777" w:rsidR="00BA604C" w:rsidRDefault="00BA604C" w:rsidP="00B457D7">
      <w:pPr>
        <w:pStyle w:val="KUJKnormal"/>
      </w:pPr>
    </w:p>
    <w:p w14:paraId="4E9E0762" w14:textId="77777777" w:rsidR="00BA604C" w:rsidRDefault="00BA604C" w:rsidP="00B457D7">
      <w:pPr>
        <w:pStyle w:val="KUJKnormal"/>
      </w:pPr>
    </w:p>
    <w:p w14:paraId="1F8E19FD" w14:textId="77777777" w:rsidR="00BA604C" w:rsidRPr="007939A8" w:rsidRDefault="00BA604C" w:rsidP="00B457D7">
      <w:pPr>
        <w:pStyle w:val="KUJKtucny"/>
      </w:pPr>
      <w:r w:rsidRPr="007939A8">
        <w:t>PŘÍLOHY:</w:t>
      </w:r>
    </w:p>
    <w:p w14:paraId="2987BB27" w14:textId="77777777" w:rsidR="00BA604C" w:rsidRPr="00B52AA9" w:rsidRDefault="00BA604C" w:rsidP="000427BD">
      <w:pPr>
        <w:pStyle w:val="KUJKcislovany"/>
        <w:spacing w:line="240" w:lineRule="auto"/>
      </w:pPr>
      <w:r>
        <w:t>Příloha č. 1 - Tabulka žadatelů_DP na podporu narozených dětí za období 25. 05. 2026-23. 08. 2026</w:t>
      </w:r>
      <w:r w:rsidRPr="0081756D">
        <w:t xml:space="preserve"> (</w:t>
      </w:r>
      <w:r>
        <w:t>Př_1_Tabulka žadatelů_DP na podporu narozených dětí za období 25. 05. 2026-23. 08. 2026  ZK.pdf</w:t>
      </w:r>
      <w:r w:rsidRPr="0081756D">
        <w:t>)</w:t>
      </w:r>
    </w:p>
    <w:p w14:paraId="5723A281" w14:textId="77777777" w:rsidR="00BA604C" w:rsidRPr="00B52AA9" w:rsidRDefault="00BA604C" w:rsidP="000427BD">
      <w:pPr>
        <w:pStyle w:val="KUJKcislovany"/>
        <w:spacing w:line="240" w:lineRule="auto"/>
      </w:pPr>
      <w:r>
        <w:t>Příloha č. 2 - Zápis z jednání OSOV DP na podporu narozených dětí ze dne 24. 08. 2026_podepsany</w:t>
      </w:r>
      <w:r w:rsidRPr="0081756D">
        <w:t xml:space="preserve"> (</w:t>
      </w:r>
      <w:r>
        <w:t>Př_2_Zápis z jednání OSOV DP na podporu narozených dětí ze dne 24. 08. 2026_podepsany.pdf</w:t>
      </w:r>
      <w:r w:rsidRPr="0081756D">
        <w:t>)</w:t>
      </w:r>
    </w:p>
    <w:p w14:paraId="0D1E18D1" w14:textId="77777777" w:rsidR="00BA604C" w:rsidRDefault="00BA604C" w:rsidP="00B457D7">
      <w:pPr>
        <w:pStyle w:val="KUJKnormal"/>
      </w:pPr>
    </w:p>
    <w:p w14:paraId="56AAB742" w14:textId="77777777" w:rsidR="00BA604C" w:rsidRDefault="00BA604C" w:rsidP="00B457D7">
      <w:pPr>
        <w:pStyle w:val="KUJKnormal"/>
      </w:pPr>
    </w:p>
    <w:p w14:paraId="6E4534B1" w14:textId="77777777" w:rsidR="00BA604C" w:rsidRPr="00BD69B1" w:rsidRDefault="00BA604C" w:rsidP="00B457D7">
      <w:pPr>
        <w:pStyle w:val="KUJKtucny"/>
        <w:rPr>
          <w:b w:val="0"/>
          <w:bCs/>
        </w:rPr>
      </w:pPr>
      <w:r w:rsidRPr="007C1EE7">
        <w:t>Zodpovídá:</w:t>
      </w:r>
      <w:r>
        <w:t xml:space="preserve"> </w:t>
      </w:r>
      <w:r>
        <w:rPr>
          <w:b w:val="0"/>
          <w:bCs/>
        </w:rPr>
        <w:t>vedoucí OSOV – Mgr. Pavla Doubková</w:t>
      </w:r>
    </w:p>
    <w:p w14:paraId="700362B5" w14:textId="77777777" w:rsidR="00BA604C" w:rsidRDefault="00BA604C" w:rsidP="00B457D7">
      <w:pPr>
        <w:pStyle w:val="KUJKnormal"/>
      </w:pPr>
    </w:p>
    <w:p w14:paraId="4CEEB60F" w14:textId="77777777" w:rsidR="00BA604C" w:rsidRDefault="00BA604C" w:rsidP="00B457D7">
      <w:pPr>
        <w:pStyle w:val="KUJKnormal"/>
      </w:pPr>
      <w:r>
        <w:t>Termín kontroly: 30. 09. 2026</w:t>
      </w:r>
    </w:p>
    <w:p w14:paraId="7CCB4479" w14:textId="77777777" w:rsidR="00BA604C" w:rsidRDefault="00BA604C" w:rsidP="00B457D7">
      <w:pPr>
        <w:pStyle w:val="KUJKnormal"/>
      </w:pPr>
      <w:r>
        <w:t>Termín splnění: 30. 10. 2026</w:t>
      </w:r>
    </w:p>
    <w:p w14:paraId="1D0ECCCC" w14:textId="77777777" w:rsidR="00BA604C" w:rsidRPr="00BB6565" w:rsidRDefault="00BA604C" w:rsidP="0051330A">
      <w:pPr>
        <w:rPr>
          <w:szCs w:val="20"/>
        </w:rPr>
      </w:pP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A70C7" w14:textId="77777777" w:rsidR="00DA0EBF" w:rsidRDefault="00DA0EBF" w:rsidP="002C5539">
      <w:r>
        <w:separator/>
      </w:r>
    </w:p>
  </w:endnote>
  <w:endnote w:type="continuationSeparator" w:id="0">
    <w:p w14:paraId="342537DA" w14:textId="77777777" w:rsidR="00DA0EBF" w:rsidRDefault="00DA0EBF"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DA0EBF"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370 01  České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DA0EBF"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370 01  České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07EAD" w14:textId="77777777" w:rsidR="00DA0EBF" w:rsidRDefault="00DA0EBF" w:rsidP="002C5539">
      <w:r>
        <w:separator/>
      </w:r>
    </w:p>
  </w:footnote>
  <w:footnote w:type="continuationSeparator" w:id="0">
    <w:p w14:paraId="6FEA2CD1" w14:textId="77777777" w:rsidR="00DA0EBF" w:rsidRDefault="00DA0EBF"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3D679" w14:textId="77777777" w:rsidR="00BA604C" w:rsidRDefault="00BA604C" w:rsidP="00BA604C">
    <w:r>
      <w:rPr>
        <w:noProof/>
      </w:rPr>
      <w:pict w14:anchorId="5BC75AC7">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7B848862" w14:textId="77777777" w:rsidR="00BA604C" w:rsidRPr="00D405BE" w:rsidRDefault="00BA604C" w:rsidP="00BA604C">
                <w:pPr>
                  <w:spacing w:after="60"/>
                  <w:rPr>
                    <w:rFonts w:cs="Arial"/>
                    <w:b/>
                    <w:sz w:val="22"/>
                  </w:rPr>
                </w:pPr>
                <w:r w:rsidRPr="00D405BE">
                  <w:rPr>
                    <w:rFonts w:cs="Arial"/>
                    <w:b/>
                    <w:sz w:val="22"/>
                  </w:rPr>
                  <w:t>ZASTUPITELSTVO JIHOČESKÉHO KRAJE</w:t>
                </w:r>
              </w:p>
              <w:p w14:paraId="2670FFD4" w14:textId="77777777" w:rsidR="00BA604C" w:rsidRPr="00D405BE" w:rsidRDefault="00BA604C" w:rsidP="00BA604C">
                <w:pPr>
                  <w:spacing w:after="60"/>
                  <w:rPr>
                    <w:rFonts w:cs="Arial"/>
                    <w:sz w:val="22"/>
                  </w:rPr>
                </w:pPr>
                <w:r w:rsidRPr="00D405BE">
                  <w:rPr>
                    <w:rFonts w:cs="Arial"/>
                    <w:sz w:val="22"/>
                  </w:rPr>
                  <w:t>NÁVRH USNESENÍ</w:t>
                </w:r>
              </w:p>
            </w:txbxContent>
          </v:textbox>
        </v:shape>
      </w:pict>
    </w:r>
    <w:r>
      <w:rPr>
        <w:noProof/>
      </w:rPr>
    </w:r>
    <w:r>
      <w:pict w14:anchorId="342E77B6">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75B35303">
        <v:rect id="_x0000_i1026" style="width:481.9pt;height:2pt" o:hralign="center" o:hrstd="t" o:hrnoshade="t" o:hr="t" fillcolor="black" stroked="f"/>
      </w:pict>
    </w:r>
  </w:p>
  <w:p w14:paraId="19CCED39" w14:textId="77777777" w:rsidR="00BA604C" w:rsidRPr="00BA604C" w:rsidRDefault="00BA604C" w:rsidP="00BA604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1877875">
    <w:abstractNumId w:val="1"/>
  </w:num>
  <w:num w:numId="2" w16cid:durableId="1786733671">
    <w:abstractNumId w:val="2"/>
  </w:num>
  <w:num w:numId="3" w16cid:durableId="1454440900">
    <w:abstractNumId w:val="9"/>
  </w:num>
  <w:num w:numId="4" w16cid:durableId="537623535">
    <w:abstractNumId w:val="7"/>
  </w:num>
  <w:num w:numId="5" w16cid:durableId="1062561235">
    <w:abstractNumId w:val="0"/>
  </w:num>
  <w:num w:numId="6" w16cid:durableId="884828286">
    <w:abstractNumId w:val="3"/>
  </w:num>
  <w:num w:numId="7" w16cid:durableId="1986659466">
    <w:abstractNumId w:val="6"/>
  </w:num>
  <w:num w:numId="8" w16cid:durableId="1146972910">
    <w:abstractNumId w:val="4"/>
  </w:num>
  <w:num w:numId="9" w16cid:durableId="1317371545">
    <w:abstractNumId w:val="5"/>
  </w:num>
  <w:num w:numId="10" w16cid:durableId="3749372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E20"/>
    <w:rsid w:val="0002550F"/>
    <w:rsid w:val="00026916"/>
    <w:rsid w:val="0002708B"/>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B1AD7"/>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65C"/>
    <w:rsid w:val="000F4B48"/>
    <w:rsid w:val="000F54C3"/>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38B"/>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60BEF"/>
    <w:rsid w:val="007617F5"/>
    <w:rsid w:val="00762032"/>
    <w:rsid w:val="007637BB"/>
    <w:rsid w:val="00764966"/>
    <w:rsid w:val="00764BAC"/>
    <w:rsid w:val="00764FFA"/>
    <w:rsid w:val="007658BE"/>
    <w:rsid w:val="0076738E"/>
    <w:rsid w:val="00770863"/>
    <w:rsid w:val="0077113F"/>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679E"/>
    <w:rsid w:val="007B7005"/>
    <w:rsid w:val="007C053F"/>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258D"/>
    <w:rsid w:val="00843753"/>
    <w:rsid w:val="008444AE"/>
    <w:rsid w:val="008448C9"/>
    <w:rsid w:val="008453F7"/>
    <w:rsid w:val="00845CC3"/>
    <w:rsid w:val="008464A3"/>
    <w:rsid w:val="00846C54"/>
    <w:rsid w:val="008477A4"/>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1EAD"/>
    <w:rsid w:val="00893C84"/>
    <w:rsid w:val="00894201"/>
    <w:rsid w:val="00895B9F"/>
    <w:rsid w:val="00895D8E"/>
    <w:rsid w:val="0089682A"/>
    <w:rsid w:val="00897234"/>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A42"/>
    <w:rsid w:val="00A55596"/>
    <w:rsid w:val="00A55A23"/>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710F"/>
    <w:rsid w:val="00B11EC4"/>
    <w:rsid w:val="00B12186"/>
    <w:rsid w:val="00B1218D"/>
    <w:rsid w:val="00B13BA0"/>
    <w:rsid w:val="00B1426A"/>
    <w:rsid w:val="00B14C99"/>
    <w:rsid w:val="00B171B4"/>
    <w:rsid w:val="00B17233"/>
    <w:rsid w:val="00B20E6C"/>
    <w:rsid w:val="00B227C3"/>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A27EE"/>
    <w:rsid w:val="00BA4468"/>
    <w:rsid w:val="00BA5190"/>
    <w:rsid w:val="00BA52DA"/>
    <w:rsid w:val="00BA604C"/>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7104"/>
    <w:rsid w:val="00C60C1C"/>
    <w:rsid w:val="00C614D7"/>
    <w:rsid w:val="00C61720"/>
    <w:rsid w:val="00C6344B"/>
    <w:rsid w:val="00C637E5"/>
    <w:rsid w:val="00C65755"/>
    <w:rsid w:val="00C66435"/>
    <w:rsid w:val="00C67D72"/>
    <w:rsid w:val="00C67F58"/>
    <w:rsid w:val="00C7062C"/>
    <w:rsid w:val="00C7092C"/>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42E5"/>
    <w:rsid w:val="00D148B8"/>
    <w:rsid w:val="00D14C0A"/>
    <w:rsid w:val="00D164D3"/>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494F"/>
    <w:rsid w:val="00D94FDD"/>
    <w:rsid w:val="00D9529B"/>
    <w:rsid w:val="00D96E2A"/>
    <w:rsid w:val="00D97A52"/>
    <w:rsid w:val="00DA0EBF"/>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5704"/>
    <w:rsid w:val="00F56EA9"/>
    <w:rsid w:val="00F5793F"/>
    <w:rsid w:val="00F6264F"/>
    <w:rsid w:val="00F6277E"/>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569</Words>
  <Characters>3359</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2026-09-25T08:11:00Z</dcterms:created>
  <dcterms:modified xsi:type="dcterms:W3CDTF">2026-09-25T08:11:00Z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7150222</vt:i4>
  </property>
  <property fmtid="{D5CDD505-2E9C-101B-9397-08002B2CF9AE}" pid="4" name="ID_Navrh">
    <vt:i4>7166188</vt:i4>
  </property>
  <property fmtid="{D5CDD505-2E9C-101B-9397-08002B2CF9AE}" pid="5" name="UlozitJako">
    <vt:lpwstr>C:\Users\mrazkova\AppData\Local\Temp\iU39310856\Zastupitelstvo\2026-09-17\Navrhy\235-ZK-26.</vt:lpwstr>
  </property>
  <property fmtid="{D5CDD505-2E9C-101B-9397-08002B2CF9AE}" pid="6" name="Zpracovat">
    <vt:bool>false</vt:bool>
  </property>
</Properties>
</file>