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466497" w14:paraId="59C39E11" w14:textId="77777777" w:rsidTr="00E15A88">
        <w:trPr>
          <w:trHeight w:hRule="exact" w:val="397"/>
        </w:trPr>
        <w:tc>
          <w:tcPr>
            <w:tcW w:w="2376" w:type="dxa"/>
            <w:hideMark/>
          </w:tcPr>
          <w:p w14:paraId="00649974" w14:textId="77777777" w:rsidR="00466497" w:rsidRDefault="00466497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2E5F9543" w14:textId="77777777" w:rsidR="00466497" w:rsidRDefault="00466497" w:rsidP="00970720">
            <w:pPr>
              <w:pStyle w:val="KUJKnormal"/>
            </w:pPr>
            <w:r>
              <w:t>17. 09. 2026</w:t>
            </w:r>
          </w:p>
        </w:tc>
        <w:tc>
          <w:tcPr>
            <w:tcW w:w="2126" w:type="dxa"/>
            <w:hideMark/>
          </w:tcPr>
          <w:p w14:paraId="23EE05EF" w14:textId="77777777" w:rsidR="00466497" w:rsidRDefault="00466497" w:rsidP="00970720">
            <w:pPr>
              <w:pStyle w:val="KUJKtucny"/>
            </w:pPr>
            <w:r>
              <w:t xml:space="preserve">Bod programu: </w:t>
            </w:r>
            <w:r w:rsidRPr="00EE211D">
              <w:rPr>
                <w:sz w:val="28"/>
              </w:rPr>
              <w:t>4</w:t>
            </w:r>
          </w:p>
        </w:tc>
        <w:tc>
          <w:tcPr>
            <w:tcW w:w="850" w:type="dxa"/>
          </w:tcPr>
          <w:p w14:paraId="7D665479" w14:textId="77777777" w:rsidR="00466497" w:rsidRDefault="00466497" w:rsidP="00970720">
            <w:pPr>
              <w:pStyle w:val="KUJKnormal"/>
            </w:pPr>
          </w:p>
        </w:tc>
      </w:tr>
      <w:tr w:rsidR="00466497" w14:paraId="5AAF1664" w14:textId="77777777" w:rsidTr="00E15A88">
        <w:trPr>
          <w:cantSplit/>
          <w:trHeight w:hRule="exact" w:val="397"/>
        </w:trPr>
        <w:tc>
          <w:tcPr>
            <w:tcW w:w="2376" w:type="dxa"/>
            <w:hideMark/>
          </w:tcPr>
          <w:p w14:paraId="4093D29C" w14:textId="77777777" w:rsidR="00466497" w:rsidRDefault="00466497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02037BC0" w14:textId="77777777" w:rsidR="00466497" w:rsidRDefault="00466497" w:rsidP="00970720">
            <w:pPr>
              <w:pStyle w:val="KUJKnormal"/>
            </w:pPr>
            <w:r>
              <w:t>230/ZK/26</w:t>
            </w:r>
          </w:p>
        </w:tc>
      </w:tr>
      <w:tr w:rsidR="00466497" w14:paraId="29EFA517" w14:textId="77777777" w:rsidTr="00E15A88">
        <w:trPr>
          <w:trHeight w:val="397"/>
        </w:trPr>
        <w:tc>
          <w:tcPr>
            <w:tcW w:w="2376" w:type="dxa"/>
          </w:tcPr>
          <w:p w14:paraId="09FAE987" w14:textId="77777777" w:rsidR="00466497" w:rsidRDefault="00466497" w:rsidP="00970720"/>
          <w:p w14:paraId="79DD996F" w14:textId="77777777" w:rsidR="00466497" w:rsidRDefault="00466497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45543CC6" w14:textId="77777777" w:rsidR="00466497" w:rsidRDefault="00466497" w:rsidP="00970720"/>
          <w:p w14:paraId="4BAC3EBD" w14:textId="77777777" w:rsidR="00466497" w:rsidRDefault="00466497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Informace o jednáních Rady Asociace krajů ČR</w:t>
            </w:r>
          </w:p>
        </w:tc>
      </w:tr>
    </w:tbl>
    <w:p w14:paraId="699D2152" w14:textId="77777777" w:rsidR="00466497" w:rsidRDefault="00466497" w:rsidP="00E15A88">
      <w:pPr>
        <w:pStyle w:val="KUJKnormal"/>
        <w:rPr>
          <w:b/>
          <w:bCs/>
        </w:rPr>
      </w:pPr>
      <w:r>
        <w:rPr>
          <w:b/>
          <w:bCs/>
        </w:rPr>
        <w:pict w14:anchorId="0CAA6801">
          <v:rect id="_x0000_i1029" style="width:453.6pt;height:1.5pt" o:hralign="center" o:hrstd="t" o:hrnoshade="t" o:hr="t" fillcolor="black" stroked="f"/>
        </w:pict>
      </w:r>
    </w:p>
    <w:p w14:paraId="4C1428F2" w14:textId="77777777" w:rsidR="00466497" w:rsidRDefault="00466497" w:rsidP="00E15A88">
      <w:pPr>
        <w:pStyle w:val="KUJKnormal"/>
      </w:pPr>
    </w:p>
    <w:p w14:paraId="3C73A3CE" w14:textId="77777777" w:rsidR="00466497" w:rsidRDefault="00466497" w:rsidP="00E15A88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466497" w14:paraId="06B968D3" w14:textId="77777777" w:rsidTr="002559B8">
        <w:trPr>
          <w:trHeight w:val="397"/>
        </w:trPr>
        <w:tc>
          <w:tcPr>
            <w:tcW w:w="2350" w:type="dxa"/>
            <w:hideMark/>
          </w:tcPr>
          <w:p w14:paraId="3B5FF226" w14:textId="77777777" w:rsidR="00466497" w:rsidRDefault="00466497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6AD96D40" w14:textId="77777777" w:rsidR="00466497" w:rsidRDefault="00466497" w:rsidP="002559B8">
            <w:pPr>
              <w:pStyle w:val="KUJKnormal"/>
            </w:pPr>
            <w:r>
              <w:t>MUDr. Martin Kuba</w:t>
            </w:r>
          </w:p>
          <w:p w14:paraId="32411B19" w14:textId="77777777" w:rsidR="00466497" w:rsidRDefault="00466497" w:rsidP="002559B8"/>
        </w:tc>
      </w:tr>
      <w:tr w:rsidR="00466497" w14:paraId="198C32CD" w14:textId="77777777" w:rsidTr="002559B8">
        <w:trPr>
          <w:trHeight w:val="397"/>
        </w:trPr>
        <w:tc>
          <w:tcPr>
            <w:tcW w:w="2350" w:type="dxa"/>
          </w:tcPr>
          <w:p w14:paraId="11F718DC" w14:textId="77777777" w:rsidR="00466497" w:rsidRDefault="00466497" w:rsidP="002559B8">
            <w:pPr>
              <w:pStyle w:val="KUJKtucny"/>
            </w:pPr>
            <w:r>
              <w:t>Zpracoval:</w:t>
            </w:r>
          </w:p>
          <w:p w14:paraId="4F8157DC" w14:textId="77777777" w:rsidR="00466497" w:rsidRDefault="00466497" w:rsidP="002559B8"/>
        </w:tc>
        <w:tc>
          <w:tcPr>
            <w:tcW w:w="6862" w:type="dxa"/>
            <w:hideMark/>
          </w:tcPr>
          <w:p w14:paraId="301465A5" w14:textId="77777777" w:rsidR="00466497" w:rsidRDefault="00466497" w:rsidP="002559B8">
            <w:pPr>
              <w:pStyle w:val="KUJKnormal"/>
            </w:pPr>
            <w:r>
              <w:t>KHEJ</w:t>
            </w:r>
          </w:p>
        </w:tc>
      </w:tr>
      <w:tr w:rsidR="00466497" w14:paraId="71BB056B" w14:textId="77777777" w:rsidTr="002559B8">
        <w:trPr>
          <w:trHeight w:val="397"/>
        </w:trPr>
        <w:tc>
          <w:tcPr>
            <w:tcW w:w="2350" w:type="dxa"/>
          </w:tcPr>
          <w:p w14:paraId="32859D5E" w14:textId="77777777" w:rsidR="00466497" w:rsidRPr="009715F9" w:rsidRDefault="00466497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4AF2F025" w14:textId="77777777" w:rsidR="00466497" w:rsidRDefault="00466497" w:rsidP="002559B8"/>
        </w:tc>
        <w:tc>
          <w:tcPr>
            <w:tcW w:w="6862" w:type="dxa"/>
            <w:hideMark/>
          </w:tcPr>
          <w:p w14:paraId="64F3A2D7" w14:textId="77777777" w:rsidR="00466497" w:rsidRDefault="00466497" w:rsidP="002559B8">
            <w:pPr>
              <w:pStyle w:val="KUJKnormal"/>
            </w:pPr>
            <w:r>
              <w:t>Mgr. Petr Podhola</w:t>
            </w:r>
          </w:p>
        </w:tc>
      </w:tr>
    </w:tbl>
    <w:p w14:paraId="2ECBC89E" w14:textId="77777777" w:rsidR="00466497" w:rsidRDefault="00466497" w:rsidP="00E15A88">
      <w:pPr>
        <w:pStyle w:val="KUJKnormal"/>
      </w:pPr>
    </w:p>
    <w:p w14:paraId="5ADC1ADB" w14:textId="77777777" w:rsidR="00466497" w:rsidRPr="0052161F" w:rsidRDefault="00466497" w:rsidP="00E15A88">
      <w:pPr>
        <w:pStyle w:val="KUJKtucny"/>
      </w:pPr>
      <w:r w:rsidRPr="0052161F">
        <w:t>NÁVRH USNESENÍ</w:t>
      </w:r>
    </w:p>
    <w:p w14:paraId="48FF2C02" w14:textId="77777777" w:rsidR="00466497" w:rsidRDefault="00466497" w:rsidP="00E15A88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00482A83" w14:textId="77777777" w:rsidR="00466497" w:rsidRPr="00841DFC" w:rsidRDefault="00466497" w:rsidP="00E15A88">
      <w:pPr>
        <w:pStyle w:val="KUJKPolozka"/>
        <w:spacing w:line="240" w:lineRule="auto"/>
      </w:pPr>
      <w:r w:rsidRPr="00841DFC">
        <w:t>Zastupitelstvo Jihočeského kraje</w:t>
      </w:r>
    </w:p>
    <w:p w14:paraId="6B9398A3" w14:textId="77777777" w:rsidR="00466497" w:rsidRPr="00001388" w:rsidRDefault="00466497" w:rsidP="00E15A88">
      <w:pPr>
        <w:pStyle w:val="KUJKnormal"/>
        <w:rPr>
          <w:b/>
          <w:bCs/>
        </w:rPr>
      </w:pPr>
      <w:r>
        <w:rPr>
          <w:b/>
          <w:bCs/>
        </w:rPr>
        <w:t>b</w:t>
      </w:r>
      <w:r w:rsidRPr="00001388">
        <w:rPr>
          <w:b/>
          <w:bCs/>
        </w:rPr>
        <w:t>ere na vědomí</w:t>
      </w:r>
    </w:p>
    <w:p w14:paraId="18539623" w14:textId="77777777" w:rsidR="00466497" w:rsidRDefault="00466497" w:rsidP="00E15A88">
      <w:pPr>
        <w:pStyle w:val="KUJKnormal"/>
      </w:pPr>
      <w:r>
        <w:t>informaci o jednáních Rady Asociace krajů ČR.</w:t>
      </w:r>
    </w:p>
    <w:p w14:paraId="59B37463" w14:textId="77777777" w:rsidR="00466497" w:rsidRDefault="00466497" w:rsidP="00001388">
      <w:pPr>
        <w:pStyle w:val="KUJKmezeraDZ"/>
      </w:pPr>
      <w:bookmarkStart w:id="1" w:name="US_DuvodZprava"/>
      <w:bookmarkEnd w:id="1"/>
    </w:p>
    <w:p w14:paraId="5484D23B" w14:textId="77777777" w:rsidR="00466497" w:rsidRDefault="00466497" w:rsidP="00001388">
      <w:pPr>
        <w:pStyle w:val="KUJKnadpisDZ"/>
      </w:pPr>
    </w:p>
    <w:p w14:paraId="0681FA3A" w14:textId="77777777" w:rsidR="00466497" w:rsidRDefault="00466497" w:rsidP="00001388">
      <w:pPr>
        <w:pStyle w:val="KUJKnadpisDZ"/>
      </w:pPr>
      <w:r>
        <w:t>DŮVODOVÁ ZPRÁVA</w:t>
      </w:r>
    </w:p>
    <w:p w14:paraId="43693FEA" w14:textId="77777777" w:rsidR="00466497" w:rsidRPr="009B7B0B" w:rsidRDefault="00466497" w:rsidP="00001388">
      <w:pPr>
        <w:pStyle w:val="KUJKmezeraDZ"/>
      </w:pPr>
    </w:p>
    <w:p w14:paraId="37C5BA5E" w14:textId="77777777" w:rsidR="00466497" w:rsidRPr="00D86055" w:rsidRDefault="00466497" w:rsidP="003917EB">
      <w:pPr>
        <w:pStyle w:val="KUJKnormal"/>
      </w:pPr>
      <w:r w:rsidRPr="00D86055">
        <w:t>Poslední zpráva o činnosti Rady Asociace krajů ČR byla předložena na zastupitelstvu</w:t>
      </w:r>
      <w:r>
        <w:t xml:space="preserve"> kraje dne</w:t>
      </w:r>
      <w:r w:rsidRPr="00D86055">
        <w:t xml:space="preserve"> </w:t>
      </w:r>
      <w:r>
        <w:t>23</w:t>
      </w:r>
      <w:r w:rsidRPr="00D86055">
        <w:t xml:space="preserve">. </w:t>
      </w:r>
      <w:r>
        <w:t>4</w:t>
      </w:r>
      <w:r w:rsidRPr="00D86055">
        <w:t xml:space="preserve">. 2026 a zahrnovala jednání do </w:t>
      </w:r>
      <w:r>
        <w:t>dubna</w:t>
      </w:r>
      <w:r w:rsidRPr="00D86055">
        <w:t xml:space="preserve"> 20</w:t>
      </w:r>
      <w:r>
        <w:t>2</w:t>
      </w:r>
      <w:r w:rsidRPr="00D86055">
        <w:t>6.</w:t>
      </w:r>
    </w:p>
    <w:p w14:paraId="378B7121" w14:textId="77777777" w:rsidR="00466497" w:rsidRDefault="00466497" w:rsidP="003917EB">
      <w:pPr>
        <w:pStyle w:val="KUJKnormal"/>
        <w:rPr>
          <w:u w:val="single"/>
        </w:rPr>
      </w:pPr>
    </w:p>
    <w:p w14:paraId="7B7FD5AD" w14:textId="77777777" w:rsidR="00466497" w:rsidRPr="006369E9" w:rsidRDefault="00466497" w:rsidP="003917EB">
      <w:pPr>
        <w:pStyle w:val="KUJKnormal"/>
      </w:pPr>
      <w:r w:rsidRPr="006369E9">
        <w:t xml:space="preserve">Dne 22. června </w:t>
      </w:r>
      <w:r>
        <w:t xml:space="preserve">2026 </w:t>
      </w:r>
      <w:r w:rsidRPr="006369E9">
        <w:t>se</w:t>
      </w:r>
      <w:r>
        <w:t xml:space="preserve"> v Praze</w:t>
      </w:r>
      <w:r w:rsidRPr="006369E9">
        <w:t xml:space="preserve"> konalo 10. zasedání Rady AKČR</w:t>
      </w:r>
      <w:r>
        <w:t xml:space="preserve">. </w:t>
      </w:r>
      <w:r w:rsidRPr="006369E9">
        <w:t xml:space="preserve">Mezi </w:t>
      </w:r>
      <w:r>
        <w:t>hlavní projednávané okruhy</w:t>
      </w:r>
      <w:r w:rsidRPr="006369E9">
        <w:t xml:space="preserve"> jednání patřil aktuální stav vyjednávání Programového období 2028+, vývoj problematiky platby DPH</w:t>
      </w:r>
      <w:r>
        <w:t xml:space="preserve"> u tzv.</w:t>
      </w:r>
      <w:r w:rsidRPr="006369E9">
        <w:t xml:space="preserve"> „dotac</w:t>
      </w:r>
      <w:r>
        <w:t>i</w:t>
      </w:r>
      <w:r w:rsidRPr="006369E9">
        <w:t xml:space="preserve"> k ceně“ pro dopravní obslužnost krajů, problematika financování či souhrn aktuálního vývoje v přípravě návrhu nového nastavení systému </w:t>
      </w:r>
      <w:r>
        <w:t>rozpočtového určení daní.</w:t>
      </w:r>
    </w:p>
    <w:p w14:paraId="7235541E" w14:textId="77777777" w:rsidR="00466497" w:rsidRDefault="00466497" w:rsidP="003917EB">
      <w:pPr>
        <w:pStyle w:val="KUJKnormal"/>
        <w:rPr>
          <w:u w:val="single"/>
        </w:rPr>
      </w:pPr>
    </w:p>
    <w:p w14:paraId="02E8EFEC" w14:textId="77777777" w:rsidR="00466497" w:rsidRPr="00DA1DE2" w:rsidRDefault="00466497" w:rsidP="003917EB">
      <w:pPr>
        <w:pStyle w:val="KUJKnormal"/>
      </w:pPr>
      <w:r w:rsidRPr="00DA1DE2">
        <w:t xml:space="preserve">Dne 7. září 2026 se v </w:t>
      </w:r>
      <w:r>
        <w:t>Plzni</w:t>
      </w:r>
      <w:r w:rsidRPr="00DA1DE2">
        <w:t xml:space="preserve"> uskutečnilo 11. zasedání Rady Asociace krajů ČR, jehož jedním z hlavních témat bylo financování oprav a rekonstrukcí silnic II. a III. třídy. V návaznosti na toto jednání je </w:t>
      </w:r>
      <w:r>
        <w:t>plánována</w:t>
      </w:r>
      <w:r w:rsidRPr="00DA1DE2">
        <w:t xml:space="preserve"> </w:t>
      </w:r>
      <w:r>
        <w:t>schůzka</w:t>
      </w:r>
      <w:r w:rsidRPr="00DA1DE2">
        <w:t xml:space="preserve"> předsedy Asociace krajů ČR s vládou o státním příspěvku na opravy těchto komunikací, novele zákona o dani z přidané hodnoty ve vztahu k zajištění regionální dopravní obslužnosti a změně rozpočtového určení daní pro kraje s předpokládanou účinností od roku 2028.</w:t>
      </w:r>
    </w:p>
    <w:p w14:paraId="3D48EF4D" w14:textId="77777777" w:rsidR="00466497" w:rsidRDefault="00466497" w:rsidP="003917EB">
      <w:pPr>
        <w:pStyle w:val="KUJKnormal"/>
        <w:rPr>
          <w:u w:val="single"/>
        </w:rPr>
      </w:pPr>
    </w:p>
    <w:p w14:paraId="32112A27" w14:textId="77777777" w:rsidR="00466497" w:rsidRPr="00252A41" w:rsidRDefault="00466497" w:rsidP="003917EB">
      <w:pPr>
        <w:pStyle w:val="KUJKnormal"/>
        <w:rPr>
          <w:u w:val="single"/>
        </w:rPr>
      </w:pPr>
      <w:r w:rsidRPr="00252A41">
        <w:rPr>
          <w:u w:val="single"/>
        </w:rPr>
        <w:t>Jednání odborných orgánů Rady AK ČR</w:t>
      </w:r>
    </w:p>
    <w:p w14:paraId="578AE818" w14:textId="77777777" w:rsidR="00466497" w:rsidRDefault="00466497" w:rsidP="003917EB">
      <w:pPr>
        <w:pStyle w:val="KUJKnormal"/>
      </w:pPr>
    </w:p>
    <w:p w14:paraId="06F6B6F7" w14:textId="77777777" w:rsidR="00466497" w:rsidRPr="003D19DE" w:rsidRDefault="00466497" w:rsidP="003917EB">
      <w:pPr>
        <w:pStyle w:val="KUJKnormal"/>
      </w:pPr>
      <w:r w:rsidRPr="003D19DE">
        <w:t>V červnu 2026 proběhla také jednání odborných orgánů Asociace krajů ČR, zejména Komise pro zdravotnictví, </w:t>
      </w:r>
      <w:r>
        <w:t xml:space="preserve">Komise pro dopravu, </w:t>
      </w:r>
      <w:r w:rsidRPr="003D19DE">
        <w:t>Komise pro digitalizaci veřejné správy a chytré regiony</w:t>
      </w:r>
      <w:r>
        <w:t xml:space="preserve">, </w:t>
      </w:r>
      <w:r w:rsidRPr="003D19DE">
        <w:t>Komise pro veřejnou správu a legislativu</w:t>
      </w:r>
      <w:r>
        <w:t xml:space="preserve"> a Grémium ředitelů KÚ.</w:t>
      </w:r>
    </w:p>
    <w:p w14:paraId="41D5D7D4" w14:textId="77777777" w:rsidR="00466497" w:rsidRDefault="00466497" w:rsidP="00E15A88">
      <w:pPr>
        <w:pStyle w:val="KUJKtucny"/>
      </w:pPr>
    </w:p>
    <w:p w14:paraId="43C5BF66" w14:textId="77777777" w:rsidR="00466497" w:rsidRPr="003D5B83" w:rsidRDefault="00466497" w:rsidP="00E15A88">
      <w:pPr>
        <w:pStyle w:val="KUJKtucny"/>
        <w:rPr>
          <w:b w:val="0"/>
          <w:bCs/>
        </w:rPr>
      </w:pPr>
      <w:r w:rsidRPr="007939A8">
        <w:t>PŘÍLOHY:</w:t>
      </w:r>
      <w:r>
        <w:t xml:space="preserve"> </w:t>
      </w:r>
      <w:r w:rsidRPr="003D5B83">
        <w:rPr>
          <w:b w:val="0"/>
          <w:bCs/>
        </w:rPr>
        <w:t>bez příloh</w:t>
      </w:r>
    </w:p>
    <w:p w14:paraId="144C8EAA" w14:textId="77777777" w:rsidR="00466497" w:rsidRDefault="00466497" w:rsidP="00E15A88">
      <w:pPr>
        <w:pStyle w:val="KUJKnormal"/>
      </w:pPr>
    </w:p>
    <w:p w14:paraId="5809C4BB" w14:textId="77777777" w:rsidR="00466497" w:rsidRPr="00B77945" w:rsidRDefault="00466497" w:rsidP="00B77945">
      <w:pPr>
        <w:pStyle w:val="KUJKtucny"/>
        <w:rPr>
          <w:b w:val="0"/>
          <w:bCs/>
        </w:rPr>
      </w:pPr>
      <w:r w:rsidRPr="007C1EE7">
        <w:t>Zodpovídá:</w:t>
      </w:r>
      <w:r>
        <w:t xml:space="preserve"> </w:t>
      </w:r>
      <w:r w:rsidRPr="008B5283">
        <w:rPr>
          <w:b w:val="0"/>
          <w:bCs/>
        </w:rPr>
        <w:t xml:space="preserve">vedoucí KHEJ – Mgr. Petr Podhola </w:t>
      </w: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4631A" w14:textId="77777777" w:rsidR="00EF73BA" w:rsidRDefault="00EF73BA" w:rsidP="002C5539">
      <w:r>
        <w:separator/>
      </w:r>
    </w:p>
  </w:endnote>
  <w:endnote w:type="continuationSeparator" w:id="0">
    <w:p w14:paraId="072AD8E5" w14:textId="77777777" w:rsidR="00EF73BA" w:rsidRDefault="00EF73BA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EF73BA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EF73BA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AC53E2" w14:textId="77777777" w:rsidR="00EF73BA" w:rsidRDefault="00EF73BA" w:rsidP="002C5539">
      <w:r>
        <w:separator/>
      </w:r>
    </w:p>
  </w:footnote>
  <w:footnote w:type="continuationSeparator" w:id="0">
    <w:p w14:paraId="6C13E3DA" w14:textId="77777777" w:rsidR="00EF73BA" w:rsidRDefault="00EF73BA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E8CC4" w14:textId="77777777" w:rsidR="00466497" w:rsidRDefault="00466497" w:rsidP="00466497">
    <w:r>
      <w:rPr>
        <w:noProof/>
      </w:rPr>
      <w:pict w14:anchorId="71262522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61CEDDC9" w14:textId="77777777" w:rsidR="00466497" w:rsidRPr="00D405BE" w:rsidRDefault="00466497" w:rsidP="00466497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581F5FE7" w14:textId="77777777" w:rsidR="00466497" w:rsidRPr="00D405BE" w:rsidRDefault="00466497" w:rsidP="00466497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3AC846EC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3055ACB1">
        <v:rect id="_x0000_i1026" style="width:481.9pt;height:2pt" o:hralign="center" o:hrstd="t" o:hrnoshade="t" o:hr="t" fillcolor="black" stroked="f"/>
      </w:pict>
    </w:r>
  </w:p>
  <w:p w14:paraId="6CC7AEA7" w14:textId="77777777" w:rsidR="00466497" w:rsidRPr="00466497" w:rsidRDefault="00466497" w:rsidP="0046649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9"/>
  </w:num>
  <w:num w:numId="4" w16cid:durableId="537623535">
    <w:abstractNumId w:val="7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6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497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3CA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3BA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246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2026-09-25T08:08:00Z</dcterms:created>
  <dcterms:modified xsi:type="dcterms:W3CDTF">2026-09-25T08:08:00Z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7150222</vt:i4>
  </property>
  <property fmtid="{D5CDD505-2E9C-101B-9397-08002B2CF9AE}" pid="4" name="ID_Navrh">
    <vt:i4>7154356</vt:i4>
  </property>
  <property fmtid="{D5CDD505-2E9C-101B-9397-08002B2CF9AE}" pid="5" name="UlozitJako">
    <vt:lpwstr>C:\Users\mrazkova\AppData\Local\Temp\iU39310856\Zastupitelstvo\2026-09-17\Navrhy\230-ZK-26.</vt:lpwstr>
  </property>
  <property fmtid="{D5CDD505-2E9C-101B-9397-08002B2CF9AE}" pid="6" name="Zpracovat">
    <vt:bool>false</vt:bool>
  </property>
</Properties>
</file>