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2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75"/>
        <w:gridCol w:w="1701"/>
        <w:gridCol w:w="1843"/>
        <w:gridCol w:w="1843"/>
      </w:tblGrid>
      <w:tr w:rsidR="00026FB9" w14:paraId="13A05EBE" w14:textId="77777777">
        <w:trPr>
          <w:trHeight w:val="58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C7A2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C19A0" w14:textId="77777777" w:rsidR="00026FB9" w:rsidRDefault="00026F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Č.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C7A2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FDDE0" w14:textId="77777777" w:rsidR="00026FB9" w:rsidRDefault="00026F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Název MAS: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C7A2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FB08B" w14:textId="77777777" w:rsidR="00026FB9" w:rsidRDefault="00026F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Základ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C7A2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499FD" w14:textId="77777777" w:rsidR="00026FB9" w:rsidRDefault="00026F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Komunitní plánování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C7A2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4626A" w14:textId="77777777" w:rsidR="00026FB9" w:rsidRDefault="00026F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CELKEM</w:t>
            </w:r>
          </w:p>
        </w:tc>
      </w:tr>
      <w:tr w:rsidR="00026FB9" w14:paraId="7DF4D83C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F5786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D6183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Blanský les –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Netolicko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 o.p.s.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28A0C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6D5AF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086EC" w14:textId="77777777" w:rsidR="00026FB9" w:rsidRPr="00126F87" w:rsidRDefault="00026FB9">
            <w:pPr>
              <w:jc w:val="right"/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</w:pPr>
            <w:r w:rsidRPr="00126F87"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  <w:t>381 000,00 Kč</w:t>
            </w:r>
          </w:p>
        </w:tc>
      </w:tr>
      <w:tr w:rsidR="00026FB9" w14:paraId="4BA8C067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86118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1B3C2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Místní akční skupina Blatensko, o.p.s.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9CB60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C2108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C03C0" w14:textId="77777777" w:rsidR="00026FB9" w:rsidRPr="00126F87" w:rsidRDefault="00026FB9">
            <w:pPr>
              <w:jc w:val="right"/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</w:pPr>
            <w:r w:rsidRPr="00126F87"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  <w:t xml:space="preserve">      381 000,00 Kč </w:t>
            </w:r>
          </w:p>
        </w:tc>
      </w:tr>
      <w:tr w:rsidR="00026FB9" w14:paraId="4FB8E14D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A1F96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A941B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Brána Písecka,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0CF1C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65650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A1F8A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381 000,00 Kč </w:t>
            </w:r>
          </w:p>
        </w:tc>
      </w:tr>
      <w:tr w:rsidR="00026FB9" w14:paraId="6FF663CE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81D98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402CD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MAS Česká Kanada o.p.s.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C16E5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6FDEF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 236 400,00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8B7F7" w14:textId="77777777" w:rsidR="00026FB9" w:rsidRPr="00126F87" w:rsidRDefault="00026FB9">
            <w:pPr>
              <w:jc w:val="right"/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</w:pPr>
            <w:r w:rsidRPr="00126F87"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  <w:t xml:space="preserve">      617 400,00 Kč </w:t>
            </w:r>
          </w:p>
        </w:tc>
      </w:tr>
      <w:tr w:rsidR="00026FB9" w14:paraId="3CDAE5AC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FD750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3ED1C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bookmarkStart w:id="0" w:name="RANGE!C8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Místní akční skupina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Hlubocko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Lišovsko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 o.p.s.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C04DE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38D3F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E6023" w14:textId="77777777" w:rsidR="00026FB9" w:rsidRPr="00126F87" w:rsidRDefault="00026FB9">
            <w:pPr>
              <w:jc w:val="right"/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</w:pPr>
            <w:r w:rsidRPr="00126F87"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  <w:t xml:space="preserve">      381 000,00 Kč </w:t>
            </w:r>
          </w:p>
        </w:tc>
      </w:tr>
      <w:tr w:rsidR="00026FB9" w14:paraId="28818731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9D1D9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44DEB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Krajina srdce,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E1346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65BA5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 69 170,00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67C0B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450 170,00 Kč </w:t>
            </w:r>
          </w:p>
        </w:tc>
      </w:tr>
      <w:tr w:rsidR="00026FB9" w14:paraId="413F0691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C2A70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4B0AE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bookmarkStart w:id="1" w:name="RANGE!C10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Lužnice,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ABA35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66988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 128 430,00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B5DEC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509 430,00 Kč </w:t>
            </w:r>
          </w:p>
        </w:tc>
      </w:tr>
      <w:tr w:rsidR="00026FB9" w14:paraId="224C931C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BCEBB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69E8B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Místní akční skupina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Pomalší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 o.p.s.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D26B1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2393A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 58 400,00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A599C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      </w:t>
            </w:r>
            <w:r w:rsidRPr="00126F87"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  <w:t>439 400,00 Kč</w:t>
            </w: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 </w:t>
            </w:r>
          </w:p>
        </w:tc>
      </w:tr>
      <w:tr w:rsidR="00026FB9" w14:paraId="4426D3A8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4600D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9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5CC7C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Rozkvět,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26AF7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E6F3B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DFAAF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381 000,00 Kč </w:t>
            </w:r>
          </w:p>
        </w:tc>
      </w:tr>
      <w:tr w:rsidR="00026FB9" w14:paraId="23E1AAFE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2A3D5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3E704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bookmarkStart w:id="2" w:name="RANGE!C13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Sdružení Růže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  <w:bookmarkEnd w:id="2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2469E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BDDCA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 58 400,00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83F4F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439 400,00 Kč </w:t>
            </w:r>
          </w:p>
        </w:tc>
      </w:tr>
      <w:tr w:rsidR="00026FB9" w14:paraId="0FCB8125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99E54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BBE01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Strakonicko,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4FCC2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19ADB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 133 600,00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EB17B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514 600,00 Kč </w:t>
            </w:r>
          </w:p>
        </w:tc>
      </w:tr>
      <w:tr w:rsidR="00026FB9" w14:paraId="50C35852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62A88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A5ED4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Místní akční skupina Střední Povltaví, z. 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4A011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D76BA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 106 400,00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0B382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487 400,00 Kč </w:t>
            </w:r>
          </w:p>
        </w:tc>
      </w:tr>
      <w:tr w:rsidR="00026FB9" w14:paraId="120F0848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01050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13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1EB4AF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Šumavsko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6A5DF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61F14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 457 600,00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2E52F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838 600,00 Kč </w:t>
            </w:r>
          </w:p>
        </w:tc>
      </w:tr>
      <w:tr w:rsidR="00026FB9" w14:paraId="5009ACAC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D66AE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907B7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Místní akční skupina Třeboňsko o.p.s.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9BD8B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92A9A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 109 600,00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43D1E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      </w:t>
            </w:r>
            <w:r w:rsidRPr="00126F87"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  <w:t>490 600,00 Kč</w:t>
            </w: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 </w:t>
            </w:r>
          </w:p>
        </w:tc>
      </w:tr>
      <w:tr w:rsidR="00026FB9" w14:paraId="3A3F9DF5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32173B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1F69F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Vodňanská ryba,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EF07B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C536F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9B55E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381 000,00 Kč </w:t>
            </w:r>
          </w:p>
        </w:tc>
      </w:tr>
      <w:tr w:rsidR="00026FB9" w14:paraId="0CB339B9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B8C6F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73C4B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MAS Vltava,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0C50A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3E887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 100 800,00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C38FE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481 800,00 Kč </w:t>
            </w:r>
          </w:p>
        </w:tc>
      </w:tr>
      <w:tr w:rsidR="00026FB9" w14:paraId="2B08FBC8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A32B1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78AE3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MMAS Krajina srdce pobočný spolek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81776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381 000,00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8BA0C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63054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381 000,00 Kč </w:t>
            </w:r>
          </w:p>
        </w:tc>
      </w:tr>
      <w:tr w:rsidR="00026FB9" w14:paraId="22A5BED0" w14:textId="77777777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FE566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18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0474F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Krajské sdružení NS MAS ČR Jihočeského kraje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C5F98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614 200,00 Kč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BFF0C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43082" w14:textId="2B227D12" w:rsidR="00026FB9" w:rsidRDefault="0094071E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554 200,00 Kč</w:t>
            </w:r>
          </w:p>
        </w:tc>
      </w:tr>
      <w:tr w:rsidR="00026FB9" w14:paraId="627E488E" w14:textId="77777777">
        <w:trPr>
          <w:trHeight w:val="33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5E99C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19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FDA6A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Místní akční skupina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Jemnicko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, o.p.s.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AFF0F" w14:textId="77777777" w:rsidR="00026FB9" w:rsidRDefault="00026FB9">
            <w:pPr>
              <w:jc w:val="center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10 000,00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7A129" w14:textId="77777777" w:rsidR="00026FB9" w:rsidRDefault="00026FB9">
            <w:pPr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                   -   Kč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EA35F" w14:textId="77777777" w:rsidR="00026FB9" w:rsidRDefault="00026FB9">
            <w:pPr>
              <w:jc w:val="right"/>
              <w:rPr>
                <w:rFonts w:ascii="Calibri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>        </w:t>
            </w:r>
            <w:r w:rsidRPr="00126F87">
              <w:rPr>
                <w:rFonts w:ascii="Calibri" w:hAnsi="Calibri" w:cs="Calibri"/>
                <w:color w:val="000000"/>
                <w:highlight w:val="yellow"/>
                <w:lang w:eastAsia="cs-CZ"/>
                <w14:ligatures w14:val="none"/>
              </w:rPr>
              <w:t>10 000,00 Kč</w:t>
            </w:r>
            <w:r>
              <w:rPr>
                <w:rFonts w:ascii="Calibri" w:hAnsi="Calibri" w:cs="Calibri"/>
                <w:color w:val="000000"/>
                <w:lang w:eastAsia="cs-CZ"/>
                <w14:ligatures w14:val="none"/>
              </w:rPr>
              <w:t xml:space="preserve"> </w:t>
            </w:r>
          </w:p>
        </w:tc>
      </w:tr>
      <w:tr w:rsidR="00026FB9" w14:paraId="20B2EF51" w14:textId="77777777">
        <w:trPr>
          <w:trHeight w:val="339"/>
        </w:trPr>
        <w:tc>
          <w:tcPr>
            <w:tcW w:w="5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24FA5" w14:textId="77777777" w:rsidR="00026FB9" w:rsidRDefault="00026F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64189" w14:textId="77777777" w:rsidR="00026FB9" w:rsidRDefault="00026F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7 101 200,00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D0162" w14:textId="77777777" w:rsidR="00026FB9" w:rsidRDefault="00026FB9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1 458 800,00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AD38E" w14:textId="51D2EADB" w:rsidR="00026FB9" w:rsidRDefault="00026FB9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  8 5</w:t>
            </w:r>
            <w:r w:rsidR="0094071E"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  <w14:ligatures w14:val="none"/>
              </w:rPr>
              <w:t xml:space="preserve">0 000,00 Kč </w:t>
            </w:r>
          </w:p>
        </w:tc>
      </w:tr>
    </w:tbl>
    <w:p w14:paraId="0B93AC4E" w14:textId="77777777" w:rsidR="00026FB9" w:rsidRDefault="00026FB9" w:rsidP="00026FB9"/>
    <w:p w14:paraId="005ABAC0" w14:textId="64E0D508" w:rsidR="00026FB9" w:rsidRDefault="00126F87" w:rsidP="00026FB9">
      <w:proofErr w:type="gramStart"/>
      <w:r>
        <w:t>OPS….</w:t>
      </w:r>
      <w:proofErr w:type="gramEnd"/>
      <w:r>
        <w:t>.2 700 400,00 Kč</w:t>
      </w:r>
    </w:p>
    <w:p w14:paraId="4010FDB9" w14:textId="0FD2C016" w:rsidR="005D6AE6" w:rsidRDefault="00126F87">
      <w:proofErr w:type="spellStart"/>
      <w:r>
        <w:t>z.s</w:t>
      </w:r>
      <w:proofErr w:type="spellEnd"/>
      <w:r>
        <w:t>……  5 799 600,00 Kč</w:t>
      </w:r>
    </w:p>
    <w:sectPr w:rsidR="005D6AE6" w:rsidSect="00026F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B9"/>
    <w:rsid w:val="00026FB9"/>
    <w:rsid w:val="00126F87"/>
    <w:rsid w:val="0013537E"/>
    <w:rsid w:val="00310671"/>
    <w:rsid w:val="004A30CD"/>
    <w:rsid w:val="005D6AE6"/>
    <w:rsid w:val="0094071E"/>
    <w:rsid w:val="00AC7362"/>
    <w:rsid w:val="00E8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096C"/>
  <w15:chartTrackingRefBased/>
  <w15:docId w15:val="{8C7A32A8-151D-4ECE-9811-5D891847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FB9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026F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F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F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F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F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F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F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F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F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F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F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F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F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F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F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02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F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02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FB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026F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FB9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026F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F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Hanzalová Jana</dc:creator>
  <cp:keywords/>
  <dc:description/>
  <cp:lastModifiedBy>Hanzalová Jana</cp:lastModifiedBy>
  <cp:revision>2</cp:revision>
  <cp:lastPrinted>2026-02-05T08:55:00Z</cp:lastPrinted>
  <dcterms:created xsi:type="dcterms:W3CDTF">2026-04-09T10:59:00Z</dcterms:created>
  <dcterms:modified xsi:type="dcterms:W3CDTF">2026-04-09T10:59:00Z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