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A2219" w14:paraId="16AE8D8C" w14:textId="77777777" w:rsidTr="00332D28">
        <w:trPr>
          <w:trHeight w:hRule="exact" w:val="397"/>
        </w:trPr>
        <w:tc>
          <w:tcPr>
            <w:tcW w:w="2376" w:type="dxa"/>
            <w:hideMark/>
          </w:tcPr>
          <w:p w14:paraId="39BAC7C1" w14:textId="77777777" w:rsidR="008A2219" w:rsidRDefault="008A221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D8E15D2" w14:textId="77777777" w:rsidR="008A2219" w:rsidRDefault="008A2219" w:rsidP="00970720">
            <w:pPr>
              <w:pStyle w:val="KUJKnormal"/>
            </w:pPr>
            <w:r>
              <w:t>23. 04. 2026</w:t>
            </w:r>
          </w:p>
        </w:tc>
        <w:tc>
          <w:tcPr>
            <w:tcW w:w="2126" w:type="dxa"/>
            <w:hideMark/>
          </w:tcPr>
          <w:p w14:paraId="5EE809E8" w14:textId="77777777" w:rsidR="008A2219" w:rsidRDefault="008A2219" w:rsidP="00970720">
            <w:pPr>
              <w:pStyle w:val="KUJKtucny"/>
            </w:pPr>
            <w:r>
              <w:t xml:space="preserve">Bod programu: </w:t>
            </w:r>
            <w:r w:rsidRPr="00C54598">
              <w:rPr>
                <w:sz w:val="28"/>
              </w:rPr>
              <w:t>20</w:t>
            </w:r>
          </w:p>
        </w:tc>
        <w:tc>
          <w:tcPr>
            <w:tcW w:w="850" w:type="dxa"/>
          </w:tcPr>
          <w:p w14:paraId="06D0E359" w14:textId="77777777" w:rsidR="008A2219" w:rsidRDefault="008A2219" w:rsidP="00970720">
            <w:pPr>
              <w:pStyle w:val="KUJKnormal"/>
            </w:pPr>
          </w:p>
        </w:tc>
      </w:tr>
      <w:tr w:rsidR="008A2219" w14:paraId="2B81BA1D" w14:textId="77777777" w:rsidTr="00332D28">
        <w:trPr>
          <w:cantSplit/>
          <w:trHeight w:hRule="exact" w:val="397"/>
        </w:trPr>
        <w:tc>
          <w:tcPr>
            <w:tcW w:w="2376" w:type="dxa"/>
            <w:hideMark/>
          </w:tcPr>
          <w:p w14:paraId="417900E3" w14:textId="77777777" w:rsidR="008A2219" w:rsidRDefault="008A221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23D3D0" w14:textId="77777777" w:rsidR="008A2219" w:rsidRDefault="008A2219" w:rsidP="00970720">
            <w:pPr>
              <w:pStyle w:val="KUJKnormal"/>
            </w:pPr>
            <w:r>
              <w:t>126/ZK/26</w:t>
            </w:r>
          </w:p>
        </w:tc>
      </w:tr>
      <w:tr w:rsidR="008A2219" w14:paraId="7520083C" w14:textId="77777777" w:rsidTr="00332D28">
        <w:trPr>
          <w:trHeight w:val="397"/>
        </w:trPr>
        <w:tc>
          <w:tcPr>
            <w:tcW w:w="2376" w:type="dxa"/>
          </w:tcPr>
          <w:p w14:paraId="2ACDC56D" w14:textId="77777777" w:rsidR="008A2219" w:rsidRDefault="008A2219" w:rsidP="00970720"/>
          <w:p w14:paraId="331BA6BD" w14:textId="77777777" w:rsidR="008A2219" w:rsidRDefault="008A221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6D866B8" w14:textId="77777777" w:rsidR="008A2219" w:rsidRDefault="008A2219" w:rsidP="00970720"/>
          <w:p w14:paraId="76E97450" w14:textId="77777777" w:rsidR="008A2219" w:rsidRDefault="008A221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výběr projektů 2026 a žádosti o změny projektů předchozích období</w:t>
            </w:r>
          </w:p>
        </w:tc>
      </w:tr>
    </w:tbl>
    <w:p w14:paraId="68E8EAA4" w14:textId="77777777" w:rsidR="008A2219" w:rsidRDefault="008A2219" w:rsidP="00332D28">
      <w:pPr>
        <w:pStyle w:val="KUJKnormal"/>
        <w:rPr>
          <w:b/>
          <w:bCs/>
        </w:rPr>
      </w:pPr>
      <w:r>
        <w:rPr>
          <w:b/>
          <w:bCs/>
        </w:rPr>
        <w:pict w14:anchorId="62037560">
          <v:rect id="_x0000_i1029" style="width:453.6pt;height:1.5pt" o:hralign="center" o:hrstd="t" o:hrnoshade="t" o:hr="t" fillcolor="black" stroked="f"/>
        </w:pict>
      </w:r>
    </w:p>
    <w:p w14:paraId="4A7E97BA" w14:textId="77777777" w:rsidR="008A2219" w:rsidRDefault="008A2219" w:rsidP="00332D28">
      <w:pPr>
        <w:pStyle w:val="KUJKnormal"/>
      </w:pPr>
    </w:p>
    <w:p w14:paraId="758FA7F6" w14:textId="77777777" w:rsidR="008A2219" w:rsidRDefault="008A2219" w:rsidP="00332D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A2219" w14:paraId="2924B49F" w14:textId="77777777" w:rsidTr="002559B8">
        <w:trPr>
          <w:trHeight w:val="397"/>
        </w:trPr>
        <w:tc>
          <w:tcPr>
            <w:tcW w:w="2350" w:type="dxa"/>
            <w:hideMark/>
          </w:tcPr>
          <w:p w14:paraId="232B9010" w14:textId="77777777" w:rsidR="008A2219" w:rsidRDefault="008A221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9428DDA" w14:textId="77777777" w:rsidR="008A2219" w:rsidRDefault="008A2219" w:rsidP="002559B8">
            <w:pPr>
              <w:pStyle w:val="KUJKnormal"/>
            </w:pPr>
            <w:r>
              <w:t>Ing. Tomáš Hajdušek</w:t>
            </w:r>
          </w:p>
          <w:p w14:paraId="6948CE71" w14:textId="77777777" w:rsidR="008A2219" w:rsidRDefault="008A2219" w:rsidP="002559B8"/>
        </w:tc>
      </w:tr>
      <w:tr w:rsidR="008A2219" w14:paraId="23DBCA37" w14:textId="77777777" w:rsidTr="002559B8">
        <w:trPr>
          <w:trHeight w:val="397"/>
        </w:trPr>
        <w:tc>
          <w:tcPr>
            <w:tcW w:w="2350" w:type="dxa"/>
          </w:tcPr>
          <w:p w14:paraId="0031FD00" w14:textId="77777777" w:rsidR="008A2219" w:rsidRDefault="008A2219" w:rsidP="002559B8">
            <w:pPr>
              <w:pStyle w:val="KUJKtucny"/>
            </w:pPr>
            <w:r>
              <w:t>Zpracoval:</w:t>
            </w:r>
          </w:p>
          <w:p w14:paraId="18C3962F" w14:textId="77777777" w:rsidR="008A2219" w:rsidRDefault="008A2219" w:rsidP="002559B8"/>
        </w:tc>
        <w:tc>
          <w:tcPr>
            <w:tcW w:w="6862" w:type="dxa"/>
            <w:hideMark/>
          </w:tcPr>
          <w:p w14:paraId="226550DC" w14:textId="77777777" w:rsidR="008A2219" w:rsidRDefault="008A2219" w:rsidP="002559B8">
            <w:pPr>
              <w:pStyle w:val="KUJKnormal"/>
            </w:pPr>
            <w:r>
              <w:t>OEKO</w:t>
            </w:r>
          </w:p>
        </w:tc>
      </w:tr>
      <w:tr w:rsidR="008A2219" w14:paraId="7E6FC83D" w14:textId="77777777" w:rsidTr="002559B8">
        <w:trPr>
          <w:trHeight w:val="397"/>
        </w:trPr>
        <w:tc>
          <w:tcPr>
            <w:tcW w:w="2350" w:type="dxa"/>
          </w:tcPr>
          <w:p w14:paraId="41E9782C" w14:textId="77777777" w:rsidR="008A2219" w:rsidRPr="009715F9" w:rsidRDefault="008A221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4B401CF" w14:textId="77777777" w:rsidR="008A2219" w:rsidRDefault="008A2219" w:rsidP="002559B8"/>
        </w:tc>
        <w:tc>
          <w:tcPr>
            <w:tcW w:w="6862" w:type="dxa"/>
            <w:hideMark/>
          </w:tcPr>
          <w:p w14:paraId="78B62329" w14:textId="77777777" w:rsidR="008A2219" w:rsidRDefault="008A2219" w:rsidP="002559B8">
            <w:pPr>
              <w:pStyle w:val="KUJKnormal"/>
            </w:pPr>
            <w:r>
              <w:t>Ing. Petr Salva, DiS.</w:t>
            </w:r>
          </w:p>
        </w:tc>
      </w:tr>
    </w:tbl>
    <w:p w14:paraId="2161BF2D" w14:textId="77777777" w:rsidR="008A2219" w:rsidRDefault="008A2219" w:rsidP="00332D28">
      <w:pPr>
        <w:pStyle w:val="KUJKnormal"/>
      </w:pPr>
    </w:p>
    <w:p w14:paraId="3DEFF44B" w14:textId="77777777" w:rsidR="008A2219" w:rsidRPr="0052161F" w:rsidRDefault="008A2219" w:rsidP="00332D28">
      <w:pPr>
        <w:pStyle w:val="KUJKtucny"/>
      </w:pPr>
      <w:r w:rsidRPr="0052161F">
        <w:t>NÁVRH USNESENÍ</w:t>
      </w:r>
    </w:p>
    <w:p w14:paraId="397BBE02" w14:textId="77777777" w:rsidR="008A2219" w:rsidRDefault="008A2219" w:rsidP="00332D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35279E" w14:textId="77777777" w:rsidR="008A2219" w:rsidRPr="00841DFC" w:rsidRDefault="008A2219" w:rsidP="00332D28">
      <w:pPr>
        <w:pStyle w:val="KUJKPolozka"/>
        <w:spacing w:line="240" w:lineRule="auto"/>
      </w:pPr>
      <w:r w:rsidRPr="00841DFC">
        <w:t>Zastupitelstvo Jihočeského kraje</w:t>
      </w:r>
    </w:p>
    <w:p w14:paraId="213DD0E3" w14:textId="77777777" w:rsidR="008A2219" w:rsidRDefault="008A2219" w:rsidP="00D261D0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5B834AF0" w14:textId="77777777" w:rsidR="008A2219" w:rsidRDefault="008A2219" w:rsidP="004F0CEA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rFonts w:ascii="Arial" w:hAnsi="Arial"/>
        </w:rPr>
      </w:pPr>
      <w:r>
        <w:t>protokol z jednání hodnotící komise při výběru projektů 1. výzvy v roce 2026 k podpoře z Krajského investičního fondu dle přílohy č. 1 návrhu č. 126/ZK/26,</w:t>
      </w:r>
    </w:p>
    <w:p w14:paraId="56DEB50C" w14:textId="77777777" w:rsidR="008A2219" w:rsidRDefault="008A2219" w:rsidP="004F0CEA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rFonts w:ascii="Arial" w:hAnsi="Arial"/>
        </w:rPr>
      </w:pPr>
      <w:r>
        <w:t>žádosti měst Dačice a Strakonice, obcí Chotýčany, Jivno, Netřebice, Pištín, Sousedovice a Ústrašice o změnu podílu dotace Krajského investičního fondu na celkovém rozpočtu projektu,</w:t>
      </w:r>
    </w:p>
    <w:p w14:paraId="38D481B9" w14:textId="77777777" w:rsidR="008A2219" w:rsidRDefault="008A2219" w:rsidP="004F0CEA">
      <w:pPr>
        <w:pStyle w:val="KUJKnormal"/>
        <w:numPr>
          <w:ilvl w:val="6"/>
          <w:numId w:val="8"/>
        </w:numPr>
        <w:tabs>
          <w:tab w:val="left" w:pos="284"/>
          <w:tab w:val="left" w:pos="426"/>
        </w:tabs>
        <w:spacing w:line="240" w:lineRule="auto"/>
        <w:ind w:left="284" w:hanging="284"/>
        <w:rPr>
          <w:rFonts w:ascii="Arial" w:hAnsi="Arial"/>
        </w:rPr>
      </w:pPr>
      <w:r>
        <w:t>zdůvodnění města Veselí nad Lužnicí, obcí Chotýčany, Jivno a Netřebice pozdního předání závěrečné zprávy k vyúčtování dotace poskytnuté z Krajského investičního fondu,</w:t>
      </w:r>
    </w:p>
    <w:p w14:paraId="4B81736B" w14:textId="77777777" w:rsidR="008A2219" w:rsidRDefault="008A2219" w:rsidP="004F0CEA">
      <w:pPr>
        <w:pStyle w:val="KUJKnormal"/>
        <w:numPr>
          <w:ilvl w:val="6"/>
          <w:numId w:val="8"/>
        </w:numPr>
        <w:tabs>
          <w:tab w:val="left" w:pos="284"/>
          <w:tab w:val="left" w:pos="426"/>
        </w:tabs>
        <w:spacing w:line="240" w:lineRule="auto"/>
        <w:ind w:left="284" w:hanging="284"/>
        <w:rPr>
          <w:rFonts w:ascii="Arial" w:hAnsi="Arial"/>
        </w:rPr>
      </w:pPr>
      <w:r>
        <w:t>žádosti obcí Jivno a Krajníčko o změnu termínu užití dotace kraje,</w:t>
      </w:r>
    </w:p>
    <w:p w14:paraId="4035A836" w14:textId="77777777" w:rsidR="008A2219" w:rsidRDefault="008A2219" w:rsidP="004F0CEA">
      <w:pPr>
        <w:pStyle w:val="KUJKnormal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</w:pPr>
      <w:r>
        <w:t>žádost obce Krajníčko o změnu termínu ukončeni akce a dosažení účelu dotace;</w:t>
      </w:r>
    </w:p>
    <w:p w14:paraId="6582FF60" w14:textId="77777777" w:rsidR="008A2219" w:rsidRDefault="008A2219" w:rsidP="00D261D0">
      <w:pPr>
        <w:pStyle w:val="KUJKdoplnek2"/>
        <w:spacing w:line="240" w:lineRule="auto"/>
      </w:pPr>
      <w:r w:rsidRPr="00AF7BAE">
        <w:t>schvaluje</w:t>
      </w:r>
    </w:p>
    <w:p w14:paraId="6D8BE4F5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 xml:space="preserve">poskytnutí individuálních dotací z Krajského investičního fondu, 1. výzva v roce 2026, v celkové výši 300 000 000,00 Kč dle přílohy č. 2 návrhu č. </w:t>
      </w:r>
      <w:r>
        <w:rPr>
          <w:b w:val="0"/>
          <w:bCs/>
        </w:rPr>
        <w:t>126</w:t>
      </w:r>
      <w:r w:rsidRPr="00D261D0">
        <w:rPr>
          <w:b w:val="0"/>
          <w:bCs/>
        </w:rPr>
        <w:t>/</w:t>
      </w:r>
      <w:r>
        <w:rPr>
          <w:b w:val="0"/>
          <w:bCs/>
        </w:rPr>
        <w:t>Z</w:t>
      </w:r>
      <w:r w:rsidRPr="00D261D0">
        <w:rPr>
          <w:b w:val="0"/>
          <w:bCs/>
        </w:rPr>
        <w:t>K/26,</w:t>
      </w:r>
    </w:p>
    <w:p w14:paraId="2ADB781A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rFonts w:ascii="Arial" w:hAnsi="Arial"/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„Bílkov – výstavba víceúčelového hřiště“, příjemce dotace město Dačice, a to na 35,80 %,</w:t>
      </w:r>
    </w:p>
    <w:p w14:paraId="409B42E7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rFonts w:ascii="Arial" w:hAnsi="Arial"/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„Hasičská zbrojnice dobrovolných hasičů Chotýčany, přístavba a stavební úpravy včetně kanalizace a příjezdové komunikace“, příjemce dotace obec Chotýčany, a to na 27,48 %,</w:t>
      </w:r>
    </w:p>
    <w:p w14:paraId="1F62805F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„Sportovní a</w:t>
      </w:r>
      <w:r>
        <w:rPr>
          <w:b w:val="0"/>
          <w:bCs/>
        </w:rPr>
        <w:t> </w:t>
      </w:r>
      <w:r w:rsidRPr="00D261D0">
        <w:rPr>
          <w:b w:val="0"/>
          <w:bCs/>
        </w:rPr>
        <w:t>relaxační areál Jivno“, příjemce dotace obec Jivno, a to na 42,75 %,</w:t>
      </w:r>
    </w:p>
    <w:p w14:paraId="20E377EF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užití dotace kraje na akci „Sportovní a relaxační areál Jivno“, příjemce dotace obec Jivno, nejpozději do 31. 12. 2025,</w:t>
      </w:r>
    </w:p>
    <w:p w14:paraId="517CC0DF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užití dotace kraje na akci „Denní stacionář Krajníčko“, příjemce dotace obec Krajníčko, nejpozději do</w:t>
      </w:r>
      <w:r>
        <w:rPr>
          <w:b w:val="0"/>
          <w:bCs/>
        </w:rPr>
        <w:t> </w:t>
      </w:r>
      <w:r w:rsidRPr="00D261D0">
        <w:rPr>
          <w:b w:val="0"/>
          <w:bCs/>
        </w:rPr>
        <w:t>30. 6. 2026,</w:t>
      </w:r>
    </w:p>
    <w:p w14:paraId="3A001BEE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změnu termínu ukončení akce „Denní stacionář Krajníčko“, příjemce dotace obec Krajníčko, nejpozději do 30. 6. 2026,</w:t>
      </w:r>
    </w:p>
    <w:p w14:paraId="313C4909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„Novostavba víceúčelového hřiště v obci Netřebice na parc. č. 1501/3 a 1503 v k.ú. Netřebice“, příjemce dotace obec Netřebice, a to na 37,43 %,</w:t>
      </w:r>
    </w:p>
    <w:p w14:paraId="70CAB45C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lastRenderedPageBreak/>
        <w:t>změnu podílu dotace Krajského investičního fondu na celkových nákladech na projekt „Přístavba k Mateřské škole Pištín“, příjemce dotace obec Pištín, a to na 19,58 %,</w:t>
      </w:r>
    </w:p>
    <w:p w14:paraId="2B762250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„Rekonstrukce historického náhonu soustavy rybníků v k.ú. Sousedovice a k.ú. Nové Strakonice a s tím související práce“, příjemce dotace obec Sousedovice, a to na 36,06 %,</w:t>
      </w:r>
    </w:p>
    <w:p w14:paraId="6E0F1853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„Novostavba šaten TJ Dražejov“, příjemce dotace město Strakonice, a to na 38,11 %,</w:t>
      </w:r>
    </w:p>
    <w:p w14:paraId="54250A02" w14:textId="77777777" w:rsidR="008A2219" w:rsidRPr="00D261D0" w:rsidRDefault="008A2219" w:rsidP="008A2219">
      <w:pPr>
        <w:pStyle w:val="KUJKPolozka"/>
        <w:numPr>
          <w:ilvl w:val="0"/>
          <w:numId w:val="11"/>
        </w:numPr>
        <w:ind w:left="284" w:hanging="284"/>
        <w:rPr>
          <w:b w:val="0"/>
          <w:bCs/>
        </w:rPr>
      </w:pPr>
      <w:r w:rsidRPr="00D261D0">
        <w:rPr>
          <w:b w:val="0"/>
          <w:bCs/>
        </w:rPr>
        <w:t>změnu podílu dotace Krajského investičního fondu na celkových nákladech na projekt „Výstavba hřiště a nový přístřešek p. č. 118/1, k. ú. Ústrašice“, příjemce dotace obec Ústrašice, a to na 26,46 %;</w:t>
      </w:r>
    </w:p>
    <w:p w14:paraId="2BFDD142" w14:textId="77777777" w:rsidR="008A2219" w:rsidRDefault="008A2219" w:rsidP="00D261D0">
      <w:pPr>
        <w:pStyle w:val="KUJKdoplnek2"/>
        <w:spacing w:line="240" w:lineRule="auto"/>
      </w:pPr>
      <w:r w:rsidRPr="0021676C">
        <w:t>ukládá</w:t>
      </w:r>
    </w:p>
    <w:p w14:paraId="4351A559" w14:textId="77777777" w:rsidR="008A2219" w:rsidRPr="00D261D0" w:rsidRDefault="008A2219" w:rsidP="00D261D0">
      <w:pPr>
        <w:pStyle w:val="KUJKPolozka"/>
        <w:rPr>
          <w:rFonts w:ascii="Arial" w:hAnsi="Arial"/>
          <w:b w:val="0"/>
          <w:bCs/>
        </w:rPr>
      </w:pPr>
      <w:r w:rsidRPr="00D261D0">
        <w:rPr>
          <w:b w:val="0"/>
          <w:bCs/>
        </w:rPr>
        <w:t>JUDr. Lukáši Glaserovi, LL.M., řediteli krajského úřadu, zabezpečit veškeré úkony potřebné k realizaci části II. usnesení.</w:t>
      </w:r>
    </w:p>
    <w:p w14:paraId="2E410F0A" w14:textId="77777777" w:rsidR="008A2219" w:rsidRPr="00D261D0" w:rsidRDefault="008A2219" w:rsidP="00D261D0">
      <w:pPr>
        <w:pStyle w:val="KUJKPolozka"/>
        <w:rPr>
          <w:b w:val="0"/>
          <w:bCs/>
        </w:rPr>
      </w:pPr>
      <w:r w:rsidRPr="00D261D0">
        <w:rPr>
          <w:b w:val="0"/>
          <w:bCs/>
        </w:rPr>
        <w:t>T: 31. 12. 202</w:t>
      </w:r>
      <w:r>
        <w:rPr>
          <w:b w:val="0"/>
          <w:bCs/>
        </w:rPr>
        <w:t>6</w:t>
      </w:r>
    </w:p>
    <w:p w14:paraId="10EAC5F5" w14:textId="77777777" w:rsidR="008A2219" w:rsidRDefault="008A2219" w:rsidP="00332D28">
      <w:pPr>
        <w:pStyle w:val="KUJKnormal"/>
      </w:pPr>
    </w:p>
    <w:p w14:paraId="19B8FAE2" w14:textId="77777777" w:rsidR="008A2219" w:rsidRDefault="008A2219" w:rsidP="00D261D0">
      <w:pPr>
        <w:pStyle w:val="KUJKmezeraDZ"/>
      </w:pPr>
      <w:bookmarkStart w:id="1" w:name="US_DuvodZprava"/>
      <w:bookmarkEnd w:id="1"/>
    </w:p>
    <w:p w14:paraId="687D7063" w14:textId="77777777" w:rsidR="008A2219" w:rsidRDefault="008A2219" w:rsidP="00D261D0">
      <w:pPr>
        <w:pStyle w:val="KUJKnadpisDZ"/>
      </w:pPr>
      <w:r>
        <w:t>DŮVODOVÁ ZPRÁVA</w:t>
      </w:r>
    </w:p>
    <w:p w14:paraId="2F4D8053" w14:textId="77777777" w:rsidR="008A2219" w:rsidRPr="009B7B0B" w:rsidRDefault="008A2219" w:rsidP="00D261D0">
      <w:pPr>
        <w:pStyle w:val="KUJKmezeraDZ"/>
      </w:pPr>
    </w:p>
    <w:p w14:paraId="4B40BB61" w14:textId="77777777" w:rsidR="008A2219" w:rsidRPr="006849E8" w:rsidRDefault="008A2219" w:rsidP="006849E8">
      <w:pPr>
        <w:pStyle w:val="KUJKnormal"/>
        <w:rPr>
          <w:b/>
          <w:bCs/>
          <w:u w:val="single"/>
        </w:rPr>
      </w:pPr>
      <w:r w:rsidRPr="006849E8">
        <w:rPr>
          <w:b/>
          <w:bCs/>
          <w:u w:val="single"/>
        </w:rPr>
        <w:t>Individuální dotace z Krajského investičního fondu, 1. výzva v roce 2026</w:t>
      </w:r>
    </w:p>
    <w:p w14:paraId="0D61602B" w14:textId="77777777" w:rsidR="008A2219" w:rsidRPr="006849E8" w:rsidRDefault="008A2219" w:rsidP="006849E8">
      <w:pPr>
        <w:pStyle w:val="KUJKnormal"/>
        <w:rPr>
          <w:b/>
          <w:bCs/>
          <w:u w:val="single"/>
        </w:rPr>
      </w:pPr>
    </w:p>
    <w:p w14:paraId="6BB3029F" w14:textId="77777777" w:rsidR="008A2219" w:rsidRPr="006849E8" w:rsidRDefault="008A2219" w:rsidP="006849E8">
      <w:pPr>
        <w:pStyle w:val="KUJKnormal"/>
      </w:pPr>
      <w:r w:rsidRPr="006849E8">
        <w:t>Příjem žádostí do Krajského investičního fondu (dále jen KIF) byl spuštěn 19. 1. 2026 a ukončen 16. 2. 2026 v 16:00 hod. V řádném termínu bylo na krajský úřad elektronicky doručeno 88 žádostí v celkové výši požadovaných prostředků 715 583 395,97 Kč.</w:t>
      </w:r>
    </w:p>
    <w:p w14:paraId="4D788605" w14:textId="77777777" w:rsidR="008A2219" w:rsidRPr="006849E8" w:rsidRDefault="008A2219" w:rsidP="006849E8">
      <w:pPr>
        <w:pStyle w:val="KUJKnormal"/>
      </w:pPr>
      <w:r w:rsidRPr="006849E8">
        <w:t>Při hodnocení žádostí bylo stanoveno několik kritérií. Hodnocena byla především věcná stránka projektu, jeho připravenost a naplnění určených kritérií KIF dle schváleného statutu v neposlední řadě bylo přihlédnuto k tomu, zda žadatel čerpal z KIF v předchozích letech. U většiny projektů je navržena nižší dotace, než bylo požadováno, především z důvodu možnosti podpořit více žadatelů. Výše dotace je vždy navržena s ohledem na hospodárnost i na zachování smysluplnosti realizovaných projektů.</w:t>
      </w:r>
    </w:p>
    <w:p w14:paraId="23BA5C30" w14:textId="77777777" w:rsidR="008A2219" w:rsidRPr="006849E8" w:rsidRDefault="008A2219" w:rsidP="006849E8">
      <w:pPr>
        <w:pStyle w:val="KUJKnormal"/>
      </w:pPr>
    </w:p>
    <w:p w14:paraId="3F6F6645" w14:textId="77777777" w:rsidR="008A2219" w:rsidRPr="006849E8" w:rsidRDefault="008A2219" w:rsidP="006849E8">
      <w:pPr>
        <w:pStyle w:val="KUJKnormal"/>
      </w:pPr>
      <w:r w:rsidRPr="006849E8">
        <w:t xml:space="preserve">Hodnotící komise na svém jednání dne 19. 3. 2026 doporučila ke schválení celkem 62 projektů ve výši 300 000 000,00 Kč. </w:t>
      </w:r>
    </w:p>
    <w:p w14:paraId="2FB32DD3" w14:textId="77777777" w:rsidR="008A2219" w:rsidRPr="006849E8" w:rsidRDefault="008A2219" w:rsidP="006849E8">
      <w:pPr>
        <w:pStyle w:val="KUJKnormal"/>
      </w:pPr>
    </w:p>
    <w:p w14:paraId="07F1B971" w14:textId="77777777" w:rsidR="008A2219" w:rsidRPr="006849E8" w:rsidRDefault="008A2219" w:rsidP="006849E8">
      <w:pPr>
        <w:pStyle w:val="KUJKnormal"/>
      </w:pPr>
      <w:r w:rsidRPr="006849E8">
        <w:t>Uzavírání smluv a uvolňování prostředků bude probíhat průběžně dle individuální dohody s příjemcem. V případě současného čerpání dotace ze státního rozpočtu nebo fondů EU, bude smlouva uzavřena po doložení rozhodnutí o poskytnutí dotace od třetího subjektu, pokud nebude příjemce rozhodnut akci realizovat i bez avizované další podpory.</w:t>
      </w:r>
    </w:p>
    <w:p w14:paraId="5F63E9F5" w14:textId="77777777" w:rsidR="008A2219" w:rsidRPr="006849E8" w:rsidRDefault="008A2219" w:rsidP="006849E8">
      <w:pPr>
        <w:pStyle w:val="KUJKnormal"/>
        <w:rPr>
          <w:b/>
          <w:bCs/>
          <w:u w:val="single"/>
        </w:rPr>
      </w:pPr>
    </w:p>
    <w:p w14:paraId="171347E7" w14:textId="77777777" w:rsidR="008A2219" w:rsidRPr="006849E8" w:rsidRDefault="008A2219" w:rsidP="006849E8">
      <w:pPr>
        <w:pStyle w:val="KUJKnormal"/>
        <w:rPr>
          <w:b/>
          <w:bCs/>
          <w:u w:val="single"/>
        </w:rPr>
      </w:pPr>
      <w:r w:rsidRPr="006849E8">
        <w:rPr>
          <w:b/>
          <w:bCs/>
          <w:u w:val="single"/>
        </w:rPr>
        <w:t>Žádosti o změny projektů předchozích období</w:t>
      </w:r>
    </w:p>
    <w:p w14:paraId="59BA31F9" w14:textId="77777777" w:rsidR="008A2219" w:rsidRPr="006849E8" w:rsidRDefault="008A2219" w:rsidP="006849E8">
      <w:pPr>
        <w:pStyle w:val="KUJKnormal"/>
      </w:pPr>
    </w:p>
    <w:p w14:paraId="571BFB1E" w14:textId="77777777" w:rsidR="008A2219" w:rsidRPr="006849E8" w:rsidRDefault="008A2219" w:rsidP="006849E8">
      <w:pPr>
        <w:pStyle w:val="KUJKnormal"/>
      </w:pPr>
      <w:r w:rsidRPr="006849E8">
        <w:t>Do 27. 3. 2026 bylo na kraj doručeno 10 žádostí o změnu smluvních podmínek v rámci poskytnuté dotace z KIF. O změnách v podpořeném projektu je vyhrazeno rozhodnout zastupitelstvu kraje jako schvalovateli dotace.</w:t>
      </w:r>
    </w:p>
    <w:p w14:paraId="677D89AF" w14:textId="77777777" w:rsidR="008A2219" w:rsidRPr="006849E8" w:rsidRDefault="008A2219" w:rsidP="006849E8">
      <w:pPr>
        <w:pStyle w:val="KUJKnormal"/>
      </w:pPr>
    </w:p>
    <w:p w14:paraId="5617EBF8" w14:textId="77777777" w:rsidR="008A2219" w:rsidRPr="006849E8" w:rsidRDefault="008A2219" w:rsidP="006849E8">
      <w:pPr>
        <w:pStyle w:val="KUJKnormal"/>
      </w:pPr>
      <w:r w:rsidRPr="006849E8">
        <w:t>Město Dačice – „Bílkov – výstavba víceúčelového hřiště“ (1 mil. Kč), realizace do 31. 12. 2025, podpořeno z KIF 2025</w:t>
      </w:r>
    </w:p>
    <w:p w14:paraId="6EC46A6C" w14:textId="77777777" w:rsidR="008A2219" w:rsidRPr="006849E8" w:rsidRDefault="008A2219" w:rsidP="006849E8">
      <w:pPr>
        <w:pStyle w:val="KUJKnormal"/>
      </w:pPr>
      <w:r w:rsidRPr="006849E8">
        <w:t xml:space="preserve">Z důvodu odmítnutí uzavření Smlouvy o dílo ze strany vybraného dodavatele byla realizací pověřena společnost Technické služby Dačice s. r. o., která realizovala celou akci za výrazně nižší cenu, než bylo stanoveno projektantem. Z tohoto důvodu město žádá o zvýšení podílu kraje na realizaci projektu z původních 21,53 % na 35,80 %. </w:t>
      </w:r>
    </w:p>
    <w:p w14:paraId="0033AF91" w14:textId="77777777" w:rsidR="008A2219" w:rsidRPr="006849E8" w:rsidRDefault="008A2219" w:rsidP="006849E8">
      <w:pPr>
        <w:pStyle w:val="KUJKnormal"/>
      </w:pPr>
      <w:r w:rsidRPr="006849E8">
        <w:t>Realizace byla ukončena 22. 12. 2025 a vyúčtování bylo na krajský úřad doručeno 12. 1. 2026. Výše dotace se nemění.</w:t>
      </w:r>
    </w:p>
    <w:p w14:paraId="59E30ABE" w14:textId="77777777" w:rsidR="008A2219" w:rsidRPr="006849E8" w:rsidRDefault="008A2219" w:rsidP="006849E8">
      <w:pPr>
        <w:pStyle w:val="KUJKnormal"/>
      </w:pPr>
    </w:p>
    <w:p w14:paraId="761FF649" w14:textId="77777777" w:rsidR="008A2219" w:rsidRPr="006849E8" w:rsidRDefault="008A2219" w:rsidP="006849E8">
      <w:pPr>
        <w:pStyle w:val="KUJKnormal"/>
      </w:pPr>
      <w:r w:rsidRPr="006849E8">
        <w:lastRenderedPageBreak/>
        <w:t>Obec Chotýčany – „Hasičská zbrojnice dobrovolných hasičů Chotýčany, přístavba a stavební úpravy včetně kanalizace a příjezdové komunikace“ (3 mil. Kč), realizace do 31. 1. 2026, podpořeno z KIF 2024</w:t>
      </w:r>
    </w:p>
    <w:p w14:paraId="43383FE3" w14:textId="77777777" w:rsidR="008A2219" w:rsidRPr="006849E8" w:rsidRDefault="008A2219" w:rsidP="006849E8">
      <w:pPr>
        <w:pStyle w:val="KUJKnormal"/>
      </w:pPr>
      <w:r w:rsidRPr="006849E8">
        <w:t xml:space="preserve">Z důvodu odečtení neuznatelných výdajů při kontrole předložené závěrečné zprávy k projektu žádá obec o zvýšení podílu kraje na realizaci z původních 26,29 % na 27,48 %. </w:t>
      </w:r>
    </w:p>
    <w:p w14:paraId="5FF7BA8F" w14:textId="77777777" w:rsidR="008A2219" w:rsidRPr="006849E8" w:rsidRDefault="008A2219" w:rsidP="006849E8">
      <w:pPr>
        <w:pStyle w:val="KUJKnormal"/>
      </w:pPr>
      <w:r w:rsidRPr="006849E8">
        <w:t>Realizace byla ukončena 15. 1. 202</w:t>
      </w:r>
      <w:r>
        <w:t>6</w:t>
      </w:r>
      <w:r w:rsidRPr="006849E8">
        <w:t xml:space="preserve"> a vyúčtování bylo na krajský úřad doručeno 19. 3. 2026. Obec při podání závěrečné zprávy nedodržela termín 30 dní od ukončení realizace z důvodu čekání na kolaudační rozhodnutí. Výše dotace se nemění.</w:t>
      </w:r>
    </w:p>
    <w:p w14:paraId="3DBCEAA6" w14:textId="77777777" w:rsidR="008A2219" w:rsidRPr="006849E8" w:rsidRDefault="008A2219" w:rsidP="006849E8">
      <w:pPr>
        <w:pStyle w:val="KUJKnormal"/>
      </w:pPr>
    </w:p>
    <w:p w14:paraId="1382AEF6" w14:textId="77777777" w:rsidR="008A2219" w:rsidRPr="006849E8" w:rsidRDefault="008A2219" w:rsidP="006849E8">
      <w:pPr>
        <w:pStyle w:val="KUJKnormal"/>
      </w:pPr>
      <w:r w:rsidRPr="006849E8">
        <w:t>Obec Jivno – „Sportovní a relaxační areál Jivno“ (4,5 mil. Kč), realizace do 30. 11. 2025, podpořeno z KIF 2024</w:t>
      </w:r>
    </w:p>
    <w:p w14:paraId="177EBFE1" w14:textId="77777777" w:rsidR="008A2219" w:rsidRPr="006849E8" w:rsidRDefault="008A2219" w:rsidP="006849E8">
      <w:pPr>
        <w:pStyle w:val="KUJKnormal"/>
      </w:pPr>
      <w:r w:rsidRPr="006849E8">
        <w:t xml:space="preserve">Z důvodu odečtení méně prací žádá obec o zvýšení podílu kraje na realizaci akce z původních 39,99 % na 42,75 %. </w:t>
      </w:r>
    </w:p>
    <w:p w14:paraId="7493CA2A" w14:textId="77777777" w:rsidR="008A2219" w:rsidRPr="006849E8" w:rsidRDefault="008A2219" w:rsidP="006849E8">
      <w:pPr>
        <w:pStyle w:val="KUJKnormal"/>
      </w:pPr>
      <w:r w:rsidRPr="006849E8">
        <w:t xml:space="preserve">Vzhledem k tomu, že v rámci vznesení námitek jednoho účastníka stavebního řízení došlo k předání staveniště 20. 11. 2024, tak celá dotace KIF byla užita až v roce 2025. Z uvedeného důvodu žádá obec o prodloužení užití dotace do 31. 12. 2025. </w:t>
      </w:r>
    </w:p>
    <w:p w14:paraId="64BFACA2" w14:textId="77777777" w:rsidR="008A2219" w:rsidRPr="006849E8" w:rsidRDefault="008A2219" w:rsidP="006849E8">
      <w:pPr>
        <w:pStyle w:val="KUJKnormal"/>
      </w:pPr>
      <w:r w:rsidRPr="006849E8">
        <w:t>Realizace byla ukončena 20. 11. 2025 a vyúčtování bylo na krajský úřad doručeno 13. 1. 2026. Obec při podání závěrečné zprávy nedodržela termín 30 dní od ukončení realizace z důvodu čekání na kolaudační rozhodnutí. Výše dotace se nemění.</w:t>
      </w:r>
    </w:p>
    <w:p w14:paraId="284EBAF7" w14:textId="77777777" w:rsidR="008A2219" w:rsidRPr="006849E8" w:rsidRDefault="008A2219" w:rsidP="006849E8">
      <w:pPr>
        <w:pStyle w:val="KUJKnormal"/>
      </w:pPr>
    </w:p>
    <w:p w14:paraId="6F674FB9" w14:textId="77777777" w:rsidR="008A2219" w:rsidRPr="006849E8" w:rsidRDefault="008A2219" w:rsidP="006849E8">
      <w:pPr>
        <w:pStyle w:val="KUJKnormal"/>
      </w:pPr>
      <w:r w:rsidRPr="006849E8">
        <w:t>Obec Krajníčko – „Denní stacionář Krajníčko“ (1,5 mil. Kč), realizace do 30. 4. 2026, podpořeno z KIF 2025</w:t>
      </w:r>
    </w:p>
    <w:p w14:paraId="696A5CAC" w14:textId="77777777" w:rsidR="008A2219" w:rsidRPr="006849E8" w:rsidRDefault="008A2219" w:rsidP="006849E8">
      <w:pPr>
        <w:pStyle w:val="KUJKnormal"/>
      </w:pPr>
      <w:r w:rsidRPr="006849E8">
        <w:t>Obec žádá o možnost užít část dotace v roce 2026 (respektive do 30. 6. 2026) z důvodu financování akce z NPO a užití dotace KIF převážně na úhradu DPH, které je v rámci dotace NPO neuznatelným výdajem. Část dotace ve výši 297 231,70 Kč byla použita do 31. 12. 2025.</w:t>
      </w:r>
    </w:p>
    <w:p w14:paraId="3072250D" w14:textId="77777777" w:rsidR="008A2219" w:rsidRPr="006849E8" w:rsidRDefault="008A2219" w:rsidP="006849E8">
      <w:pPr>
        <w:pStyle w:val="KUJKnormal"/>
      </w:pPr>
      <w:r w:rsidRPr="006849E8">
        <w:t>Z důvodu nepříznivých klimatických podmínek v průběhu zimního období došlo k posunu realizace stavebních prací a obec žádá o prodloužení termínu realizace do 30. 6. 2026.</w:t>
      </w:r>
    </w:p>
    <w:p w14:paraId="26043326" w14:textId="77777777" w:rsidR="008A2219" w:rsidRPr="006849E8" w:rsidRDefault="008A2219" w:rsidP="006849E8">
      <w:pPr>
        <w:pStyle w:val="KUJKnormal"/>
      </w:pPr>
      <w:r w:rsidRPr="006849E8">
        <w:t>Celkové uznatelné výdaje ani výše dotace se nemění.</w:t>
      </w:r>
    </w:p>
    <w:p w14:paraId="0A2B00F7" w14:textId="77777777" w:rsidR="008A2219" w:rsidRPr="006849E8" w:rsidRDefault="008A2219" w:rsidP="006849E8">
      <w:pPr>
        <w:pStyle w:val="KUJKnormal"/>
      </w:pPr>
    </w:p>
    <w:p w14:paraId="2ED0B423" w14:textId="77777777" w:rsidR="008A2219" w:rsidRPr="006849E8" w:rsidRDefault="008A2219" w:rsidP="006849E8">
      <w:pPr>
        <w:pStyle w:val="KUJKnormal"/>
      </w:pPr>
      <w:r w:rsidRPr="006849E8">
        <w:t>Obec Netřebice – „Novostavba víceúčelového hřiště v obci Netřebice na parc. č. 1501/3 a 1503 v k.ú. Netřebice“ (4 mil. Kč), realizace do 15. 12. 2025, podpořeno z KIF 2025</w:t>
      </w:r>
    </w:p>
    <w:p w14:paraId="179B633B" w14:textId="77777777" w:rsidR="008A2219" w:rsidRPr="006849E8" w:rsidRDefault="008A2219" w:rsidP="006849E8">
      <w:pPr>
        <w:pStyle w:val="KUJKnormal"/>
      </w:pPr>
      <w:r w:rsidRPr="006849E8">
        <w:t xml:space="preserve">Z důvodu vysoutěžení realizace díla za nižší cenu, než bylo vyčísleno projektantem žádá obec o zvýšení podílu kraje na realizaci z původních 34,49 % na 37,43 %. </w:t>
      </w:r>
    </w:p>
    <w:p w14:paraId="3F3A90F8" w14:textId="77777777" w:rsidR="008A2219" w:rsidRPr="006849E8" w:rsidRDefault="008A2219" w:rsidP="006849E8">
      <w:pPr>
        <w:pStyle w:val="KUJKnormal"/>
      </w:pPr>
      <w:r w:rsidRPr="006849E8">
        <w:t>Realizace byla ukončena 28. 11. 2025 a vyúčtování bylo na krajský úřad doručeno 5. 1. 2026. Obec při podání závěrečné zprávy nedodržela termín 30 dní od ukončení realizace z důvodu čekání na kolaudační rozhodnutí.  Výše dotace se nemění.</w:t>
      </w:r>
    </w:p>
    <w:p w14:paraId="44D85F52" w14:textId="77777777" w:rsidR="008A2219" w:rsidRPr="006849E8" w:rsidRDefault="008A2219" w:rsidP="006849E8">
      <w:pPr>
        <w:pStyle w:val="KUJKnormal"/>
      </w:pPr>
    </w:p>
    <w:p w14:paraId="3BCDB5D7" w14:textId="77777777" w:rsidR="008A2219" w:rsidRPr="006849E8" w:rsidRDefault="008A2219" w:rsidP="006849E8">
      <w:pPr>
        <w:pStyle w:val="KUJKnormal"/>
      </w:pPr>
      <w:r w:rsidRPr="006849E8">
        <w:t>Obec Pištín – „Přístavba k Mateřské škole Pištín“ (3 mil. Kč), realizace do 30. 11. 2025, podpořeno z KIF 2025</w:t>
      </w:r>
    </w:p>
    <w:p w14:paraId="5DC5C5E8" w14:textId="77777777" w:rsidR="008A2219" w:rsidRPr="006849E8" w:rsidRDefault="008A2219" w:rsidP="006849E8">
      <w:pPr>
        <w:pStyle w:val="KUJKnormal"/>
      </w:pPr>
      <w:r w:rsidRPr="006849E8">
        <w:t xml:space="preserve">Z důvodu odečtení neuznatelných výdajů při kontrole předložené závěrečné zprávy k projektu žádá obec o zvýšení podílu kraje na realizaci z původních 18,44 % na 19,58 %. </w:t>
      </w:r>
    </w:p>
    <w:p w14:paraId="07463618" w14:textId="77777777" w:rsidR="008A2219" w:rsidRPr="006849E8" w:rsidRDefault="008A2219" w:rsidP="006849E8">
      <w:pPr>
        <w:pStyle w:val="KUJKnormal"/>
      </w:pPr>
      <w:r w:rsidRPr="006849E8">
        <w:t>Realizace byla ukončena 3. 11. 2025 a vyúčtování bylo na krajský úřad doručeno 28. 11. 2025. Výše dotace se nemění.</w:t>
      </w:r>
    </w:p>
    <w:p w14:paraId="2B95DDE8" w14:textId="77777777" w:rsidR="008A2219" w:rsidRPr="006849E8" w:rsidRDefault="008A2219" w:rsidP="006849E8">
      <w:pPr>
        <w:pStyle w:val="KUJKnormal"/>
      </w:pPr>
    </w:p>
    <w:p w14:paraId="2F6EE70C" w14:textId="77777777" w:rsidR="008A2219" w:rsidRPr="006849E8" w:rsidRDefault="008A2219" w:rsidP="006849E8">
      <w:pPr>
        <w:pStyle w:val="KUJKnormal"/>
      </w:pPr>
      <w:r w:rsidRPr="006849E8">
        <w:t>Obec Sousedovice – „Rekonstrukce historického náhonu soustavy rybníků v k.ú. Sousedovice a k.ú. Nové Strakonice a s tím související práce“ (4 mil. Kč), realizace do 30. 11. 2025, podpořeno z KIF 2025</w:t>
      </w:r>
    </w:p>
    <w:p w14:paraId="4CA28210" w14:textId="77777777" w:rsidR="008A2219" w:rsidRPr="006849E8" w:rsidRDefault="008A2219" w:rsidP="006849E8">
      <w:pPr>
        <w:pStyle w:val="KUJKnormal"/>
      </w:pPr>
      <w:r w:rsidRPr="006849E8">
        <w:t xml:space="preserve">Z důvodu vysoutěžení realizace díla za nižší cenu, než bylo vyčísleno projektantem žádá obec o zvýšení podílu kraje na realizaci z původních 22,90 % na 36,06 %. </w:t>
      </w:r>
    </w:p>
    <w:p w14:paraId="11647D54" w14:textId="77777777" w:rsidR="008A2219" w:rsidRPr="006849E8" w:rsidRDefault="008A2219" w:rsidP="006849E8">
      <w:pPr>
        <w:pStyle w:val="KUJKnormal"/>
      </w:pPr>
      <w:r w:rsidRPr="006849E8">
        <w:t>Realizace byla ukončena 28. 11. 2025 a vyúčtování bylo na krajský úřad doručeno 22. 12. 2025. Výše dotace se nemění.</w:t>
      </w:r>
    </w:p>
    <w:p w14:paraId="5728A700" w14:textId="77777777" w:rsidR="008A2219" w:rsidRPr="006849E8" w:rsidRDefault="008A2219" w:rsidP="006849E8">
      <w:pPr>
        <w:pStyle w:val="KUJKnormal"/>
      </w:pPr>
    </w:p>
    <w:p w14:paraId="4D9BA0A3" w14:textId="77777777" w:rsidR="008A2219" w:rsidRPr="006849E8" w:rsidRDefault="008A2219" w:rsidP="006849E8">
      <w:pPr>
        <w:pStyle w:val="KUJKnormal"/>
      </w:pPr>
      <w:r w:rsidRPr="006849E8">
        <w:lastRenderedPageBreak/>
        <w:t>Město Strakonice – „Novostavba šaten TJ Dražejov“ (6 mil. Kč), realizace do 30. 6. 2026, podpořeno z KIF 2025</w:t>
      </w:r>
    </w:p>
    <w:p w14:paraId="666E6DCC" w14:textId="77777777" w:rsidR="008A2219" w:rsidRPr="006849E8" w:rsidRDefault="008A2219" w:rsidP="006849E8">
      <w:pPr>
        <w:pStyle w:val="KUJKnormal"/>
      </w:pPr>
      <w:r w:rsidRPr="006849E8">
        <w:t xml:space="preserve">Z důvodu vysoutěžení realizace díla za nižší cenu, než bylo vyčísleno projektantem žádá obec o zvýšení podílu kraje na realizaci z původních 33,80 % na 38,11 %. </w:t>
      </w:r>
    </w:p>
    <w:p w14:paraId="35770A1F" w14:textId="77777777" w:rsidR="008A2219" w:rsidRPr="006849E8" w:rsidRDefault="008A2219" w:rsidP="006849E8">
      <w:pPr>
        <w:pStyle w:val="KUJKnormal"/>
      </w:pPr>
      <w:r w:rsidRPr="006849E8">
        <w:t>Doba realizace, ani výše dotace se nemění.</w:t>
      </w:r>
    </w:p>
    <w:p w14:paraId="32CC0707" w14:textId="77777777" w:rsidR="008A2219" w:rsidRPr="006849E8" w:rsidRDefault="008A2219" w:rsidP="006849E8">
      <w:pPr>
        <w:pStyle w:val="KUJKnormal"/>
      </w:pPr>
    </w:p>
    <w:p w14:paraId="5836611F" w14:textId="77777777" w:rsidR="008A2219" w:rsidRPr="006849E8" w:rsidRDefault="008A2219" w:rsidP="006849E8">
      <w:pPr>
        <w:pStyle w:val="KUJKnormal"/>
      </w:pPr>
      <w:r w:rsidRPr="006849E8">
        <w:t>Obec Ústrašice – „Výstavba hřiště a nový přístřešek p. č. p. 118/1, k. ú. Ústrašice“ (1 mil. Kč), realizace do 1. 12. 202</w:t>
      </w:r>
      <w:r>
        <w:t>5</w:t>
      </w:r>
      <w:r w:rsidRPr="006849E8">
        <w:t>, podpořeno z KIF 2025</w:t>
      </w:r>
    </w:p>
    <w:p w14:paraId="3938CA56" w14:textId="77777777" w:rsidR="008A2219" w:rsidRPr="006849E8" w:rsidRDefault="008A2219" w:rsidP="006849E8">
      <w:pPr>
        <w:pStyle w:val="KUJKnormal"/>
      </w:pPr>
      <w:r w:rsidRPr="006849E8">
        <w:t xml:space="preserve">Z důvodu vysoutěžení realizace díla za nižší cenu, než bylo vyčísleno projektantem žádá obec o zvýšení podílu kraje na realizaci z původních 25,62 % na 26,46 %. </w:t>
      </w:r>
    </w:p>
    <w:p w14:paraId="52B72A8B" w14:textId="77777777" w:rsidR="008A2219" w:rsidRPr="006849E8" w:rsidRDefault="008A2219" w:rsidP="006849E8">
      <w:pPr>
        <w:pStyle w:val="KUJKnormal"/>
      </w:pPr>
      <w:r w:rsidRPr="006849E8">
        <w:t>Realizace byla ukončena 26. 11. 2025 a vyúčtování bylo na krajský úřad doručeno 10. 12. 2025. Výše dotace se nemění.</w:t>
      </w:r>
    </w:p>
    <w:p w14:paraId="57E80683" w14:textId="77777777" w:rsidR="008A2219" w:rsidRPr="006849E8" w:rsidRDefault="008A2219" w:rsidP="006849E8">
      <w:pPr>
        <w:pStyle w:val="KUJKnormal"/>
      </w:pPr>
    </w:p>
    <w:p w14:paraId="7B4EBEA1" w14:textId="77777777" w:rsidR="008A2219" w:rsidRPr="006849E8" w:rsidRDefault="008A2219" w:rsidP="006849E8">
      <w:pPr>
        <w:pStyle w:val="KUJKnormal"/>
      </w:pPr>
      <w:r w:rsidRPr="006849E8">
        <w:t>Město Veselí nad Lužnicí – „Tělocvična u II. Základní školy, Veselí nad Lužnicí“ (15 mil. Kč), realizace do 31. 12. 2025, podpořeno z KIF 2024</w:t>
      </w:r>
    </w:p>
    <w:p w14:paraId="16F42E09" w14:textId="77777777" w:rsidR="008A2219" w:rsidRPr="006849E8" w:rsidRDefault="008A2219" w:rsidP="006849E8">
      <w:pPr>
        <w:pStyle w:val="KUJKnormal"/>
      </w:pPr>
      <w:r w:rsidRPr="006849E8">
        <w:t>Realizace akce byla ukončena 1. 11. 2025. Závěrečná zpráva byla vypracována a na krajský úřad doručena 16. 12. 2025. K nedodržení termínu 30 dni od ukončení realizace akce došlo z administrativních důvodu. Celkové uznatelné výdaje ani výše dotace se nemění.</w:t>
      </w:r>
    </w:p>
    <w:p w14:paraId="3096D960" w14:textId="77777777" w:rsidR="008A2219" w:rsidRPr="006849E8" w:rsidRDefault="008A2219" w:rsidP="006849E8">
      <w:pPr>
        <w:pStyle w:val="KUJKnormal"/>
      </w:pPr>
    </w:p>
    <w:p w14:paraId="261E0401" w14:textId="77777777" w:rsidR="008A2219" w:rsidRPr="006849E8" w:rsidRDefault="008A2219" w:rsidP="006849E8">
      <w:pPr>
        <w:pStyle w:val="KUJKnormal"/>
      </w:pPr>
      <w:r w:rsidRPr="006849E8">
        <w:t xml:space="preserve">Všechny výše uvedené žádosti a oznámení jsou součástí příloh materiálu. </w:t>
      </w:r>
    </w:p>
    <w:p w14:paraId="688C62D1" w14:textId="77777777" w:rsidR="008A2219" w:rsidRPr="006849E8" w:rsidRDefault="008A2219" w:rsidP="006849E8">
      <w:pPr>
        <w:pStyle w:val="KUJKnormal"/>
      </w:pPr>
      <w:r w:rsidRPr="006849E8">
        <w:t>V případě schválení v zastupitelstvu kraje budou s žadateli uzavřeny dodatky smluv. Městu Dačice a Veselí nad Lužnicí, obci Chotýčany, Jivno, Netřebice, Pištín, Sousedovice a Ústrašice s ohledem na termín ukončení projektů, bude pouze oznámeno, že nedodržení původních podmínek smlouvy nebude považováno za porušení dotačních podmínek a rozpočtové kázně.</w:t>
      </w:r>
    </w:p>
    <w:p w14:paraId="6CB7DE90" w14:textId="77777777" w:rsidR="008A2219" w:rsidRPr="006849E8" w:rsidRDefault="008A2219" w:rsidP="006849E8">
      <w:pPr>
        <w:pStyle w:val="KUJKnormal"/>
      </w:pPr>
    </w:p>
    <w:p w14:paraId="64E23711" w14:textId="77777777" w:rsidR="008A2219" w:rsidRPr="006849E8" w:rsidRDefault="008A2219" w:rsidP="006849E8">
      <w:pPr>
        <w:pStyle w:val="KUJKnormal"/>
      </w:pPr>
      <w:r w:rsidRPr="006849E8">
        <w:t>Finanční nároky a krytí: Alokace pro KIF je součástí schváleného rozpočtu kraje ORJ 32 ve výši 200 mil. Kč. Navýšení alokace řeší návrh rozpočtového opatření, který je součástí materiálu č. 416/RK/26 Rozpočtové změny 7/26.</w:t>
      </w:r>
    </w:p>
    <w:p w14:paraId="556771A6" w14:textId="77777777" w:rsidR="008A2219" w:rsidRPr="006849E8" w:rsidRDefault="008A2219" w:rsidP="006849E8">
      <w:pPr>
        <w:pStyle w:val="KUJKnormal"/>
      </w:pPr>
    </w:p>
    <w:p w14:paraId="7C7FCB69" w14:textId="77777777" w:rsidR="008A2219" w:rsidRPr="006849E8" w:rsidRDefault="008A2219" w:rsidP="006849E8">
      <w:pPr>
        <w:pStyle w:val="KUJKnormal"/>
      </w:pPr>
      <w:r w:rsidRPr="006849E8">
        <w:t>Vyjádření správce rozpočtu: zpracovatel je centrálním správcem rozpočtu.</w:t>
      </w:r>
    </w:p>
    <w:p w14:paraId="4DAB80BE" w14:textId="77777777" w:rsidR="008A2219" w:rsidRPr="006849E8" w:rsidRDefault="008A2219" w:rsidP="006849E8">
      <w:pPr>
        <w:pStyle w:val="KUJKnormal"/>
      </w:pPr>
    </w:p>
    <w:p w14:paraId="4776CDC4" w14:textId="77777777" w:rsidR="008A2219" w:rsidRPr="006849E8" w:rsidRDefault="008A2219" w:rsidP="006849E8">
      <w:pPr>
        <w:pStyle w:val="KUJKnormal"/>
      </w:pPr>
      <w:r w:rsidRPr="006849E8">
        <w:t xml:space="preserve">Návrh projednán (stanoviska): návrh byl doporučen ke schválení radou kraje na jednání dne </w:t>
      </w:r>
      <w:r>
        <w:t>9</w:t>
      </w:r>
      <w:r w:rsidRPr="006849E8">
        <w:t xml:space="preserve">. </w:t>
      </w:r>
      <w:r>
        <w:t>4</w:t>
      </w:r>
      <w:r w:rsidRPr="006849E8">
        <w:t>. 202</w:t>
      </w:r>
      <w:r>
        <w:t>6</w:t>
      </w:r>
      <w:r w:rsidRPr="006849E8">
        <w:t xml:space="preserve"> usnesením č. 3</w:t>
      </w:r>
      <w:r>
        <w:t>70</w:t>
      </w:r>
      <w:r w:rsidRPr="006849E8">
        <w:t>/202</w:t>
      </w:r>
      <w:r>
        <w:t>6</w:t>
      </w:r>
      <w:r w:rsidRPr="006849E8">
        <w:t>/RK-</w:t>
      </w:r>
      <w:r>
        <w:t>36</w:t>
      </w:r>
      <w:r w:rsidRPr="006849E8">
        <w:t>.</w:t>
      </w:r>
    </w:p>
    <w:p w14:paraId="33C0C2C1" w14:textId="77777777" w:rsidR="008A2219" w:rsidRDefault="008A2219" w:rsidP="00332D28">
      <w:pPr>
        <w:pStyle w:val="KUJKnormal"/>
      </w:pPr>
    </w:p>
    <w:p w14:paraId="04FC24D5" w14:textId="77777777" w:rsidR="008A2219" w:rsidRPr="007939A8" w:rsidRDefault="008A2219" w:rsidP="00332D28">
      <w:pPr>
        <w:pStyle w:val="KUJKtucny"/>
      </w:pPr>
      <w:r w:rsidRPr="007939A8">
        <w:t>PŘÍLOHY:</w:t>
      </w:r>
    </w:p>
    <w:p w14:paraId="581DB421" w14:textId="77777777" w:rsidR="008A2219" w:rsidRPr="00B52AA9" w:rsidRDefault="008A2219" w:rsidP="00262CC5">
      <w:pPr>
        <w:pStyle w:val="KUJKcislovany"/>
        <w:spacing w:line="240" w:lineRule="auto"/>
      </w:pPr>
      <w:r>
        <w:t>Protokol z jednání hodnotící komise</w:t>
      </w:r>
      <w:r w:rsidRPr="0081756D">
        <w:t xml:space="preserve"> (</w:t>
      </w:r>
      <w:r>
        <w:t>KIF_protokol_19_3_2026.pdf</w:t>
      </w:r>
      <w:r w:rsidRPr="0081756D">
        <w:t>)</w:t>
      </w:r>
    </w:p>
    <w:p w14:paraId="06942B09" w14:textId="77777777" w:rsidR="008A2219" w:rsidRPr="00B52AA9" w:rsidRDefault="008A2219" w:rsidP="00262CC5">
      <w:pPr>
        <w:pStyle w:val="KUJKcislovany"/>
        <w:spacing w:line="240" w:lineRule="auto"/>
      </w:pPr>
      <w:r>
        <w:t>Seznam všech projektů s návrhem poskytnutí dotace</w:t>
      </w:r>
      <w:r w:rsidRPr="0081756D">
        <w:t xml:space="preserve"> (</w:t>
      </w:r>
      <w:r>
        <w:t>přehled pro rozhodování.pdf</w:t>
      </w:r>
      <w:r w:rsidRPr="0081756D">
        <w:t>)</w:t>
      </w:r>
    </w:p>
    <w:p w14:paraId="7D43B1F6" w14:textId="77777777" w:rsidR="008A2219" w:rsidRPr="00B52AA9" w:rsidRDefault="008A2219" w:rsidP="00262CC5">
      <w:pPr>
        <w:pStyle w:val="KUJKcislovany"/>
        <w:spacing w:line="240" w:lineRule="auto"/>
      </w:pPr>
      <w:r>
        <w:t>Žádost Dačice</w:t>
      </w:r>
      <w:r w:rsidRPr="0081756D">
        <w:t xml:space="preserve"> (</w:t>
      </w:r>
      <w:r>
        <w:t>Dačice.pdf</w:t>
      </w:r>
      <w:r w:rsidRPr="0081756D">
        <w:t>)</w:t>
      </w:r>
    </w:p>
    <w:p w14:paraId="290F2554" w14:textId="77777777" w:rsidR="008A2219" w:rsidRPr="00B52AA9" w:rsidRDefault="008A2219" w:rsidP="00262CC5">
      <w:pPr>
        <w:pStyle w:val="KUJKcislovany"/>
        <w:spacing w:line="240" w:lineRule="auto"/>
      </w:pPr>
      <w:r>
        <w:t>Žádost Chotýčany</w:t>
      </w:r>
      <w:r w:rsidRPr="0081756D">
        <w:t xml:space="preserve"> (</w:t>
      </w:r>
      <w:r>
        <w:t>Chotýčany.pdf</w:t>
      </w:r>
      <w:r w:rsidRPr="0081756D">
        <w:t>)</w:t>
      </w:r>
    </w:p>
    <w:p w14:paraId="4517BDD7" w14:textId="77777777" w:rsidR="008A2219" w:rsidRPr="00B52AA9" w:rsidRDefault="008A2219" w:rsidP="00262CC5">
      <w:pPr>
        <w:pStyle w:val="KUJKcislovany"/>
        <w:spacing w:line="240" w:lineRule="auto"/>
      </w:pPr>
      <w:r>
        <w:t>Žádost Jivno</w:t>
      </w:r>
      <w:r w:rsidRPr="0081756D">
        <w:t xml:space="preserve"> (</w:t>
      </w:r>
      <w:r>
        <w:t>Jivno.pdf</w:t>
      </w:r>
      <w:r w:rsidRPr="0081756D">
        <w:t>)</w:t>
      </w:r>
    </w:p>
    <w:p w14:paraId="3ADAAF08" w14:textId="77777777" w:rsidR="008A2219" w:rsidRPr="00B52AA9" w:rsidRDefault="008A2219" w:rsidP="00262CC5">
      <w:pPr>
        <w:pStyle w:val="KUJKcislovany"/>
        <w:spacing w:line="240" w:lineRule="auto"/>
      </w:pPr>
      <w:r>
        <w:t>Žádost Krajníčko</w:t>
      </w:r>
      <w:r w:rsidRPr="0081756D">
        <w:t xml:space="preserve"> (</w:t>
      </w:r>
      <w:r>
        <w:t>Krajníčko.pdf</w:t>
      </w:r>
      <w:r w:rsidRPr="0081756D">
        <w:t>)</w:t>
      </w:r>
    </w:p>
    <w:p w14:paraId="72799C25" w14:textId="77777777" w:rsidR="008A2219" w:rsidRPr="00B52AA9" w:rsidRDefault="008A2219" w:rsidP="00262CC5">
      <w:pPr>
        <w:pStyle w:val="KUJKcislovany"/>
        <w:spacing w:line="240" w:lineRule="auto"/>
      </w:pPr>
      <w:r>
        <w:t>Žádost Netřebice</w:t>
      </w:r>
      <w:r w:rsidRPr="0081756D">
        <w:t xml:space="preserve"> (</w:t>
      </w:r>
      <w:r>
        <w:t>Netřebice.pdf</w:t>
      </w:r>
      <w:r w:rsidRPr="0081756D">
        <w:t>)</w:t>
      </w:r>
    </w:p>
    <w:p w14:paraId="3E683A44" w14:textId="77777777" w:rsidR="008A2219" w:rsidRPr="00B52AA9" w:rsidRDefault="008A2219" w:rsidP="00DA020A">
      <w:pPr>
        <w:pStyle w:val="KUJKcislovany"/>
        <w:spacing w:line="240" w:lineRule="auto"/>
      </w:pPr>
      <w:r>
        <w:t>Vysvětlení Netřebice</w:t>
      </w:r>
      <w:r w:rsidRPr="0081756D">
        <w:t xml:space="preserve"> (</w:t>
      </w:r>
      <w:r>
        <w:t>Netřebice_V.pdf</w:t>
      </w:r>
      <w:r w:rsidRPr="0081756D">
        <w:t>)</w:t>
      </w:r>
    </w:p>
    <w:p w14:paraId="3F90223D" w14:textId="77777777" w:rsidR="008A2219" w:rsidRPr="00B52AA9" w:rsidRDefault="008A2219" w:rsidP="00262CC5">
      <w:pPr>
        <w:pStyle w:val="KUJKcislovany"/>
        <w:spacing w:line="240" w:lineRule="auto"/>
      </w:pPr>
      <w:r>
        <w:t>Žádost Pištín</w:t>
      </w:r>
      <w:r w:rsidRPr="0081756D">
        <w:t xml:space="preserve"> (</w:t>
      </w:r>
      <w:r>
        <w:t>Pištín.pdf</w:t>
      </w:r>
      <w:r w:rsidRPr="0081756D">
        <w:t>)</w:t>
      </w:r>
    </w:p>
    <w:p w14:paraId="177E4858" w14:textId="77777777" w:rsidR="008A2219" w:rsidRPr="00B52AA9" w:rsidRDefault="008A2219" w:rsidP="00262CC5">
      <w:pPr>
        <w:pStyle w:val="KUJKcislovany"/>
        <w:spacing w:line="240" w:lineRule="auto"/>
      </w:pPr>
      <w:r>
        <w:t>Žádost Sousedovice</w:t>
      </w:r>
      <w:r w:rsidRPr="0081756D">
        <w:t xml:space="preserve"> (</w:t>
      </w:r>
      <w:r>
        <w:t>Sousedovice.pdf</w:t>
      </w:r>
      <w:r w:rsidRPr="0081756D">
        <w:t>)</w:t>
      </w:r>
    </w:p>
    <w:p w14:paraId="62AA04B3" w14:textId="77777777" w:rsidR="008A2219" w:rsidRPr="00B52AA9" w:rsidRDefault="008A2219" w:rsidP="00262CC5">
      <w:pPr>
        <w:pStyle w:val="KUJKcislovany"/>
        <w:spacing w:line="240" w:lineRule="auto"/>
      </w:pPr>
      <w:r>
        <w:t>Žádost Strakonice</w:t>
      </w:r>
      <w:r w:rsidRPr="0081756D">
        <w:t xml:space="preserve"> (</w:t>
      </w:r>
      <w:r>
        <w:t>Strakonice.pdf</w:t>
      </w:r>
      <w:r w:rsidRPr="0081756D">
        <w:t>)</w:t>
      </w:r>
    </w:p>
    <w:p w14:paraId="2F8331BA" w14:textId="77777777" w:rsidR="008A2219" w:rsidRPr="00B52AA9" w:rsidRDefault="008A2219" w:rsidP="00262CC5">
      <w:pPr>
        <w:pStyle w:val="KUJKcislovany"/>
        <w:spacing w:line="240" w:lineRule="auto"/>
      </w:pPr>
      <w:r>
        <w:t>Žádost Ústrašice</w:t>
      </w:r>
      <w:r w:rsidRPr="0081756D">
        <w:t xml:space="preserve"> (</w:t>
      </w:r>
      <w:r>
        <w:t>Ústrašice.pdf</w:t>
      </w:r>
      <w:r w:rsidRPr="0081756D">
        <w:t>)</w:t>
      </w:r>
    </w:p>
    <w:p w14:paraId="57177939" w14:textId="77777777" w:rsidR="008A2219" w:rsidRPr="00B52AA9" w:rsidRDefault="008A2219" w:rsidP="00262CC5">
      <w:pPr>
        <w:pStyle w:val="KUJKcislovany"/>
        <w:spacing w:line="240" w:lineRule="auto"/>
      </w:pPr>
      <w:r>
        <w:t>Žádost Veselí nad Lužnicí</w:t>
      </w:r>
      <w:r w:rsidRPr="0081756D">
        <w:t xml:space="preserve"> (</w:t>
      </w:r>
      <w:r>
        <w:t>Veselí nad Lužnicí.pdf</w:t>
      </w:r>
      <w:r w:rsidRPr="0081756D">
        <w:t>)</w:t>
      </w:r>
    </w:p>
    <w:p w14:paraId="3A925294" w14:textId="77777777" w:rsidR="008A2219" w:rsidRDefault="008A2219" w:rsidP="00332D28">
      <w:pPr>
        <w:pStyle w:val="KUJKnormal"/>
      </w:pPr>
    </w:p>
    <w:p w14:paraId="1A76CD90" w14:textId="77777777" w:rsidR="008A2219" w:rsidRPr="00D261D0" w:rsidRDefault="008A2219" w:rsidP="00D261D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261D0">
        <w:rPr>
          <w:b w:val="0"/>
          <w:bCs/>
        </w:rPr>
        <w:t>Ing. Petr Salva, DiS., vedoucí OEKO</w:t>
      </w:r>
    </w:p>
    <w:p w14:paraId="5AB8BFF6" w14:textId="77777777" w:rsidR="008A2219" w:rsidRPr="00D261D0" w:rsidRDefault="008A2219" w:rsidP="00D261D0">
      <w:pPr>
        <w:pStyle w:val="KUJKtucny"/>
        <w:rPr>
          <w:b w:val="0"/>
          <w:bCs/>
        </w:rPr>
      </w:pPr>
      <w:r w:rsidRPr="00D261D0">
        <w:rPr>
          <w:b w:val="0"/>
          <w:bCs/>
        </w:rPr>
        <w:t xml:space="preserve">Termín kontroly: </w:t>
      </w:r>
      <w:r>
        <w:rPr>
          <w:b w:val="0"/>
          <w:bCs/>
        </w:rPr>
        <w:t>31</w:t>
      </w:r>
      <w:r w:rsidRPr="00D261D0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D261D0">
        <w:rPr>
          <w:b w:val="0"/>
          <w:bCs/>
        </w:rPr>
        <w:t>. 2026</w:t>
      </w:r>
    </w:p>
    <w:p w14:paraId="7CA93879" w14:textId="77777777" w:rsidR="008A2219" w:rsidRPr="00D261D0" w:rsidRDefault="008A2219" w:rsidP="00D261D0">
      <w:pPr>
        <w:pStyle w:val="KUJKtucny"/>
        <w:rPr>
          <w:b w:val="0"/>
          <w:bCs/>
          <w:szCs w:val="20"/>
        </w:rPr>
      </w:pPr>
      <w:r w:rsidRPr="00D261D0">
        <w:rPr>
          <w:b w:val="0"/>
          <w:bCs/>
        </w:rPr>
        <w:t xml:space="preserve">Termín splnění: </w:t>
      </w:r>
      <w:r>
        <w:rPr>
          <w:b w:val="0"/>
          <w:bCs/>
        </w:rPr>
        <w:t>31</w:t>
      </w:r>
      <w:r w:rsidRPr="00D261D0">
        <w:rPr>
          <w:b w:val="0"/>
          <w:bCs/>
        </w:rPr>
        <w:t xml:space="preserve">. </w:t>
      </w:r>
      <w:r>
        <w:rPr>
          <w:b w:val="0"/>
          <w:bCs/>
        </w:rPr>
        <w:t>12</w:t>
      </w:r>
      <w:r w:rsidRPr="00D261D0">
        <w:rPr>
          <w:b w:val="0"/>
          <w:bCs/>
        </w:rPr>
        <w:t>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C72D" w14:textId="77777777" w:rsidR="00DB1474" w:rsidRDefault="00DB1474" w:rsidP="002C5539">
      <w:r>
        <w:separator/>
      </w:r>
    </w:p>
  </w:endnote>
  <w:endnote w:type="continuationSeparator" w:id="0">
    <w:p w14:paraId="137F52CC" w14:textId="77777777" w:rsidR="00DB1474" w:rsidRDefault="00DB147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B147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B147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2D2BC" w14:textId="77777777" w:rsidR="00DB1474" w:rsidRDefault="00DB1474" w:rsidP="002C5539">
      <w:r>
        <w:separator/>
      </w:r>
    </w:p>
  </w:footnote>
  <w:footnote w:type="continuationSeparator" w:id="0">
    <w:p w14:paraId="299F9FED" w14:textId="77777777" w:rsidR="00DB1474" w:rsidRDefault="00DB147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946A7" w14:textId="77777777" w:rsidR="008A2219" w:rsidRDefault="008A2219" w:rsidP="008A2219">
    <w:r>
      <w:rPr>
        <w:noProof/>
      </w:rPr>
      <w:pict w14:anchorId="5B71FCE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EE7CEFF" w14:textId="77777777" w:rsidR="008A2219" w:rsidRPr="00D405BE" w:rsidRDefault="008A2219" w:rsidP="008A221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DFCF430" w14:textId="77777777" w:rsidR="008A2219" w:rsidRPr="00D405BE" w:rsidRDefault="008A2219" w:rsidP="008A221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7EA59AC2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22EF7DE">
        <v:rect id="_x0000_i1026" style="width:481.9pt;height:2pt" o:hralign="center" o:hrstd="t" o:hrnoshade="t" o:hr="t" fillcolor="black" stroked="f"/>
      </w:pict>
    </w:r>
  </w:p>
  <w:p w14:paraId="44CFBDE3" w14:textId="77777777" w:rsidR="008A2219" w:rsidRPr="008A2219" w:rsidRDefault="008A2219" w:rsidP="008A22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244D"/>
    <w:multiLevelType w:val="multilevel"/>
    <w:tmpl w:val="6768913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3894946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3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2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1474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1649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2026-04-24T11:32:00Z</dcterms:created>
  <dcterms:modified xsi:type="dcterms:W3CDTF">2026-04-24T11:32:00Z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6969428</vt:i4>
  </property>
  <property fmtid="{D5CDD505-2E9C-101B-9397-08002B2CF9AE}" pid="4" name="ID_Navrh">
    <vt:i4>7045670</vt:i4>
  </property>
  <property fmtid="{D5CDD505-2E9C-101B-9397-08002B2CF9AE}" pid="5" name="UlozitJako">
    <vt:lpwstr>C:\Users\mrazkova\AppData\Local\Temp\iU89103336\Zastupitelstvo\2026-04-23\Navrhy\126-ZK-26.</vt:lpwstr>
  </property>
  <property fmtid="{D5CDD505-2E9C-101B-9397-08002B2CF9AE}" pid="6" name="Zpracovat">
    <vt:bool>false</vt:bool>
  </property>
</Properties>
</file>