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A3AD3" w14:paraId="7FCCCEEE" w14:textId="77777777" w:rsidTr="00753725">
        <w:trPr>
          <w:trHeight w:hRule="exact" w:val="397"/>
        </w:trPr>
        <w:tc>
          <w:tcPr>
            <w:tcW w:w="2376" w:type="dxa"/>
            <w:hideMark/>
          </w:tcPr>
          <w:p w14:paraId="7CDA3365" w14:textId="77777777" w:rsidR="003A3AD3" w:rsidRDefault="003A3AD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F295E3" w14:textId="77777777" w:rsidR="003A3AD3" w:rsidRDefault="003A3AD3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4A6D0A65" w14:textId="77777777" w:rsidR="003A3AD3" w:rsidRPr="00E54033" w:rsidRDefault="003A3AD3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74</w:t>
            </w:r>
          </w:p>
        </w:tc>
        <w:tc>
          <w:tcPr>
            <w:tcW w:w="850" w:type="dxa"/>
          </w:tcPr>
          <w:p w14:paraId="543491DE" w14:textId="77777777" w:rsidR="003A3AD3" w:rsidRDefault="003A3AD3" w:rsidP="00970720">
            <w:pPr>
              <w:pStyle w:val="KUJKnormal"/>
            </w:pPr>
          </w:p>
        </w:tc>
      </w:tr>
      <w:tr w:rsidR="003A3AD3" w14:paraId="7FE44671" w14:textId="77777777" w:rsidTr="00753725">
        <w:trPr>
          <w:cantSplit/>
          <w:trHeight w:hRule="exact" w:val="397"/>
        </w:trPr>
        <w:tc>
          <w:tcPr>
            <w:tcW w:w="2376" w:type="dxa"/>
            <w:hideMark/>
          </w:tcPr>
          <w:p w14:paraId="6F2B8621" w14:textId="77777777" w:rsidR="003A3AD3" w:rsidRDefault="003A3AD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C5A1FC" w14:textId="77777777" w:rsidR="003A3AD3" w:rsidRDefault="003A3AD3" w:rsidP="00970720">
            <w:pPr>
              <w:pStyle w:val="KUJKnormal"/>
            </w:pPr>
            <w:r>
              <w:t>100/ZK/26</w:t>
            </w:r>
          </w:p>
        </w:tc>
      </w:tr>
      <w:tr w:rsidR="003A3AD3" w14:paraId="1C485542" w14:textId="77777777" w:rsidTr="00753725">
        <w:trPr>
          <w:trHeight w:val="397"/>
        </w:trPr>
        <w:tc>
          <w:tcPr>
            <w:tcW w:w="2376" w:type="dxa"/>
          </w:tcPr>
          <w:p w14:paraId="736F4DAA" w14:textId="77777777" w:rsidR="003A3AD3" w:rsidRDefault="003A3AD3" w:rsidP="00970720"/>
          <w:p w14:paraId="10037343" w14:textId="77777777" w:rsidR="003A3AD3" w:rsidRDefault="003A3AD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F699898" w14:textId="77777777" w:rsidR="003A3AD3" w:rsidRDefault="003A3AD3" w:rsidP="00970720"/>
          <w:p w14:paraId="410FF575" w14:textId="77777777" w:rsidR="003A3AD3" w:rsidRDefault="003A3AD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Odstranění staveb v areálu Letiště České Budějovice</w:t>
            </w:r>
          </w:p>
        </w:tc>
      </w:tr>
    </w:tbl>
    <w:p w14:paraId="1DFB90F5" w14:textId="77777777" w:rsidR="003A3AD3" w:rsidRDefault="003A3AD3" w:rsidP="00753725">
      <w:pPr>
        <w:pStyle w:val="KUJKnormal"/>
        <w:rPr>
          <w:b/>
          <w:bCs/>
        </w:rPr>
      </w:pPr>
      <w:r>
        <w:rPr>
          <w:b/>
          <w:bCs/>
        </w:rPr>
        <w:pict w14:anchorId="3FA3755C">
          <v:rect id="_x0000_i1029" style="width:453.6pt;height:1.5pt" o:hralign="center" o:hrstd="t" o:hrnoshade="t" o:hr="t" fillcolor="black" stroked="f"/>
        </w:pict>
      </w:r>
    </w:p>
    <w:p w14:paraId="56F4C186" w14:textId="77777777" w:rsidR="003A3AD3" w:rsidRDefault="003A3AD3" w:rsidP="00753725">
      <w:pPr>
        <w:pStyle w:val="KUJKnormal"/>
      </w:pPr>
    </w:p>
    <w:p w14:paraId="06B10634" w14:textId="77777777" w:rsidR="003A3AD3" w:rsidRDefault="003A3AD3" w:rsidP="0075372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A3AD3" w14:paraId="27057E15" w14:textId="77777777" w:rsidTr="002559B8">
        <w:trPr>
          <w:trHeight w:val="397"/>
        </w:trPr>
        <w:tc>
          <w:tcPr>
            <w:tcW w:w="2350" w:type="dxa"/>
            <w:hideMark/>
          </w:tcPr>
          <w:p w14:paraId="5047A82B" w14:textId="77777777" w:rsidR="003A3AD3" w:rsidRDefault="003A3AD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0B6B0F" w14:textId="77777777" w:rsidR="003A3AD3" w:rsidRDefault="003A3AD3" w:rsidP="002559B8">
            <w:pPr>
              <w:pStyle w:val="KUJKnormal"/>
            </w:pPr>
            <w:r>
              <w:t>doc. Ing. Lucie Kozlová, Ph.D.</w:t>
            </w:r>
          </w:p>
          <w:p w14:paraId="19171ECE" w14:textId="77777777" w:rsidR="003A3AD3" w:rsidRDefault="003A3AD3" w:rsidP="002559B8"/>
        </w:tc>
      </w:tr>
      <w:tr w:rsidR="003A3AD3" w14:paraId="5F947F6C" w14:textId="77777777" w:rsidTr="002559B8">
        <w:trPr>
          <w:trHeight w:val="397"/>
        </w:trPr>
        <w:tc>
          <w:tcPr>
            <w:tcW w:w="2350" w:type="dxa"/>
          </w:tcPr>
          <w:p w14:paraId="18C2BCC7" w14:textId="77777777" w:rsidR="003A3AD3" w:rsidRDefault="003A3AD3" w:rsidP="002559B8">
            <w:pPr>
              <w:pStyle w:val="KUJKtucny"/>
            </w:pPr>
            <w:r>
              <w:t>Zpracoval:</w:t>
            </w:r>
          </w:p>
          <w:p w14:paraId="01D0ED46" w14:textId="77777777" w:rsidR="003A3AD3" w:rsidRDefault="003A3AD3" w:rsidP="002559B8"/>
        </w:tc>
        <w:tc>
          <w:tcPr>
            <w:tcW w:w="6862" w:type="dxa"/>
            <w:hideMark/>
          </w:tcPr>
          <w:p w14:paraId="472B34C7" w14:textId="77777777" w:rsidR="003A3AD3" w:rsidRDefault="003A3AD3" w:rsidP="002559B8">
            <w:pPr>
              <w:pStyle w:val="KUJKnormal"/>
            </w:pPr>
            <w:r>
              <w:t>OHMS</w:t>
            </w:r>
          </w:p>
        </w:tc>
      </w:tr>
      <w:tr w:rsidR="003A3AD3" w14:paraId="62443B6B" w14:textId="77777777" w:rsidTr="002559B8">
        <w:trPr>
          <w:trHeight w:val="397"/>
        </w:trPr>
        <w:tc>
          <w:tcPr>
            <w:tcW w:w="2350" w:type="dxa"/>
          </w:tcPr>
          <w:p w14:paraId="5EE94DDD" w14:textId="77777777" w:rsidR="003A3AD3" w:rsidRPr="009715F9" w:rsidRDefault="003A3AD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5D0C40" w14:textId="77777777" w:rsidR="003A3AD3" w:rsidRDefault="003A3AD3" w:rsidP="002559B8"/>
        </w:tc>
        <w:tc>
          <w:tcPr>
            <w:tcW w:w="6862" w:type="dxa"/>
            <w:hideMark/>
          </w:tcPr>
          <w:p w14:paraId="07ABBB7C" w14:textId="77777777" w:rsidR="003A3AD3" w:rsidRDefault="003A3AD3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6EA85AA0" w14:textId="77777777" w:rsidR="003A3AD3" w:rsidRDefault="003A3AD3" w:rsidP="00753725">
      <w:pPr>
        <w:pStyle w:val="KUJKnormal"/>
      </w:pPr>
    </w:p>
    <w:p w14:paraId="4BA99566" w14:textId="77777777" w:rsidR="003A3AD3" w:rsidRPr="0052161F" w:rsidRDefault="003A3AD3" w:rsidP="00753725">
      <w:pPr>
        <w:pStyle w:val="KUJKtucny"/>
      </w:pPr>
      <w:r w:rsidRPr="0052161F">
        <w:t>NÁVRH USNESENÍ</w:t>
      </w:r>
    </w:p>
    <w:p w14:paraId="43D54BD6" w14:textId="77777777" w:rsidR="003A3AD3" w:rsidRDefault="003A3AD3" w:rsidP="0075372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CB2C27" w14:textId="77777777" w:rsidR="003A3AD3" w:rsidRDefault="003A3AD3" w:rsidP="00753725">
      <w:pPr>
        <w:pStyle w:val="KUJKPolozka"/>
        <w:spacing w:line="240" w:lineRule="auto"/>
      </w:pPr>
      <w:r w:rsidRPr="00841DFC">
        <w:t>Zastupitelstvo Jihočeského kraje</w:t>
      </w:r>
    </w:p>
    <w:p w14:paraId="5569C515" w14:textId="77777777" w:rsidR="003A3AD3" w:rsidRDefault="003A3AD3" w:rsidP="00492CD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5BAAC91" w14:textId="77777777" w:rsidR="003A3AD3" w:rsidRPr="00A8188E" w:rsidRDefault="003A3AD3" w:rsidP="00A8188E">
      <w:pPr>
        <w:pStyle w:val="KUJKnormal"/>
      </w:pPr>
      <w:r w:rsidRPr="00A8188E">
        <w:t xml:space="preserve">odstranění staveb v areálu Letiště České Budějovice neevidovaných v katastru nemovitostí ve vlastnictví Jihočeského kraje, a to </w:t>
      </w:r>
      <w:r w:rsidRPr="00A8188E">
        <w:rPr>
          <w:bCs/>
        </w:rPr>
        <w:t xml:space="preserve">stavby inventární číslo KUJCH000Z8K9 – mycí místo na pozemku parcele KN č. 1828 v k. ú. Homole a stavby inventární číslo </w:t>
      </w:r>
      <w:r w:rsidRPr="00A8188E">
        <w:t>KUJCH000OE2K – SO 203 mycí rampa na pozemku parcele KN č. 1828 v k. ú. Homole;</w:t>
      </w:r>
    </w:p>
    <w:p w14:paraId="757B0CC4" w14:textId="77777777" w:rsidR="003A3AD3" w:rsidRDefault="003A3AD3" w:rsidP="00492CDF">
      <w:pPr>
        <w:pStyle w:val="KUJKdoplnek2"/>
        <w:spacing w:line="240" w:lineRule="auto"/>
      </w:pPr>
      <w:r w:rsidRPr="0021676C">
        <w:t>ukládá</w:t>
      </w:r>
    </w:p>
    <w:p w14:paraId="0CA5B018" w14:textId="77777777" w:rsidR="003A3AD3" w:rsidRPr="00A8188E" w:rsidRDefault="003A3AD3" w:rsidP="00A8188E">
      <w:pPr>
        <w:pStyle w:val="KUJKnormal"/>
      </w:pPr>
      <w:r w:rsidRPr="00A8188E">
        <w:rPr>
          <w:bCs/>
        </w:rPr>
        <w:t>JUDr. Lukáši Glaserovi, LL.M., řediteli krajského úřadu, zabezpečit provedení potřebných úkonů vedoucích k realizaci části I. usnesení.</w:t>
      </w:r>
    </w:p>
    <w:p w14:paraId="4B6149FB" w14:textId="77777777" w:rsidR="003A3AD3" w:rsidRDefault="003A3AD3" w:rsidP="00492CDF">
      <w:pPr>
        <w:pStyle w:val="KUJKnormal"/>
      </w:pPr>
    </w:p>
    <w:p w14:paraId="6E60040A" w14:textId="77777777" w:rsidR="003A3AD3" w:rsidRDefault="003A3AD3" w:rsidP="00492CDF">
      <w:pPr>
        <w:pStyle w:val="KUJKnormal"/>
      </w:pPr>
    </w:p>
    <w:p w14:paraId="7487D603" w14:textId="77777777" w:rsidR="003A3AD3" w:rsidRDefault="003A3AD3" w:rsidP="00492CDF">
      <w:pPr>
        <w:pStyle w:val="KUJKnormal"/>
      </w:pPr>
    </w:p>
    <w:p w14:paraId="1A2A1DF7" w14:textId="77777777" w:rsidR="003A3AD3" w:rsidRDefault="003A3AD3" w:rsidP="00492CDF">
      <w:pPr>
        <w:pStyle w:val="KUJKmezeraDZ"/>
      </w:pPr>
      <w:bookmarkStart w:id="1" w:name="US_DuvodZprava"/>
      <w:bookmarkEnd w:id="1"/>
    </w:p>
    <w:p w14:paraId="5CCC3D5C" w14:textId="77777777" w:rsidR="003A3AD3" w:rsidRDefault="003A3AD3" w:rsidP="00492CDF">
      <w:pPr>
        <w:pStyle w:val="KUJKnadpisDZ"/>
      </w:pPr>
      <w:r>
        <w:t>DŮVODOVÁ ZPRÁVA</w:t>
      </w:r>
    </w:p>
    <w:p w14:paraId="225AC7D8" w14:textId="77777777" w:rsidR="003A3AD3" w:rsidRPr="009B7B0B" w:rsidRDefault="003A3AD3" w:rsidP="00492CDF">
      <w:pPr>
        <w:pStyle w:val="KUJKmezeraDZ"/>
      </w:pPr>
    </w:p>
    <w:p w14:paraId="0FB15FA5" w14:textId="77777777" w:rsidR="003A3AD3" w:rsidRPr="00A8188E" w:rsidRDefault="003A3AD3" w:rsidP="00A8188E">
      <w:pPr>
        <w:pStyle w:val="KUJKnormal"/>
      </w:pPr>
      <w:r w:rsidRPr="00A8188E">
        <w:t xml:space="preserve">Podle § 36, odst. 1 písm. a) zákona č. 129/2000 Sb., o krajích, je rozhodování o nabytí a převodu hmotných nemovitých věcí, s výjimkou inženýrských sítí a pozemních komunikací, vyhrazeno zastupitelstvu kraje. </w:t>
      </w:r>
    </w:p>
    <w:p w14:paraId="22AEFCEF" w14:textId="77777777" w:rsidR="003A3AD3" w:rsidRPr="00A8188E" w:rsidRDefault="003A3AD3" w:rsidP="00A8188E">
      <w:pPr>
        <w:pStyle w:val="KUJKnormal"/>
      </w:pPr>
    </w:p>
    <w:p w14:paraId="2E2A14F2" w14:textId="77777777" w:rsidR="003A3AD3" w:rsidRPr="00A8188E" w:rsidRDefault="003A3AD3" w:rsidP="00A8188E">
      <w:pPr>
        <w:pStyle w:val="KUJKnormal"/>
      </w:pPr>
      <w:r w:rsidRPr="00A8188E">
        <w:t xml:space="preserve">V minulosti odbor dopravy a silničního hospodářství požádal odbor hospodářské a majetkové správy o součinnosti ve věci zajištění souhlasu vlastníka s odstraněním stavebních objektů bez čp/če v areálu Jihočeského letiště České Budějovice a.s. ve vlastnictví Jihočeského kraje na základě připravovaných projektů demolic. </w:t>
      </w:r>
    </w:p>
    <w:p w14:paraId="1F7263A1" w14:textId="77777777" w:rsidR="003A3AD3" w:rsidRPr="00A8188E" w:rsidRDefault="003A3AD3" w:rsidP="00A8188E">
      <w:pPr>
        <w:pStyle w:val="KUJKnormal"/>
      </w:pPr>
    </w:p>
    <w:p w14:paraId="0264D78E" w14:textId="77777777" w:rsidR="003A3AD3" w:rsidRPr="00A8188E" w:rsidRDefault="003A3AD3" w:rsidP="00A8188E">
      <w:pPr>
        <w:pStyle w:val="KUJKnormal"/>
      </w:pPr>
      <w:r w:rsidRPr="00A8188E">
        <w:t xml:space="preserve">Jednalo se mimo jiné o stavební objekt č. 18 – sklady – přístřešek, který byl součástí pozemku parcely KN č. 1469/221 v k. ú. Homole, již nevyužívaný zděný zbytný objekt, určený zástupci Jihočeského letiště České Budějovice a.s. k demolici, a to včetně přístavku a boudy umístěné mezi objekty. </w:t>
      </w:r>
    </w:p>
    <w:p w14:paraId="71AE21AC" w14:textId="77777777" w:rsidR="003A3AD3" w:rsidRPr="00A8188E" w:rsidRDefault="003A3AD3" w:rsidP="00A8188E">
      <w:pPr>
        <w:pStyle w:val="KUJKnormal"/>
      </w:pPr>
    </w:p>
    <w:p w14:paraId="404EC171" w14:textId="77777777" w:rsidR="003A3AD3" w:rsidRPr="00A8188E" w:rsidRDefault="003A3AD3" w:rsidP="00A8188E">
      <w:pPr>
        <w:pStyle w:val="KUJKnormal"/>
      </w:pPr>
      <w:r w:rsidRPr="00A8188E">
        <w:t xml:space="preserve">Zastupitelstvo Jihočeského kraje svým usnesením č. 308/2024/ZK-35 ze dne 12. 9. 2024 odstranění výše uvedené stavby schválilo. Na základě přijatého usnesení a osvědčení o odstranění stavby vydaného Dopravním a energetickým stavebním úřadem dne 31. března 2025 pod čj. DESU/130/007061/25 byl </w:t>
      </w:r>
      <w:r w:rsidRPr="00A8188E">
        <w:lastRenderedPageBreak/>
        <w:t xml:space="preserve">Katastrální úřad pro Jihočeský kraj, katastrální pracoviště České Budějovice ohlášením změny údajů o samostatně evidované stavbě v katastru nemovitostí požádán o změnu spočívající v zániku stavby. </w:t>
      </w:r>
    </w:p>
    <w:p w14:paraId="285FE37E" w14:textId="77777777" w:rsidR="003A3AD3" w:rsidRPr="00A8188E" w:rsidRDefault="003A3AD3" w:rsidP="00A8188E">
      <w:pPr>
        <w:pStyle w:val="KUJKnormal"/>
      </w:pPr>
    </w:p>
    <w:p w14:paraId="01A731A4" w14:textId="77777777" w:rsidR="003A3AD3" w:rsidRPr="00A8188E" w:rsidRDefault="003A3AD3" w:rsidP="00A8188E">
      <w:pPr>
        <w:pStyle w:val="KUJKnormal"/>
      </w:pPr>
      <w:r w:rsidRPr="00A8188E">
        <w:t xml:space="preserve">Nyní provedenou fyzickou inventurou movitého a nemovitého majetku bylo zjištěno, že v rámci demolice provozního dvora letiště (plocha pro Policii) došlo k odstranění i staveb souvisejících se stavebním objektem č. 18, a to mycího místa na pozemku parcele KN č. 1828 v k. ú. Homole invent. číslo KUJCH000Z8K9 a SO 203 mycí rampy na pozemku parcele KN č. 1828 v k. ú. Homole invent. číslo KUJCH000OE2K. Obě tyto položky byly technicky a stavebně související součástí budovy SO 18 a při demolici byly odstraněny současně s budovou SO 18. V uvedeném usnesení č. 308/2024/ZK-35 však nebyly zmíněny. Nyní je proto zastupitelstvu kraje předkládán návrh k narovnání skutečného stavu se stavem evidenčním a účetním. Stavby byly prokazatelně odstraněny. </w:t>
      </w:r>
    </w:p>
    <w:p w14:paraId="06282464" w14:textId="77777777" w:rsidR="003A3AD3" w:rsidRPr="00A8188E" w:rsidRDefault="003A3AD3" w:rsidP="00A8188E">
      <w:pPr>
        <w:pStyle w:val="KUJKnormal"/>
      </w:pPr>
    </w:p>
    <w:p w14:paraId="4D08D291" w14:textId="77777777" w:rsidR="003A3AD3" w:rsidRPr="00A8188E" w:rsidRDefault="003A3AD3" w:rsidP="00A8188E">
      <w:pPr>
        <w:pStyle w:val="KUJKnormal"/>
      </w:pPr>
      <w:r w:rsidRPr="00A8188E">
        <w:t>K vyřazení nemovitého majetku je nezbytný souhlas vlastníka, který je vyhrazen zastupitelstvu kraje. Toto zcizení majetku však již dále nepodléhá § 18 zák. o krajích, a tedy záměr není nutno schvalovat a vyvěšovat na úřední desce.</w:t>
      </w:r>
    </w:p>
    <w:p w14:paraId="6682D986" w14:textId="77777777" w:rsidR="003A3AD3" w:rsidRPr="00A8188E" w:rsidRDefault="003A3AD3" w:rsidP="00A8188E">
      <w:pPr>
        <w:pStyle w:val="KUJKnormal"/>
      </w:pPr>
    </w:p>
    <w:p w14:paraId="44DFEA42" w14:textId="77777777" w:rsidR="003A3AD3" w:rsidRPr="00A8188E" w:rsidRDefault="003A3AD3" w:rsidP="00A8188E">
      <w:pPr>
        <w:pStyle w:val="KUJKnormal"/>
      </w:pPr>
      <w:r w:rsidRPr="00A8188E">
        <w:t xml:space="preserve">OHMS po konzultaci s letištěm doporučuje uvedené objekty, a to mycí místo a SO 203 mycí rampu, na základě provedené demolice vyřadit z evidence. </w:t>
      </w:r>
    </w:p>
    <w:p w14:paraId="5D2AB420" w14:textId="77777777" w:rsidR="003A3AD3" w:rsidRPr="00A8188E" w:rsidRDefault="003A3AD3" w:rsidP="00A8188E">
      <w:pPr>
        <w:pStyle w:val="KUJKnormal"/>
      </w:pPr>
    </w:p>
    <w:p w14:paraId="4A4D1AC6" w14:textId="77777777" w:rsidR="003A3AD3" w:rsidRPr="00A8188E" w:rsidRDefault="003A3AD3" w:rsidP="00A8188E">
      <w:pPr>
        <w:pStyle w:val="KUJKnormal"/>
      </w:pPr>
      <w:r w:rsidRPr="00A8188E">
        <w:t>Po odsouhlasení zastupitelstvem kraje zajistí OHMS změnu v účetnictví kraje.</w:t>
      </w:r>
    </w:p>
    <w:p w14:paraId="0B08EE08" w14:textId="77777777" w:rsidR="003A3AD3" w:rsidRPr="00A8188E" w:rsidRDefault="003A3AD3" w:rsidP="00A8188E">
      <w:pPr>
        <w:pStyle w:val="KUJKnormal"/>
      </w:pPr>
    </w:p>
    <w:p w14:paraId="70A0630C" w14:textId="77777777" w:rsidR="003A3AD3" w:rsidRPr="00A8188E" w:rsidRDefault="003A3AD3" w:rsidP="00A8188E">
      <w:pPr>
        <w:pStyle w:val="KUJKnormal"/>
      </w:pPr>
      <w:r w:rsidRPr="00A8188E">
        <w:t xml:space="preserve">Rada Jihočeského kraje usnesením č. 270/2026/RK-34 ze dne 12. 3. 2026 doporučuje zastupitelstvu kraje předložený návrh usnesení schválit. </w:t>
      </w:r>
    </w:p>
    <w:p w14:paraId="5404C1C3" w14:textId="77777777" w:rsidR="003A3AD3" w:rsidRPr="00492CDF" w:rsidRDefault="003A3AD3" w:rsidP="00492CDF">
      <w:pPr>
        <w:pStyle w:val="KUJKnormal"/>
      </w:pPr>
    </w:p>
    <w:p w14:paraId="558A4029" w14:textId="77777777" w:rsidR="003A3AD3" w:rsidRDefault="003A3AD3" w:rsidP="00753725">
      <w:pPr>
        <w:pStyle w:val="KUJKnormal"/>
      </w:pPr>
    </w:p>
    <w:p w14:paraId="33CC5B6F" w14:textId="77777777" w:rsidR="003A3AD3" w:rsidRDefault="003A3AD3" w:rsidP="00753725">
      <w:pPr>
        <w:pStyle w:val="KUJKnormal"/>
      </w:pPr>
      <w:r>
        <w:t xml:space="preserve">Finanční nároky a krytí: </w:t>
      </w:r>
      <w:r w:rsidRPr="009F1E61">
        <w:t>bez finančních nároků</w:t>
      </w:r>
    </w:p>
    <w:p w14:paraId="41DC7270" w14:textId="77777777" w:rsidR="003A3AD3" w:rsidRDefault="003A3AD3" w:rsidP="00753725">
      <w:pPr>
        <w:pStyle w:val="KUJKnormal"/>
      </w:pPr>
    </w:p>
    <w:p w14:paraId="411F069C" w14:textId="77777777" w:rsidR="003A3AD3" w:rsidRDefault="003A3AD3" w:rsidP="00753725">
      <w:pPr>
        <w:pStyle w:val="KUJKnormal"/>
      </w:pPr>
      <w:r>
        <w:t xml:space="preserve">Vyjádření správce rozpočtu: </w:t>
      </w:r>
      <w:r w:rsidRPr="009F1E61">
        <w:t>nebylo vyžádáno</w:t>
      </w:r>
    </w:p>
    <w:p w14:paraId="5E4D52EE" w14:textId="77777777" w:rsidR="003A3AD3" w:rsidRDefault="003A3AD3" w:rsidP="00753725">
      <w:pPr>
        <w:pStyle w:val="KUJKnormal"/>
      </w:pPr>
    </w:p>
    <w:p w14:paraId="57736082" w14:textId="77777777" w:rsidR="003A3AD3" w:rsidRDefault="003A3AD3" w:rsidP="00753725">
      <w:pPr>
        <w:pStyle w:val="KUJKnormal"/>
      </w:pPr>
      <w:r>
        <w:t xml:space="preserve">Návrh projednán (stanoviska): </w:t>
      </w:r>
      <w:r w:rsidRPr="009F1E61">
        <w:t>v kompetenci OHMS</w:t>
      </w:r>
    </w:p>
    <w:p w14:paraId="004A3239" w14:textId="77777777" w:rsidR="003A3AD3" w:rsidRDefault="003A3AD3" w:rsidP="00753725">
      <w:pPr>
        <w:pStyle w:val="KUJKnormal"/>
      </w:pPr>
    </w:p>
    <w:p w14:paraId="397563C3" w14:textId="77777777" w:rsidR="003A3AD3" w:rsidRDefault="003A3AD3" w:rsidP="00753725">
      <w:pPr>
        <w:pStyle w:val="KUJKnormal"/>
      </w:pPr>
    </w:p>
    <w:p w14:paraId="67810C60" w14:textId="77777777" w:rsidR="003A3AD3" w:rsidRDefault="003A3AD3" w:rsidP="00753725">
      <w:pPr>
        <w:pStyle w:val="KUJKtucny"/>
      </w:pPr>
      <w:r w:rsidRPr="007939A8">
        <w:t>PŘÍLOHY:</w:t>
      </w:r>
    </w:p>
    <w:p w14:paraId="5CC4B39D" w14:textId="77777777" w:rsidR="003A3AD3" w:rsidRPr="00B52AA9" w:rsidRDefault="003A3AD3" w:rsidP="009F1E61">
      <w:pPr>
        <w:pStyle w:val="KUJKcislovany"/>
        <w:spacing w:line="240" w:lineRule="auto"/>
      </w:pPr>
      <w:r>
        <w:t>Zákres v ortofotomapě</w:t>
      </w:r>
      <w:r w:rsidRPr="0081756D">
        <w:t xml:space="preserve"> (</w:t>
      </w:r>
      <w:r>
        <w:t>Př1_zákres_objekty.docx</w:t>
      </w:r>
      <w:r w:rsidRPr="0081756D">
        <w:t>)</w:t>
      </w:r>
    </w:p>
    <w:p w14:paraId="012B67BA" w14:textId="77777777" w:rsidR="003A3AD3" w:rsidRPr="009F1E61" w:rsidRDefault="003A3AD3" w:rsidP="009F1E61">
      <w:pPr>
        <w:pStyle w:val="KUJKnormal"/>
      </w:pPr>
    </w:p>
    <w:p w14:paraId="79370E4D" w14:textId="77777777" w:rsidR="003A3AD3" w:rsidRDefault="003A3AD3" w:rsidP="00753725">
      <w:pPr>
        <w:pStyle w:val="KUJKnormal"/>
      </w:pPr>
    </w:p>
    <w:p w14:paraId="502CA7F8" w14:textId="77777777" w:rsidR="003A3AD3" w:rsidRPr="00A8188E" w:rsidRDefault="003A3AD3" w:rsidP="00A8188E">
      <w:pPr>
        <w:pStyle w:val="KUJKtucny"/>
        <w:tabs>
          <w:tab w:val="left" w:pos="1701"/>
        </w:tabs>
        <w:rPr>
          <w:b w:val="0"/>
          <w:bCs/>
        </w:rPr>
      </w:pPr>
      <w:r w:rsidRPr="007C1EE7">
        <w:t>Zodpovídá:</w:t>
      </w:r>
      <w:r>
        <w:tab/>
      </w:r>
      <w:r w:rsidRPr="00A8188E">
        <w:rPr>
          <w:b w:val="0"/>
          <w:bCs/>
        </w:rPr>
        <w:t>vedoucí OHMS - Bc. Jakub Randák, pověřen zastupováním vedoucího odboru</w:t>
      </w:r>
    </w:p>
    <w:p w14:paraId="5C34AE2F" w14:textId="77777777" w:rsidR="003A3AD3" w:rsidRDefault="003A3AD3" w:rsidP="00753725">
      <w:pPr>
        <w:pStyle w:val="KUJKnormal"/>
      </w:pPr>
    </w:p>
    <w:p w14:paraId="6C0B19C9" w14:textId="77777777" w:rsidR="003A3AD3" w:rsidRPr="00A8188E" w:rsidRDefault="003A3AD3" w:rsidP="00A8188E">
      <w:pPr>
        <w:pStyle w:val="KUJKnormal"/>
        <w:tabs>
          <w:tab w:val="left" w:pos="1701"/>
        </w:tabs>
        <w:rPr>
          <w:szCs w:val="20"/>
        </w:rPr>
      </w:pPr>
      <w:r>
        <w:t>Termín kontroly:</w:t>
      </w:r>
      <w:r w:rsidRPr="00A8188E">
        <w:rPr>
          <w:szCs w:val="20"/>
        </w:rPr>
        <w:tab/>
        <w:t>II. čtvrtletí 2026</w:t>
      </w:r>
    </w:p>
    <w:p w14:paraId="00E936A0" w14:textId="77777777" w:rsidR="003A3AD3" w:rsidRPr="00A8188E" w:rsidRDefault="003A3AD3" w:rsidP="00A8188E">
      <w:pPr>
        <w:tabs>
          <w:tab w:val="left" w:pos="1701"/>
        </w:tabs>
        <w:rPr>
          <w:szCs w:val="20"/>
        </w:rPr>
      </w:pPr>
      <w:r w:rsidRPr="00A8188E">
        <w:rPr>
          <w:szCs w:val="20"/>
        </w:rPr>
        <w:t>Termín splnění:</w:t>
      </w:r>
      <w:r w:rsidRPr="00A8188E">
        <w:rPr>
          <w:szCs w:val="20"/>
        </w:rPr>
        <w:tab/>
        <w:t>II. čtvrtletí 2026</w:t>
      </w:r>
    </w:p>
    <w:p w14:paraId="0DE13C52" w14:textId="77777777" w:rsidR="003A3AD3" w:rsidRPr="00BB6565" w:rsidRDefault="003A3AD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CE87" w14:textId="77777777" w:rsidR="00E24253" w:rsidRDefault="00E24253" w:rsidP="002C5539">
      <w:r>
        <w:separator/>
      </w:r>
    </w:p>
  </w:endnote>
  <w:endnote w:type="continuationSeparator" w:id="0">
    <w:p w14:paraId="3AB858A1" w14:textId="77777777" w:rsidR="00E24253" w:rsidRDefault="00E2425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2425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2425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45A1" w14:textId="77777777" w:rsidR="00E24253" w:rsidRDefault="00E24253" w:rsidP="002C5539">
      <w:r>
        <w:separator/>
      </w:r>
    </w:p>
  </w:footnote>
  <w:footnote w:type="continuationSeparator" w:id="0">
    <w:p w14:paraId="6FF5681B" w14:textId="77777777" w:rsidR="00E24253" w:rsidRDefault="00E2425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B576" w14:textId="77777777" w:rsidR="003A3AD3" w:rsidRDefault="003A3AD3" w:rsidP="003A3AD3">
    <w:r>
      <w:rPr>
        <w:noProof/>
      </w:rPr>
      <w:pict w14:anchorId="2D42315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96DF984" w14:textId="77777777" w:rsidR="003A3AD3" w:rsidRPr="00D405BE" w:rsidRDefault="003A3AD3" w:rsidP="003A3AD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B09F048" w14:textId="77777777" w:rsidR="003A3AD3" w:rsidRPr="00D405BE" w:rsidRDefault="003A3AD3" w:rsidP="003A3AD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4B828B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7FE7F7F">
        <v:rect id="_x0000_i1026" style="width:481.9pt;height:2pt" o:hralign="center" o:hrstd="t" o:hrnoshade="t" o:hr="t" fillcolor="black" stroked="f"/>
      </w:pict>
    </w:r>
  </w:p>
  <w:p w14:paraId="582273AF" w14:textId="77777777" w:rsidR="003A3AD3" w:rsidRPr="003A3AD3" w:rsidRDefault="003A3AD3" w:rsidP="003A3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3AD3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694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253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2026-04-24T11:41:00Z</dcterms:created>
  <dcterms:modified xsi:type="dcterms:W3CDTF">2026-04-24T11:41:00Z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7039942</vt:i4>
  </property>
  <property fmtid="{D5CDD505-2E9C-101B-9397-08002B2CF9AE}" pid="5" name="UlozitJako">
    <vt:lpwstr>C:\Users\mrazkova\AppData\Local\Temp\iU89103336\Zastupitelstvo\2026-04-23\Navrhy\100-ZK-26.</vt:lpwstr>
  </property>
  <property fmtid="{D5CDD505-2E9C-101B-9397-08002B2CF9AE}" pid="6" name="Zpracovat">
    <vt:bool>false</vt:bool>
  </property>
</Properties>
</file>