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A5D25" w14:paraId="053B86AA" w14:textId="77777777" w:rsidTr="001308B6">
        <w:trPr>
          <w:trHeight w:hRule="exact" w:val="397"/>
        </w:trPr>
        <w:tc>
          <w:tcPr>
            <w:tcW w:w="2376" w:type="dxa"/>
            <w:hideMark/>
          </w:tcPr>
          <w:p w14:paraId="6E881283" w14:textId="77777777" w:rsidR="000A5D25" w:rsidRDefault="000A5D2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53B0FD7" w14:textId="77777777" w:rsidR="000A5D25" w:rsidRDefault="000A5D25" w:rsidP="00970720">
            <w:pPr>
              <w:pStyle w:val="KUJKnormal"/>
            </w:pPr>
            <w:r>
              <w:t>18. 12. 2025</w:t>
            </w:r>
          </w:p>
        </w:tc>
        <w:tc>
          <w:tcPr>
            <w:tcW w:w="2126" w:type="dxa"/>
            <w:hideMark/>
          </w:tcPr>
          <w:p w14:paraId="75DBACCE" w14:textId="77777777" w:rsidR="000A5D25" w:rsidRPr="00DA52FE" w:rsidRDefault="000A5D25" w:rsidP="00970720">
            <w:pPr>
              <w:pStyle w:val="KUJKtucny"/>
              <w:rPr>
                <w:sz w:val="28"/>
              </w:rPr>
            </w:pPr>
            <w:r>
              <w:t xml:space="preserve">Bod programu: </w:t>
            </w:r>
            <w:r w:rsidRPr="00DA52FE">
              <w:rPr>
                <w:sz w:val="28"/>
              </w:rPr>
              <w:t>54</w:t>
            </w:r>
          </w:p>
        </w:tc>
        <w:tc>
          <w:tcPr>
            <w:tcW w:w="850" w:type="dxa"/>
          </w:tcPr>
          <w:p w14:paraId="078144DD" w14:textId="77777777" w:rsidR="000A5D25" w:rsidRDefault="000A5D25" w:rsidP="00970720">
            <w:pPr>
              <w:pStyle w:val="KUJKnormal"/>
            </w:pPr>
          </w:p>
        </w:tc>
      </w:tr>
      <w:tr w:rsidR="000A5D25" w14:paraId="7C23F2D7" w14:textId="77777777" w:rsidTr="001308B6">
        <w:trPr>
          <w:cantSplit/>
          <w:trHeight w:hRule="exact" w:val="397"/>
        </w:trPr>
        <w:tc>
          <w:tcPr>
            <w:tcW w:w="2376" w:type="dxa"/>
            <w:hideMark/>
          </w:tcPr>
          <w:p w14:paraId="57A9D9F5" w14:textId="77777777" w:rsidR="000A5D25" w:rsidRDefault="000A5D2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A1B80AB" w14:textId="77777777" w:rsidR="000A5D25" w:rsidRDefault="000A5D25" w:rsidP="00970720">
            <w:pPr>
              <w:pStyle w:val="KUJKnormal"/>
            </w:pPr>
            <w:r>
              <w:t>390/ZK/25</w:t>
            </w:r>
          </w:p>
        </w:tc>
      </w:tr>
      <w:tr w:rsidR="000A5D25" w14:paraId="36C881D7" w14:textId="77777777" w:rsidTr="001308B6">
        <w:trPr>
          <w:trHeight w:val="397"/>
        </w:trPr>
        <w:tc>
          <w:tcPr>
            <w:tcW w:w="2376" w:type="dxa"/>
          </w:tcPr>
          <w:p w14:paraId="0A281054" w14:textId="77777777" w:rsidR="000A5D25" w:rsidRDefault="000A5D25" w:rsidP="00970720"/>
          <w:p w14:paraId="3E07217C" w14:textId="77777777" w:rsidR="000A5D25" w:rsidRDefault="000A5D2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29C6A04" w14:textId="77777777" w:rsidR="000A5D25" w:rsidRDefault="000A5D25" w:rsidP="00970720"/>
          <w:p w14:paraId="359BD85F" w14:textId="77777777" w:rsidR="000A5D25" w:rsidRDefault="000A5D2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Budoucí prodej částí pozemků č. 1249/14 a č. 1614/5 v k. ú. Měšice u Tábora</w:t>
            </w:r>
          </w:p>
        </w:tc>
      </w:tr>
    </w:tbl>
    <w:p w14:paraId="4529D9F7" w14:textId="77777777" w:rsidR="000A5D25" w:rsidRDefault="000A5D25" w:rsidP="001308B6">
      <w:pPr>
        <w:pStyle w:val="KUJKnormal"/>
        <w:rPr>
          <w:b/>
          <w:bCs/>
        </w:rPr>
      </w:pPr>
      <w:r>
        <w:rPr>
          <w:b/>
          <w:bCs/>
        </w:rPr>
        <w:pict w14:anchorId="68A7201E">
          <v:rect id="_x0000_i1029" style="width:453.6pt;height:1.5pt" o:hralign="center" o:hrstd="t" o:hrnoshade="t" o:hr="t" fillcolor="black" stroked="f"/>
        </w:pict>
      </w:r>
    </w:p>
    <w:p w14:paraId="719BAFCB" w14:textId="77777777" w:rsidR="000A5D25" w:rsidRDefault="000A5D25" w:rsidP="001308B6">
      <w:pPr>
        <w:pStyle w:val="KUJKnormal"/>
      </w:pPr>
    </w:p>
    <w:p w14:paraId="7CB4017E" w14:textId="77777777" w:rsidR="000A5D25" w:rsidRDefault="000A5D25" w:rsidP="001308B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A5D25" w14:paraId="4DAA8CB9" w14:textId="77777777" w:rsidTr="002559B8">
        <w:trPr>
          <w:trHeight w:val="397"/>
        </w:trPr>
        <w:tc>
          <w:tcPr>
            <w:tcW w:w="2350" w:type="dxa"/>
            <w:hideMark/>
          </w:tcPr>
          <w:p w14:paraId="20AA3DA1" w14:textId="77777777" w:rsidR="000A5D25" w:rsidRDefault="000A5D2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E0B10E5" w14:textId="77777777" w:rsidR="000A5D25" w:rsidRDefault="000A5D25" w:rsidP="002559B8">
            <w:pPr>
              <w:pStyle w:val="KUJKnormal"/>
            </w:pPr>
            <w:r>
              <w:t>doc. Ing. Lucie Kozlová, Ph.D.</w:t>
            </w:r>
          </w:p>
          <w:p w14:paraId="4993FF00" w14:textId="77777777" w:rsidR="000A5D25" w:rsidRDefault="000A5D25" w:rsidP="002559B8"/>
        </w:tc>
      </w:tr>
      <w:tr w:rsidR="000A5D25" w14:paraId="4C511574" w14:textId="77777777" w:rsidTr="002559B8">
        <w:trPr>
          <w:trHeight w:val="397"/>
        </w:trPr>
        <w:tc>
          <w:tcPr>
            <w:tcW w:w="2350" w:type="dxa"/>
          </w:tcPr>
          <w:p w14:paraId="22E57A5D" w14:textId="77777777" w:rsidR="000A5D25" w:rsidRDefault="000A5D25" w:rsidP="002559B8">
            <w:pPr>
              <w:pStyle w:val="KUJKtucny"/>
            </w:pPr>
            <w:r>
              <w:t>Zpracoval:</w:t>
            </w:r>
          </w:p>
          <w:p w14:paraId="5893FD80" w14:textId="77777777" w:rsidR="000A5D25" w:rsidRDefault="000A5D25" w:rsidP="002559B8"/>
        </w:tc>
        <w:tc>
          <w:tcPr>
            <w:tcW w:w="6862" w:type="dxa"/>
            <w:hideMark/>
          </w:tcPr>
          <w:p w14:paraId="40710EC9" w14:textId="77777777" w:rsidR="000A5D25" w:rsidRDefault="000A5D25" w:rsidP="002559B8">
            <w:pPr>
              <w:pStyle w:val="KUJKnormal"/>
            </w:pPr>
            <w:r>
              <w:t>OHMS</w:t>
            </w:r>
          </w:p>
        </w:tc>
      </w:tr>
      <w:tr w:rsidR="000A5D25" w14:paraId="3C45FCC8" w14:textId="77777777" w:rsidTr="002559B8">
        <w:trPr>
          <w:trHeight w:val="397"/>
        </w:trPr>
        <w:tc>
          <w:tcPr>
            <w:tcW w:w="2350" w:type="dxa"/>
          </w:tcPr>
          <w:p w14:paraId="5DB0D436" w14:textId="77777777" w:rsidR="000A5D25" w:rsidRPr="009715F9" w:rsidRDefault="000A5D2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3CA09FC" w14:textId="77777777" w:rsidR="000A5D25" w:rsidRDefault="000A5D25" w:rsidP="002559B8"/>
        </w:tc>
        <w:tc>
          <w:tcPr>
            <w:tcW w:w="6862" w:type="dxa"/>
            <w:hideMark/>
          </w:tcPr>
          <w:p w14:paraId="58EDF7BD" w14:textId="77777777" w:rsidR="000A5D25" w:rsidRDefault="000A5D25" w:rsidP="002559B8">
            <w:pPr>
              <w:pStyle w:val="KUJKnormal"/>
            </w:pPr>
            <w:r>
              <w:t>Bc. Jakub Randák, pověřen zastupováním vedoucího odboru</w:t>
            </w:r>
          </w:p>
        </w:tc>
      </w:tr>
    </w:tbl>
    <w:p w14:paraId="63FF4671" w14:textId="77777777" w:rsidR="000A5D25" w:rsidRDefault="000A5D25" w:rsidP="001308B6">
      <w:pPr>
        <w:pStyle w:val="KUJKnormal"/>
      </w:pPr>
    </w:p>
    <w:p w14:paraId="533E4952" w14:textId="77777777" w:rsidR="000A5D25" w:rsidRPr="0052161F" w:rsidRDefault="000A5D25" w:rsidP="001308B6">
      <w:pPr>
        <w:pStyle w:val="KUJKtucny"/>
      </w:pPr>
      <w:r w:rsidRPr="0052161F">
        <w:t>NÁVRH USNESENÍ</w:t>
      </w:r>
    </w:p>
    <w:p w14:paraId="178FBAB0" w14:textId="77777777" w:rsidR="000A5D25" w:rsidRDefault="000A5D25" w:rsidP="001308B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FF9BAFD" w14:textId="77777777" w:rsidR="000A5D25" w:rsidRPr="009D0AB3" w:rsidRDefault="000A5D25" w:rsidP="001308B6">
      <w:pPr>
        <w:pStyle w:val="KUJKPolozka"/>
        <w:spacing w:line="240" w:lineRule="auto"/>
      </w:pPr>
      <w:r>
        <w:t>Zastupitelstvo</w:t>
      </w:r>
      <w:r w:rsidRPr="009D0AB3">
        <w:t xml:space="preserve"> Jihočeského kraje</w:t>
      </w:r>
    </w:p>
    <w:p w14:paraId="2A877FEF" w14:textId="77777777" w:rsidR="000A5D25" w:rsidRPr="00E10FE7" w:rsidRDefault="000A5D25" w:rsidP="004C2C81">
      <w:pPr>
        <w:pStyle w:val="KUJKdoplnek2"/>
        <w:spacing w:line="240" w:lineRule="auto"/>
      </w:pPr>
      <w:r w:rsidRPr="00AF7BAE">
        <w:t>schvaluje</w:t>
      </w:r>
    </w:p>
    <w:p w14:paraId="2B43CFC3" w14:textId="77777777" w:rsidR="000A5D25" w:rsidRDefault="000A5D25" w:rsidP="001308B6">
      <w:pPr>
        <w:pStyle w:val="KUJKnormal"/>
      </w:pPr>
      <w:r>
        <w:t>budoucí prodej částí pozemků v k. ú. Měšice u Tábora, a to parcely KN č. 1249/14 a parcely KN č. 1614/5 o přibližné celkové výměře 400 m</w:t>
      </w:r>
      <w:r w:rsidRPr="00A4204F">
        <w:rPr>
          <w:vertAlign w:val="superscript"/>
        </w:rPr>
        <w:t>2</w:t>
      </w:r>
      <w:r>
        <w:t xml:space="preserve"> z majetku Jihočeského kraje do vlastnictví společnosti                    Gas Distribution s. r. o., se sídlem Vrbenská 2769/2, 370 01 České Budějovice, IČO 21055017, za cenu obvyklou stanovenou znaleckým posudkem, tj. pozemek parc. KN č. 1249/14 za cenu 795 Kč/m</w:t>
      </w:r>
      <w:r w:rsidRPr="00A4204F">
        <w:rPr>
          <w:vertAlign w:val="superscript"/>
        </w:rPr>
        <w:t>2</w:t>
      </w:r>
      <w:r>
        <w:t xml:space="preserve"> bez DPH a pozemek parc. KN č. 1614/5 za cenu 845 Kč/m</w:t>
      </w:r>
      <w:r w:rsidRPr="00A4204F">
        <w:rPr>
          <w:vertAlign w:val="superscript"/>
        </w:rPr>
        <w:t>2</w:t>
      </w:r>
      <w:r>
        <w:t xml:space="preserve"> bez DPH s přičtením nákladů spojených               s prodejem dle návrhu budoucí kupní smlouvy v příloze č. 1 návrhu č. 390/ZK/25;</w:t>
      </w:r>
    </w:p>
    <w:p w14:paraId="638640CF" w14:textId="77777777" w:rsidR="000A5D25" w:rsidRDefault="000A5D25" w:rsidP="00CC5A2C">
      <w:pPr>
        <w:pStyle w:val="KUJKdoplnek2"/>
        <w:spacing w:line="240" w:lineRule="auto"/>
      </w:pPr>
      <w:r w:rsidRPr="0021676C">
        <w:t>ukládá</w:t>
      </w:r>
    </w:p>
    <w:p w14:paraId="30711E4A" w14:textId="77777777" w:rsidR="000A5D25" w:rsidRDefault="000A5D25" w:rsidP="004C2C81">
      <w:pPr>
        <w:pStyle w:val="KUJKnormal"/>
      </w:pPr>
      <w:r>
        <w:t>JUDr. Lukáši Glaserovi, LL.M., řediteli krajského úřadu, zabezpečit provedení potřebných úkonů vedoucích k realizaci části I. 1. usnesení.</w:t>
      </w:r>
    </w:p>
    <w:p w14:paraId="7EA3D598" w14:textId="77777777" w:rsidR="000A5D25" w:rsidRDefault="000A5D25" w:rsidP="001308B6">
      <w:pPr>
        <w:pStyle w:val="KUJKnormal"/>
      </w:pPr>
    </w:p>
    <w:p w14:paraId="6E462AD1" w14:textId="77777777" w:rsidR="000A5D25" w:rsidRDefault="000A5D25" w:rsidP="00C066D4">
      <w:pPr>
        <w:pStyle w:val="KUJKmezeraDZ"/>
      </w:pPr>
      <w:bookmarkStart w:id="1" w:name="US_DuvodZprava"/>
      <w:bookmarkEnd w:id="1"/>
    </w:p>
    <w:p w14:paraId="14E584D8" w14:textId="77777777" w:rsidR="000A5D25" w:rsidRPr="009B7B0B" w:rsidRDefault="000A5D25" w:rsidP="004C2C81">
      <w:pPr>
        <w:pStyle w:val="KUJKnadpisDZ"/>
      </w:pPr>
      <w:r>
        <w:t>DŮVODOVÁ ZPRÁVA</w:t>
      </w:r>
    </w:p>
    <w:p w14:paraId="4426221E" w14:textId="77777777" w:rsidR="000A5D25" w:rsidRDefault="000A5D25" w:rsidP="00CC5A2C">
      <w:pPr>
        <w:pStyle w:val="KUJKnormal"/>
      </w:pPr>
      <w:r w:rsidRPr="004C2C81">
        <w:t xml:space="preserve">Podle § 36 písm. a) zákona č. 129/2000 Sb., o krajích, v platném znění, je rozhodování o nabytí </w:t>
      </w:r>
      <w:r>
        <w:t xml:space="preserve">               </w:t>
      </w:r>
      <w:r w:rsidRPr="004C2C81">
        <w:t>a převodu hmotných nemovitých věcí, s výjimkou inženýrských sítí a pozemních komunikací, vyhrazeno zastupitelstvu kraje.</w:t>
      </w:r>
    </w:p>
    <w:p w14:paraId="05F7B5F7" w14:textId="77777777" w:rsidR="000A5D25" w:rsidRDefault="000A5D25" w:rsidP="00CC5A2C">
      <w:pPr>
        <w:pStyle w:val="KUJKnormal"/>
      </w:pPr>
    </w:p>
    <w:p w14:paraId="0B0C68C6" w14:textId="77777777" w:rsidR="000A5D25" w:rsidRDefault="000A5D25" w:rsidP="00CC5A2C">
      <w:pPr>
        <w:pStyle w:val="KUJKnormal"/>
      </w:pPr>
      <w:r>
        <w:t>Společnost Gas Distribution s. r. o., sídlem Vrbenská 2769/2, 370 01 České Budějovice, IČO 21055017 (dále jen „žadatel“) požádala o budoucí prodej částí pozemků v k. ú. Měšice u Tábora za účelem výstavby nové vysokotlaké regulační stanice plynu. Jedná se o části pozemků parc. KN č. 1249/14          a parc. KN č. 1614/5 o přibližné celkové výměře 400 m</w:t>
      </w:r>
      <w:r w:rsidRPr="00A4204F">
        <w:rPr>
          <w:vertAlign w:val="superscript"/>
        </w:rPr>
        <w:t xml:space="preserve">2 </w:t>
      </w:r>
      <w:r>
        <w:t xml:space="preserve">včetně ochranného pásma, která bude zpřesněna po zaměření geometrickým plánem po dokončení stavby. </w:t>
      </w:r>
    </w:p>
    <w:p w14:paraId="761C3590" w14:textId="77777777" w:rsidR="000A5D25" w:rsidRDefault="000A5D25" w:rsidP="00CC5A2C">
      <w:pPr>
        <w:pStyle w:val="KUJKnormal"/>
      </w:pPr>
    </w:p>
    <w:p w14:paraId="333FDA03" w14:textId="77777777" w:rsidR="000A5D25" w:rsidRDefault="000A5D25" w:rsidP="00CC5A2C">
      <w:pPr>
        <w:pStyle w:val="KUJKnormal"/>
      </w:pPr>
      <w:r>
        <w:t>Velikost a dispozice odkupované plochy vychází z technických a normativních požadavků pro stavbu     a provozování tohoto typu objektu sloužícího k regulaci tlaku zemního plynu.</w:t>
      </w:r>
    </w:p>
    <w:p w14:paraId="339B72F1" w14:textId="77777777" w:rsidR="000A5D25" w:rsidRDefault="000A5D25" w:rsidP="00CC5A2C">
      <w:pPr>
        <w:pStyle w:val="KUJKnormal"/>
      </w:pPr>
    </w:p>
    <w:p w14:paraId="6D9556D3" w14:textId="77777777" w:rsidR="000A5D25" w:rsidRDefault="000A5D25" w:rsidP="000278EF">
      <w:pPr>
        <w:pStyle w:val="KUJKnormal"/>
      </w:pPr>
      <w:r>
        <w:t>Výši kupní ceny stanovuje znalecký posudek, tj. pozemek parc. KN č. 1249/14 za cenu 795 Kč/m</w:t>
      </w:r>
      <w:r w:rsidRPr="00A4204F">
        <w:rPr>
          <w:vertAlign w:val="superscript"/>
        </w:rPr>
        <w:t>2</w:t>
      </w:r>
      <w:r>
        <w:t xml:space="preserve"> bez DPH a pozemek parc. KN č. 1614/5 za cenu 845 Kč/m</w:t>
      </w:r>
      <w:r w:rsidRPr="00A4204F">
        <w:rPr>
          <w:vertAlign w:val="superscript"/>
        </w:rPr>
        <w:t>2</w:t>
      </w:r>
      <w:r>
        <w:t xml:space="preserve"> bez DPH. Veškeré náklady spojené s uzavřením konečné kupní smlouvy by hradila strana kupující - žadatel.</w:t>
      </w:r>
    </w:p>
    <w:p w14:paraId="1530BD3D" w14:textId="77777777" w:rsidR="000A5D25" w:rsidRDefault="000A5D25" w:rsidP="000278EF">
      <w:pPr>
        <w:pStyle w:val="KUJKnormal"/>
      </w:pPr>
    </w:p>
    <w:p w14:paraId="09D885E2" w14:textId="77777777" w:rsidR="000A5D25" w:rsidRDefault="000A5D25" w:rsidP="000278EF">
      <w:pPr>
        <w:pStyle w:val="KUJKnormal"/>
      </w:pPr>
      <w:r>
        <w:t>Předmětné pozemky jsou vedeny v katastru nemovitostí na LV 5689 pro obec Tábor a katastrální území Měšice u Tábora ve vlastnictví Jihočeského kraje s příslušností hospodařit se svěřeným majetkem kraje příspěvkové organizaci Vyšší odborná škola a Střední zemědělská škola, Tábor, se sídlem náměstí         T. G. Masaryka 788, 390 02 Tábor, IČO 60064781 (dále jen „VOŠ a SZeŠ Tábor“).</w:t>
      </w:r>
    </w:p>
    <w:p w14:paraId="5294F5D5" w14:textId="77777777" w:rsidR="000A5D25" w:rsidRDefault="000A5D25" w:rsidP="000278EF">
      <w:pPr>
        <w:pStyle w:val="KUJKnormal"/>
      </w:pPr>
    </w:p>
    <w:p w14:paraId="37A7D834" w14:textId="77777777" w:rsidR="000A5D25" w:rsidRDefault="000A5D25" w:rsidP="000278EF">
      <w:pPr>
        <w:pStyle w:val="KUJKnormal"/>
      </w:pPr>
      <w:r>
        <w:t xml:space="preserve">Na základě vyjádření příspěvkové organizace VOŠ a SZeŠ Tábor nebyly shledány překážky bránící budoucímu převodu, a proto s budoucím prodejem částí pozemků souhlasí. </w:t>
      </w:r>
    </w:p>
    <w:p w14:paraId="3D1E04FA" w14:textId="77777777" w:rsidR="000A5D25" w:rsidRDefault="000A5D25" w:rsidP="000278EF">
      <w:pPr>
        <w:pStyle w:val="KUJKnormal"/>
      </w:pPr>
    </w:p>
    <w:p w14:paraId="43B1CC9A" w14:textId="77777777" w:rsidR="000A5D25" w:rsidRDefault="000A5D25" w:rsidP="000278EF">
      <w:pPr>
        <w:pStyle w:val="KUJKnormal"/>
      </w:pPr>
      <w:r>
        <w:t>Záměr budoucího prodeje byl v souladu se zákonem č. 129/2000 Sb., o krajích, v platném znění, zveřejněn na úřední desce Krajského úřadu Jihočeského kraje a nebyly k němu vzneseny žádné připomínky.</w:t>
      </w:r>
    </w:p>
    <w:p w14:paraId="17030B5C" w14:textId="77777777" w:rsidR="000A5D25" w:rsidRDefault="000A5D25" w:rsidP="000278EF">
      <w:pPr>
        <w:pStyle w:val="KUJKnormal"/>
      </w:pPr>
    </w:p>
    <w:p w14:paraId="6AD792F9" w14:textId="77777777" w:rsidR="000A5D25" w:rsidRDefault="000A5D25" w:rsidP="000278EF">
      <w:pPr>
        <w:pStyle w:val="KUJKnormal"/>
      </w:pPr>
      <w:r>
        <w:t xml:space="preserve">Znění návrhu budoucí kupní smlouvy v příloze č. 1 tohoto návrhu bylo odsouhlaseno právníky obou smluvních stran. </w:t>
      </w:r>
    </w:p>
    <w:p w14:paraId="6B2E5064" w14:textId="77777777" w:rsidR="000A5D25" w:rsidRDefault="000A5D25" w:rsidP="000278EF">
      <w:pPr>
        <w:pStyle w:val="KUJKnormal"/>
      </w:pPr>
    </w:p>
    <w:p w14:paraId="6ACF08EE" w14:textId="77777777" w:rsidR="000A5D25" w:rsidRPr="004C2C81" w:rsidRDefault="000A5D25" w:rsidP="000278EF">
      <w:pPr>
        <w:jc w:val="both"/>
        <w:rPr>
          <w:szCs w:val="28"/>
        </w:rPr>
      </w:pPr>
      <w:r w:rsidRPr="004C2C81">
        <w:rPr>
          <w:szCs w:val="28"/>
        </w:rPr>
        <w:t xml:space="preserve">Rada Jihočeského kraje usnesením č. </w:t>
      </w:r>
      <w:r>
        <w:rPr>
          <w:szCs w:val="28"/>
        </w:rPr>
        <w:t>1247</w:t>
      </w:r>
      <w:r w:rsidRPr="004C2C81">
        <w:rPr>
          <w:szCs w:val="28"/>
        </w:rPr>
        <w:t>/2025/RK-</w:t>
      </w:r>
      <w:r>
        <w:rPr>
          <w:szCs w:val="28"/>
        </w:rPr>
        <w:t>26</w:t>
      </w:r>
      <w:r w:rsidRPr="004C2C81">
        <w:rPr>
          <w:szCs w:val="28"/>
        </w:rPr>
        <w:t xml:space="preserve"> ze dne </w:t>
      </w:r>
      <w:r>
        <w:rPr>
          <w:szCs w:val="28"/>
        </w:rPr>
        <w:t>13</w:t>
      </w:r>
      <w:r w:rsidRPr="004C2C81">
        <w:rPr>
          <w:szCs w:val="28"/>
        </w:rPr>
        <w:t xml:space="preserve">. </w:t>
      </w:r>
      <w:r>
        <w:rPr>
          <w:szCs w:val="28"/>
        </w:rPr>
        <w:t>11</w:t>
      </w:r>
      <w:r w:rsidRPr="004C2C81">
        <w:rPr>
          <w:szCs w:val="28"/>
        </w:rPr>
        <w:t>. 2025 doporučuje zastupitelstvu kraje předložený návrh usnesení schválit.</w:t>
      </w:r>
    </w:p>
    <w:p w14:paraId="2396955D" w14:textId="77777777" w:rsidR="000A5D25" w:rsidRDefault="000A5D25" w:rsidP="000278EF">
      <w:pPr>
        <w:pStyle w:val="KUJKnormal"/>
      </w:pPr>
    </w:p>
    <w:p w14:paraId="62ECD0D9" w14:textId="77777777" w:rsidR="000A5D25" w:rsidRDefault="000A5D25" w:rsidP="000278EF">
      <w:pPr>
        <w:pStyle w:val="KUJKnormal"/>
      </w:pPr>
    </w:p>
    <w:p w14:paraId="3214FA49" w14:textId="77777777" w:rsidR="000A5D25" w:rsidRDefault="000A5D25" w:rsidP="00CC5A2C">
      <w:pPr>
        <w:pStyle w:val="KUJKnormal"/>
      </w:pPr>
      <w:r>
        <w:t xml:space="preserve">Finanční nároky a krytí: bez nároků na finanční krytí. </w:t>
      </w:r>
    </w:p>
    <w:p w14:paraId="69D29A1C" w14:textId="77777777" w:rsidR="000A5D25" w:rsidRDefault="000A5D25" w:rsidP="00CC5A2C">
      <w:pPr>
        <w:pStyle w:val="KUJKnormal"/>
      </w:pPr>
    </w:p>
    <w:p w14:paraId="4F6F0AF9" w14:textId="77777777" w:rsidR="000A5D25" w:rsidRDefault="000A5D25" w:rsidP="00CC5A2C">
      <w:pPr>
        <w:pStyle w:val="KUJKnormal"/>
      </w:pPr>
    </w:p>
    <w:p w14:paraId="7204D463" w14:textId="77777777" w:rsidR="000A5D25" w:rsidRDefault="000A5D25" w:rsidP="00CC5A2C">
      <w:pPr>
        <w:pStyle w:val="KUJKnormal"/>
      </w:pPr>
      <w:r>
        <w:t>Vyjádření správce rozpočtu: bez nároku na rozpočet.</w:t>
      </w:r>
    </w:p>
    <w:p w14:paraId="3E54C351" w14:textId="77777777" w:rsidR="000A5D25" w:rsidRDefault="000A5D25" w:rsidP="00CC5A2C">
      <w:pPr>
        <w:pStyle w:val="KUJKnormal"/>
      </w:pPr>
    </w:p>
    <w:p w14:paraId="54D5BCE3" w14:textId="77777777" w:rsidR="000A5D25" w:rsidRDefault="000A5D25" w:rsidP="00CC5A2C">
      <w:pPr>
        <w:pStyle w:val="KUJKnormal"/>
      </w:pPr>
    </w:p>
    <w:p w14:paraId="26BC2EBA" w14:textId="77777777" w:rsidR="000A5D25" w:rsidRPr="00AE15B4" w:rsidRDefault="000A5D25" w:rsidP="00A06128">
      <w:pPr>
        <w:pStyle w:val="KUJKnormal"/>
      </w:pPr>
      <w:r>
        <w:t xml:space="preserve">Návrh projednán (stanoviska): Ing. Hana Šímová (OSMT): Souhlasím  </w:t>
      </w:r>
    </w:p>
    <w:p w14:paraId="1C595C61" w14:textId="77777777" w:rsidR="000A5D25" w:rsidRDefault="000A5D25" w:rsidP="00CC5A2C">
      <w:pPr>
        <w:pStyle w:val="KUJKnormal"/>
      </w:pPr>
    </w:p>
    <w:p w14:paraId="2B39C1AB" w14:textId="77777777" w:rsidR="000A5D25" w:rsidRDefault="000A5D25" w:rsidP="001308B6">
      <w:pPr>
        <w:pStyle w:val="KUJKnormal"/>
      </w:pPr>
    </w:p>
    <w:p w14:paraId="61C77B16" w14:textId="77777777" w:rsidR="000A5D25" w:rsidRDefault="000A5D25" w:rsidP="001308B6">
      <w:pPr>
        <w:pStyle w:val="KUJKnormal"/>
      </w:pPr>
    </w:p>
    <w:p w14:paraId="3CC9DD26" w14:textId="77777777" w:rsidR="000A5D25" w:rsidRPr="00863C3B" w:rsidRDefault="000A5D25" w:rsidP="001308B6">
      <w:pPr>
        <w:pStyle w:val="KUJKtucny"/>
      </w:pPr>
      <w:r w:rsidRPr="00863C3B">
        <w:t>PŘÍLOHY:</w:t>
      </w:r>
    </w:p>
    <w:p w14:paraId="2735D2B3" w14:textId="77777777" w:rsidR="000A5D25" w:rsidRPr="00B52AA9" w:rsidRDefault="000A5D25" w:rsidP="00B15172">
      <w:pPr>
        <w:pStyle w:val="KUJKcislovany"/>
        <w:spacing w:line="240" w:lineRule="auto"/>
      </w:pPr>
      <w:r>
        <w:t>Návrh budoucí kupní smlouvy</w:t>
      </w:r>
      <w:r w:rsidRPr="0081756D">
        <w:t xml:space="preserve"> (</w:t>
      </w:r>
      <w:r>
        <w:t>ZK181225_390_př. 1.pdf</w:t>
      </w:r>
      <w:r w:rsidRPr="0081756D">
        <w:t>)</w:t>
      </w:r>
    </w:p>
    <w:p w14:paraId="56E0D2FA" w14:textId="77777777" w:rsidR="000A5D25" w:rsidRPr="00B52AA9" w:rsidRDefault="000A5D25" w:rsidP="00B15172">
      <w:pPr>
        <w:pStyle w:val="KUJKcislovany"/>
        <w:spacing w:line="240" w:lineRule="auto"/>
      </w:pPr>
      <w:r>
        <w:t>Situační zákres</w:t>
      </w:r>
      <w:r w:rsidRPr="0081756D">
        <w:t xml:space="preserve"> (</w:t>
      </w:r>
      <w:r>
        <w:t>ZK181225_390_př. 2.pdf</w:t>
      </w:r>
      <w:r w:rsidRPr="0081756D">
        <w:t>)</w:t>
      </w:r>
    </w:p>
    <w:p w14:paraId="0A0A9245" w14:textId="77777777" w:rsidR="000A5D25" w:rsidRPr="00B52AA9" w:rsidRDefault="000A5D25" w:rsidP="00B15172">
      <w:pPr>
        <w:pStyle w:val="KUJKcislovany"/>
        <w:spacing w:line="240" w:lineRule="auto"/>
      </w:pPr>
      <w:r>
        <w:t>LV_5689</w:t>
      </w:r>
      <w:r w:rsidRPr="0081756D">
        <w:t xml:space="preserve"> (</w:t>
      </w:r>
      <w:r>
        <w:t>ZK181225_390_př. 3.pdf</w:t>
      </w:r>
      <w:r w:rsidRPr="0081756D">
        <w:t>)</w:t>
      </w:r>
    </w:p>
    <w:p w14:paraId="529A258D" w14:textId="77777777" w:rsidR="000A5D25" w:rsidRPr="00B52AA9" w:rsidRDefault="000A5D25" w:rsidP="00B15172">
      <w:pPr>
        <w:pStyle w:val="KUJKcislovany"/>
        <w:spacing w:line="240" w:lineRule="auto"/>
      </w:pPr>
      <w:r>
        <w:t>Situační snímek KM</w:t>
      </w:r>
      <w:r w:rsidRPr="0081756D">
        <w:t xml:space="preserve"> (</w:t>
      </w:r>
      <w:r>
        <w:t>ZK181225_390_př. 4.pdf</w:t>
      </w:r>
      <w:r w:rsidRPr="0081756D">
        <w:t>)</w:t>
      </w:r>
    </w:p>
    <w:p w14:paraId="7E9F6CCF" w14:textId="77777777" w:rsidR="000A5D25" w:rsidRPr="00B52AA9" w:rsidRDefault="000A5D25" w:rsidP="00B15172">
      <w:pPr>
        <w:pStyle w:val="KUJKcislovany"/>
        <w:spacing w:line="240" w:lineRule="auto"/>
      </w:pPr>
      <w:r>
        <w:t xml:space="preserve">Žádost </w:t>
      </w:r>
      <w:r w:rsidRPr="0081756D">
        <w:t>(</w:t>
      </w:r>
      <w:r>
        <w:t>ZK181225_390_př. 5.pdf</w:t>
      </w:r>
      <w:r w:rsidRPr="0081756D">
        <w:t>)</w:t>
      </w:r>
    </w:p>
    <w:p w14:paraId="451E3231" w14:textId="77777777" w:rsidR="000A5D25" w:rsidRDefault="000A5D25" w:rsidP="001308B6">
      <w:pPr>
        <w:pStyle w:val="KUJKnormal"/>
      </w:pPr>
    </w:p>
    <w:p w14:paraId="32785858" w14:textId="77777777" w:rsidR="000A5D25" w:rsidRDefault="000A5D25" w:rsidP="00CC5A2C">
      <w:pPr>
        <w:pStyle w:val="KUJKnormal"/>
      </w:pPr>
      <w:r>
        <w:t>Zodpovídá: vedoucí OHMS – Bc. Jakub Randák, pověřen zastupováním vedoucího odboru</w:t>
      </w:r>
    </w:p>
    <w:p w14:paraId="4DE1F9F1" w14:textId="77777777" w:rsidR="000A5D25" w:rsidRDefault="000A5D25" w:rsidP="00CC5A2C">
      <w:pPr>
        <w:pStyle w:val="KUJKnormal"/>
      </w:pPr>
    </w:p>
    <w:p w14:paraId="713E6173" w14:textId="77777777" w:rsidR="000A5D25" w:rsidRDefault="000A5D25" w:rsidP="00CC5A2C">
      <w:pPr>
        <w:pStyle w:val="KUJKnormal"/>
      </w:pPr>
      <w:r>
        <w:t>Termín kontroly: I. čtvrtletí 2026</w:t>
      </w:r>
    </w:p>
    <w:p w14:paraId="012D5CE3" w14:textId="77777777" w:rsidR="000A5D25" w:rsidRDefault="000A5D25" w:rsidP="00CC5A2C">
      <w:pPr>
        <w:pStyle w:val="KUJKnormal"/>
      </w:pPr>
      <w:r>
        <w:t>Termín splnění: I. čtvrtletí 2026</w:t>
      </w:r>
    </w:p>
    <w:p w14:paraId="4451175A" w14:textId="77777777" w:rsidR="000A5D25" w:rsidRDefault="000A5D25" w:rsidP="001308B6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954A36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954A36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46E03" w14:textId="77777777" w:rsidR="000A5D25" w:rsidRDefault="000A5D25" w:rsidP="000A5D25">
    <w:r>
      <w:rPr>
        <w:noProof/>
      </w:rPr>
      <w:pict w14:anchorId="75EDD2AF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645D42E" w14:textId="77777777" w:rsidR="000A5D25" w:rsidRPr="00D405BE" w:rsidRDefault="000A5D25" w:rsidP="000A5D25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FE9DB93" w14:textId="77777777" w:rsidR="000A5D25" w:rsidRPr="00D405BE" w:rsidRDefault="000A5D25" w:rsidP="000A5D25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0F84542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F85ACDF">
        <v:rect id="_x0000_i1026" style="width:481.9pt;height:2pt" o:hralign="center" o:hrstd="t" o:hrnoshade="t" o:hr="t" fillcolor="black" stroked="f"/>
      </w:pict>
    </w:r>
  </w:p>
  <w:p w14:paraId="5EFA448C" w14:textId="77777777" w:rsidR="000A5D25" w:rsidRPr="000A5D25" w:rsidRDefault="000A5D25" w:rsidP="000A5D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5D25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906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670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2025-12-22T09:57:00Z</dcterms:created>
  <dcterms:modified xsi:type="dcterms:W3CDTF">2025-12-22T09:57:00Z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6855844</vt:i4>
  </property>
  <property fmtid="{D5CDD505-2E9C-101B-9397-08002B2CF9AE}" pid="4" name="ID_Navrh">
    <vt:i4>6952396</vt:i4>
  </property>
  <property fmtid="{D5CDD505-2E9C-101B-9397-08002B2CF9AE}" pid="5" name="UlozitJako">
    <vt:lpwstr>C:\Users\mrazkova\AppData\Local\Temp\iU70515080\Zastupitelstvo\2025-12-18\Navrhy\390-ZK-25.</vt:lpwstr>
  </property>
  <property fmtid="{D5CDD505-2E9C-101B-9397-08002B2CF9AE}" pid="6" name="Zpracovat">
    <vt:bool>false</vt:bool>
  </property>
</Properties>
</file>