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E4D7E" w14:paraId="1039DA85" w14:textId="77777777" w:rsidTr="00D56D38">
        <w:trPr>
          <w:trHeight w:hRule="exact" w:val="397"/>
        </w:trPr>
        <w:tc>
          <w:tcPr>
            <w:tcW w:w="2376" w:type="dxa"/>
            <w:hideMark/>
          </w:tcPr>
          <w:p w14:paraId="7C12A366" w14:textId="77777777" w:rsidR="005E4D7E" w:rsidRDefault="005E4D7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2137816" w14:textId="77777777" w:rsidR="005E4D7E" w:rsidRDefault="005E4D7E" w:rsidP="00970720">
            <w:pPr>
              <w:pStyle w:val="KUJKnormal"/>
            </w:pPr>
            <w:r>
              <w:t>18. 12. 2025</w:t>
            </w:r>
          </w:p>
        </w:tc>
        <w:tc>
          <w:tcPr>
            <w:tcW w:w="2126" w:type="dxa"/>
            <w:hideMark/>
          </w:tcPr>
          <w:p w14:paraId="6FF2E3E4" w14:textId="77777777" w:rsidR="005E4D7E" w:rsidRPr="00D44E5A" w:rsidRDefault="005E4D7E" w:rsidP="00970720">
            <w:pPr>
              <w:pStyle w:val="KUJKtucny"/>
              <w:rPr>
                <w:sz w:val="28"/>
              </w:rPr>
            </w:pPr>
            <w:r>
              <w:t xml:space="preserve">Bod programu: </w:t>
            </w:r>
            <w:r w:rsidRPr="00D061C1">
              <w:rPr>
                <w:rFonts w:ascii="Arial" w:hAnsi="Arial" w:cs="Arial"/>
                <w:sz w:val="32"/>
                <w:szCs w:val="32"/>
              </w:rPr>
              <w:t>30</w:t>
            </w:r>
          </w:p>
        </w:tc>
        <w:tc>
          <w:tcPr>
            <w:tcW w:w="850" w:type="dxa"/>
          </w:tcPr>
          <w:p w14:paraId="541DA46D" w14:textId="77777777" w:rsidR="005E4D7E" w:rsidRDefault="005E4D7E" w:rsidP="00970720">
            <w:pPr>
              <w:pStyle w:val="KUJKnormal"/>
            </w:pPr>
          </w:p>
        </w:tc>
      </w:tr>
      <w:tr w:rsidR="005E4D7E" w14:paraId="151E0B3E" w14:textId="77777777" w:rsidTr="00D56D38">
        <w:trPr>
          <w:cantSplit/>
          <w:trHeight w:hRule="exact" w:val="397"/>
        </w:trPr>
        <w:tc>
          <w:tcPr>
            <w:tcW w:w="2376" w:type="dxa"/>
            <w:hideMark/>
          </w:tcPr>
          <w:p w14:paraId="1680C988" w14:textId="77777777" w:rsidR="005E4D7E" w:rsidRDefault="005E4D7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5C01622" w14:textId="77777777" w:rsidR="005E4D7E" w:rsidRDefault="005E4D7E" w:rsidP="00970720">
            <w:pPr>
              <w:pStyle w:val="KUJKnormal"/>
            </w:pPr>
            <w:r>
              <w:t>365/ZK/25</w:t>
            </w:r>
          </w:p>
        </w:tc>
      </w:tr>
      <w:tr w:rsidR="005E4D7E" w14:paraId="30F9A798" w14:textId="77777777" w:rsidTr="00D56D38">
        <w:trPr>
          <w:trHeight w:val="397"/>
        </w:trPr>
        <w:tc>
          <w:tcPr>
            <w:tcW w:w="2376" w:type="dxa"/>
          </w:tcPr>
          <w:p w14:paraId="3CA20AC9" w14:textId="77777777" w:rsidR="005E4D7E" w:rsidRDefault="005E4D7E" w:rsidP="00970720"/>
          <w:p w14:paraId="2F84A2E1" w14:textId="77777777" w:rsidR="005E4D7E" w:rsidRDefault="005E4D7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E694DC2" w14:textId="77777777" w:rsidR="005E4D7E" w:rsidRDefault="005E4D7E" w:rsidP="00970720"/>
          <w:p w14:paraId="78D8D1E8" w14:textId="77777777" w:rsidR="005E4D7E" w:rsidRDefault="005E4D7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v rámci podpory rozvoje venkova Strategického plánu SZP na období 2023–2027, jeho kofinancování, předfinancování a financování nezpůsobilých výdajů z rozpočtu Jihočeského kraje – SZeŠ, Písek</w:t>
            </w:r>
          </w:p>
        </w:tc>
      </w:tr>
    </w:tbl>
    <w:p w14:paraId="749F44DD" w14:textId="77777777" w:rsidR="005E4D7E" w:rsidRDefault="005E4D7E" w:rsidP="00D56D38">
      <w:pPr>
        <w:pStyle w:val="KUJKnormal"/>
        <w:rPr>
          <w:b/>
          <w:bCs/>
        </w:rPr>
      </w:pPr>
      <w:r>
        <w:rPr>
          <w:b/>
          <w:bCs/>
        </w:rPr>
        <w:pict w14:anchorId="311B36D0">
          <v:rect id="_x0000_i1029" style="width:453.6pt;height:1.5pt" o:hralign="center" o:hrstd="t" o:hrnoshade="t" o:hr="t" fillcolor="black" stroked="f"/>
        </w:pict>
      </w:r>
    </w:p>
    <w:p w14:paraId="1D21B98A" w14:textId="77777777" w:rsidR="005E4D7E" w:rsidRDefault="005E4D7E" w:rsidP="00D56D38">
      <w:pPr>
        <w:pStyle w:val="KUJKnormal"/>
      </w:pPr>
    </w:p>
    <w:p w14:paraId="31D7A24C" w14:textId="77777777" w:rsidR="005E4D7E" w:rsidRDefault="005E4D7E" w:rsidP="00D56D3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E4D7E" w14:paraId="5A72459F" w14:textId="77777777" w:rsidTr="002559B8">
        <w:trPr>
          <w:trHeight w:val="397"/>
        </w:trPr>
        <w:tc>
          <w:tcPr>
            <w:tcW w:w="2350" w:type="dxa"/>
            <w:hideMark/>
          </w:tcPr>
          <w:p w14:paraId="387A1C2B" w14:textId="77777777" w:rsidR="005E4D7E" w:rsidRDefault="005E4D7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F97804D" w14:textId="77777777" w:rsidR="005E4D7E" w:rsidRDefault="005E4D7E" w:rsidP="002559B8">
            <w:pPr>
              <w:pStyle w:val="KUJKnormal"/>
            </w:pPr>
            <w:r>
              <w:t>Ing. David Štojdl</w:t>
            </w:r>
          </w:p>
          <w:p w14:paraId="3221EC48" w14:textId="77777777" w:rsidR="005E4D7E" w:rsidRDefault="005E4D7E" w:rsidP="002559B8"/>
        </w:tc>
      </w:tr>
      <w:tr w:rsidR="005E4D7E" w14:paraId="468F04DE" w14:textId="77777777" w:rsidTr="002559B8">
        <w:trPr>
          <w:trHeight w:val="397"/>
        </w:trPr>
        <w:tc>
          <w:tcPr>
            <w:tcW w:w="2350" w:type="dxa"/>
          </w:tcPr>
          <w:p w14:paraId="6CE5B8D4" w14:textId="77777777" w:rsidR="005E4D7E" w:rsidRDefault="005E4D7E" w:rsidP="002559B8">
            <w:pPr>
              <w:pStyle w:val="KUJKtucny"/>
            </w:pPr>
            <w:r>
              <w:t>Zpracoval:</w:t>
            </w:r>
          </w:p>
          <w:p w14:paraId="43F09593" w14:textId="77777777" w:rsidR="005E4D7E" w:rsidRDefault="005E4D7E" w:rsidP="002559B8"/>
        </w:tc>
        <w:tc>
          <w:tcPr>
            <w:tcW w:w="6862" w:type="dxa"/>
            <w:hideMark/>
          </w:tcPr>
          <w:p w14:paraId="7FA70C47" w14:textId="77777777" w:rsidR="005E4D7E" w:rsidRDefault="005E4D7E" w:rsidP="002559B8">
            <w:pPr>
              <w:pStyle w:val="KUJKnormal"/>
            </w:pPr>
            <w:r>
              <w:t>OSMT</w:t>
            </w:r>
          </w:p>
        </w:tc>
      </w:tr>
      <w:tr w:rsidR="005E4D7E" w14:paraId="5A4F559B" w14:textId="77777777" w:rsidTr="002559B8">
        <w:trPr>
          <w:trHeight w:val="397"/>
        </w:trPr>
        <w:tc>
          <w:tcPr>
            <w:tcW w:w="2350" w:type="dxa"/>
          </w:tcPr>
          <w:p w14:paraId="77BA82E6" w14:textId="77777777" w:rsidR="005E4D7E" w:rsidRPr="009715F9" w:rsidRDefault="005E4D7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93CB1FB" w14:textId="77777777" w:rsidR="005E4D7E" w:rsidRDefault="005E4D7E" w:rsidP="002559B8"/>
        </w:tc>
        <w:tc>
          <w:tcPr>
            <w:tcW w:w="6862" w:type="dxa"/>
            <w:hideMark/>
          </w:tcPr>
          <w:p w14:paraId="3884D0E9" w14:textId="77777777" w:rsidR="005E4D7E" w:rsidRDefault="005E4D7E" w:rsidP="002559B8">
            <w:pPr>
              <w:pStyle w:val="KUJKnormal"/>
            </w:pPr>
            <w:r>
              <w:t>Ing. Hana Šímová</w:t>
            </w:r>
          </w:p>
        </w:tc>
      </w:tr>
    </w:tbl>
    <w:p w14:paraId="309408C8" w14:textId="77777777" w:rsidR="005E4D7E" w:rsidRDefault="005E4D7E" w:rsidP="00D56D38">
      <w:pPr>
        <w:pStyle w:val="KUJKnormal"/>
      </w:pPr>
    </w:p>
    <w:p w14:paraId="3A21A298" w14:textId="77777777" w:rsidR="005E4D7E" w:rsidRPr="0052161F" w:rsidRDefault="005E4D7E" w:rsidP="00D56D38">
      <w:pPr>
        <w:pStyle w:val="KUJKtucny"/>
      </w:pPr>
      <w:r w:rsidRPr="0052161F">
        <w:t>NÁVRH USNESENÍ</w:t>
      </w:r>
    </w:p>
    <w:p w14:paraId="37677510" w14:textId="77777777" w:rsidR="005E4D7E" w:rsidRDefault="005E4D7E" w:rsidP="00D56D3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702CA78" w14:textId="77777777" w:rsidR="005E4D7E" w:rsidRPr="00841DFC" w:rsidRDefault="005E4D7E" w:rsidP="00D56D38">
      <w:pPr>
        <w:pStyle w:val="KUJKPolozka"/>
        <w:spacing w:line="240" w:lineRule="auto"/>
      </w:pPr>
      <w:r w:rsidRPr="00841DFC">
        <w:t>Zastupitelstvo Jihočeského kraje</w:t>
      </w:r>
    </w:p>
    <w:p w14:paraId="611E2765" w14:textId="77777777" w:rsidR="005E4D7E" w:rsidRPr="00E10FE7" w:rsidRDefault="005E4D7E" w:rsidP="00CC3FFB">
      <w:pPr>
        <w:pStyle w:val="KUJKdoplnek2"/>
        <w:spacing w:line="240" w:lineRule="auto"/>
      </w:pPr>
      <w:r w:rsidRPr="00AF7BAE">
        <w:t>schvaluje</w:t>
      </w:r>
    </w:p>
    <w:p w14:paraId="5CDA4AAC" w14:textId="77777777" w:rsidR="005E4D7E" w:rsidRDefault="005E4D7E" w:rsidP="00CC3FF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1. realizaci projektu „Modernizace farmy“ (žadatel: Střední zemědělská škola, Písek, Čelakovského 200) a podání žádosti o podporu v rámci podpory rozvoje venkova Strategického plánu SZP na období 2023–2027 s celkovými výdaji ve výši 5</w:t>
      </w:r>
      <w:r>
        <w:rPr>
          <w:rFonts w:cs="Arial"/>
          <w:bCs/>
          <w:noProof/>
          <w:szCs w:val="20"/>
        </w:rPr>
        <w:t> 000 000</w:t>
      </w:r>
      <w:r>
        <w:rPr>
          <w:rFonts w:cs="Arial"/>
          <w:szCs w:val="20"/>
        </w:rPr>
        <w:t> Kč, z toho s celkovými způsobilými výdaji ve výši 5</w:t>
      </w:r>
      <w:r>
        <w:rPr>
          <w:rFonts w:cs="Arial"/>
          <w:bCs/>
          <w:noProof/>
          <w:szCs w:val="20"/>
        </w:rPr>
        <w:t> 000 000</w:t>
      </w:r>
      <w:r>
        <w:rPr>
          <w:rFonts w:cs="Arial"/>
          <w:szCs w:val="20"/>
        </w:rPr>
        <w:t> Kč,</w:t>
      </w:r>
    </w:p>
    <w:p w14:paraId="3D6F816D" w14:textId="77777777" w:rsidR="005E4D7E" w:rsidRDefault="005E4D7E" w:rsidP="00CC3FF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2. kofinancování projektu „Modernizace farmy“ Jihočeským krajem ve výši 60 % z celkových způsobilých výdajů projektu, tj. 3 000</w:t>
      </w:r>
      <w:r>
        <w:rPr>
          <w:rFonts w:cs="Arial"/>
          <w:bCs/>
          <w:noProof/>
          <w:szCs w:val="20"/>
        </w:rPr>
        <w:t> 000</w:t>
      </w:r>
      <w:r>
        <w:rPr>
          <w:rFonts w:cs="Arial"/>
          <w:szCs w:val="20"/>
        </w:rPr>
        <w:t> Kč, s podmínkou přidělení dotace v rámci podpory rozvoje venkova Strategického plánu SZP na období 2023–2027 s čerpáním na základě Formuláře evropského projektu dle přílohy č. 1 návrhu č. 365/ZK/25,</w:t>
      </w:r>
    </w:p>
    <w:p w14:paraId="79C4FD5F" w14:textId="77777777" w:rsidR="005E4D7E" w:rsidRDefault="005E4D7E" w:rsidP="00CC3FF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3. předfinancování projektu „Modernizace farmy“ Jihočeským krajem ve výši 40 % z celkových způsobilých výdajů projektu, tj. 2 000</w:t>
      </w:r>
      <w:r>
        <w:rPr>
          <w:rFonts w:cs="Arial"/>
          <w:bCs/>
          <w:noProof/>
          <w:szCs w:val="20"/>
        </w:rPr>
        <w:t> 000</w:t>
      </w:r>
      <w:r>
        <w:rPr>
          <w:rFonts w:cs="Arial"/>
          <w:szCs w:val="20"/>
        </w:rPr>
        <w:t> Kč, s podmínkou přidělení dotace v rámci podpory rozvoje venkova Strategického plánu SZP na období 2023–2027 s čerpáním na základě Formuláře evropského projektu dle přílohy č. 1 návrhu č. 365/ZK/25;</w:t>
      </w:r>
    </w:p>
    <w:p w14:paraId="1539305B" w14:textId="77777777" w:rsidR="005E4D7E" w:rsidRDefault="005E4D7E" w:rsidP="00CC3FFB">
      <w:pPr>
        <w:pStyle w:val="KUJKdoplnek2"/>
        <w:spacing w:line="240" w:lineRule="auto"/>
      </w:pPr>
      <w:r w:rsidRPr="0021676C">
        <w:t>ukládá</w:t>
      </w:r>
    </w:p>
    <w:p w14:paraId="4E00DCDD" w14:textId="77777777" w:rsidR="005E4D7E" w:rsidRDefault="005E4D7E" w:rsidP="00CC3FFB">
      <w:pPr>
        <w:pStyle w:val="KUJKnormal"/>
      </w:pPr>
      <w:r>
        <w:t>JUDr. Lukáši Glaserovi, LL.M., řediteli krajského úřadu, zajistit realizaci části I. uvedeného usnesení.</w:t>
      </w:r>
    </w:p>
    <w:p w14:paraId="1225E0E8" w14:textId="77777777" w:rsidR="005E4D7E" w:rsidRDefault="005E4D7E" w:rsidP="00CC3FFB">
      <w:pPr>
        <w:pStyle w:val="KUJKnormal"/>
      </w:pPr>
      <w:r>
        <w:t>T: 30. 06. 2026</w:t>
      </w:r>
    </w:p>
    <w:p w14:paraId="5231D6DB" w14:textId="77777777" w:rsidR="005E4D7E" w:rsidRDefault="005E4D7E" w:rsidP="00CC3FFB">
      <w:pPr>
        <w:pStyle w:val="KUJKnormal"/>
      </w:pPr>
    </w:p>
    <w:p w14:paraId="5D0C80B3" w14:textId="77777777" w:rsidR="005E4D7E" w:rsidRDefault="005E4D7E" w:rsidP="00CC3FFB">
      <w:pPr>
        <w:pStyle w:val="KUJKnormal"/>
      </w:pPr>
    </w:p>
    <w:p w14:paraId="43B23782" w14:textId="77777777" w:rsidR="005E4D7E" w:rsidRDefault="005E4D7E" w:rsidP="00CC3FFB">
      <w:pPr>
        <w:pStyle w:val="KUJKnadpisDZ"/>
      </w:pPr>
      <w:bookmarkStart w:id="1" w:name="US_DuvodZprava"/>
      <w:bookmarkEnd w:id="1"/>
      <w:r>
        <w:t>DŮVODOVÁ ZPRÁVA</w:t>
      </w:r>
    </w:p>
    <w:p w14:paraId="27083FF5" w14:textId="77777777" w:rsidR="005E4D7E" w:rsidRDefault="005E4D7E" w:rsidP="009160FB">
      <w:pPr>
        <w:pStyle w:val="KUJKnormal"/>
        <w:rPr>
          <w:szCs w:val="20"/>
        </w:rPr>
      </w:pPr>
      <w:r>
        <w:rPr>
          <w:szCs w:val="20"/>
        </w:rPr>
        <w:t>OŠMT předkládá návrh v souladu s § 36 zákona č. 129/2000 Sb., o krajích v platném znění a v souladu se Směrnicí pro přípravu a realizaci evropských projektů (SM/115/ZK).</w:t>
      </w:r>
    </w:p>
    <w:p w14:paraId="028A69A8" w14:textId="77777777" w:rsidR="005E4D7E" w:rsidRDefault="005E4D7E" w:rsidP="009160FB">
      <w:pPr>
        <w:pStyle w:val="KUJKnormal"/>
        <w:rPr>
          <w:szCs w:val="20"/>
        </w:rPr>
      </w:pPr>
    </w:p>
    <w:p w14:paraId="130408BB" w14:textId="77777777" w:rsidR="005E4D7E" w:rsidRDefault="005E4D7E" w:rsidP="009160F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Ministerstvo zemědělství vyhlásilo dne 14. 10. 2025 prostřednictvím Státního zemědělského a intervenčního fondu (SZIF) 6. kolo příjmu žádostí pro dotace na projekty rozvoje venkova v rámci Strategického plánu Společné zemědělské politiky (SZP) na období 2023–2027.</w:t>
      </w:r>
    </w:p>
    <w:p w14:paraId="1CCFB858" w14:textId="77777777" w:rsidR="005E4D7E" w:rsidRDefault="005E4D7E" w:rsidP="009160F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Ředitelka Střední zemědělské školy, Písek, Čelakovského 200 (SZeŠ Písek) požádala OŠMT o zajištění spolufinancování a předfinancování investičního záměru s názvem „Modernizace farmy“ z rozpočtu Jihočeského kraje.</w:t>
      </w:r>
    </w:p>
    <w:p w14:paraId="67DFBA3E" w14:textId="77777777" w:rsidR="005E4D7E" w:rsidRDefault="005E4D7E" w:rsidP="009160FB">
      <w:pPr>
        <w:jc w:val="both"/>
        <w:rPr>
          <w:rFonts w:cs="Arial"/>
          <w:szCs w:val="20"/>
        </w:rPr>
      </w:pPr>
    </w:p>
    <w:p w14:paraId="0CF8D829" w14:textId="77777777" w:rsidR="005E4D7E" w:rsidRDefault="005E4D7E" w:rsidP="009160FB">
      <w:pPr>
        <w:jc w:val="both"/>
      </w:pPr>
      <w:r>
        <w:rPr>
          <w:rFonts w:cs="Arial"/>
          <w:szCs w:val="20"/>
        </w:rPr>
        <w:t xml:space="preserve">V rámci stejného dotačního titulu již škola realizovala I. etapu, v rámci které byl pořízen dojící robot a chladící tank na mléko. Druhá etapa je zaměřena na </w:t>
      </w:r>
      <w:r>
        <w:t>dokončení projektu modernizace produkční stáje pro chov dojnic. Cílem je nejen zvýšení efektivity chovu skotu, zlepšení životních podmínek zvířat, optimalizace pracovních procesů, ale zároveň výrazné zlepšení výukových podmínek pro žáky v rámci odborné praxe.</w:t>
      </w:r>
    </w:p>
    <w:p w14:paraId="41894522" w14:textId="77777777" w:rsidR="005E4D7E" w:rsidRDefault="005E4D7E" w:rsidP="009160FB">
      <w:pPr>
        <w:spacing w:after="8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Dojde k instalaci rolovacích plachet ve stěnách stáje, které přispějí ke zlepšení mikroklimatu, regulaci teploty a ventilace, čímž se zlepší welfare chovaných zvířat. </w:t>
      </w:r>
    </w:p>
    <w:p w14:paraId="4A2DF195" w14:textId="77777777" w:rsidR="005E4D7E" w:rsidRDefault="005E4D7E" w:rsidP="009160FB">
      <w:pPr>
        <w:spacing w:after="80"/>
        <w:jc w:val="both"/>
        <w:rPr>
          <w:rFonts w:cs="Arial"/>
          <w:szCs w:val="20"/>
          <w:highlight w:val="yellow"/>
        </w:rPr>
      </w:pPr>
      <w:r>
        <w:rPr>
          <w:rFonts w:cs="Arial"/>
          <w:szCs w:val="20"/>
        </w:rPr>
        <w:t>Dále bude pořízen nový krmný vůz. Tento moderní mechanizační prostředek umožní přesné dávkování jednotlivých složek krmné dávky s uplatněním Smart prvků a přispěje k vyšší produktivitě. Pro žáky představuje možnost seznámit se s moderní technologií krmení, naučit se její obsluze a údržbě, což výrazně zvyšuje jejich praktické kompetence.</w:t>
      </w:r>
    </w:p>
    <w:p w14:paraId="5F99BEDD" w14:textId="77777777" w:rsidR="005E4D7E" w:rsidRDefault="005E4D7E" w:rsidP="009160FB">
      <w:pPr>
        <w:spacing w:after="80"/>
        <w:jc w:val="both"/>
        <w:rPr>
          <w:rFonts w:cs="Arial"/>
          <w:szCs w:val="20"/>
        </w:rPr>
      </w:pPr>
      <w:r>
        <w:rPr>
          <w:rFonts w:cs="Arial"/>
          <w:szCs w:val="20"/>
        </w:rPr>
        <w:t>Stávající stavební kompozice stáje již neodpovídá současným požadavkům na moderní chov skotu. Nedostatečné možnosti regulace mikroklimatu, osvětlení a ventilace, negativně ovlivňují jak welfare zvířat, tak pracovní a výukové prostředí. Modernizace je proto nezbytná pro zajištění odpovídajících podmínek provozu i výuky. Modernizace umožní žákům vykonávat praxi v prostředí odpovídajícím moderním standardům chovu skotu, což má přímý dopad na kvalitu jejich vzdělávání.</w:t>
      </w:r>
    </w:p>
    <w:p w14:paraId="283C070B" w14:textId="77777777" w:rsidR="005E4D7E" w:rsidRDefault="005E4D7E" w:rsidP="009160FB">
      <w:pPr>
        <w:jc w:val="both"/>
      </w:pPr>
    </w:p>
    <w:p w14:paraId="21E6F3E9" w14:textId="77777777" w:rsidR="005E4D7E" w:rsidRDefault="005E4D7E" w:rsidP="009160FB">
      <w:pPr>
        <w:jc w:val="both"/>
      </w:pPr>
      <w:r>
        <w:t xml:space="preserve">V tomto 6. kole příjmu žádostí jsou školní statky v rámci hodnocení žádostí bodově zvýhodněny, což v minulosti nikdy nenastalo. Podle informací SZIF se pravděpodobně toto zvýhodnění nebude opakovat. </w:t>
      </w:r>
    </w:p>
    <w:p w14:paraId="3427ECFD" w14:textId="77777777" w:rsidR="005E4D7E" w:rsidRDefault="005E4D7E" w:rsidP="009160FB">
      <w:pPr>
        <w:spacing w:after="80"/>
        <w:jc w:val="both"/>
        <w:rPr>
          <w:rFonts w:cs="Arial"/>
          <w:szCs w:val="20"/>
          <w:highlight w:val="yellow"/>
        </w:rPr>
      </w:pPr>
    </w:p>
    <w:p w14:paraId="7ABB7A5A" w14:textId="77777777" w:rsidR="005E4D7E" w:rsidRDefault="005E4D7E" w:rsidP="009160FB">
      <w:pPr>
        <w:pStyle w:val="KUJKnormal"/>
        <w:rPr>
          <w:szCs w:val="20"/>
        </w:rPr>
      </w:pPr>
      <w:r>
        <w:rPr>
          <w:szCs w:val="20"/>
        </w:rPr>
        <w:t>OŠMT doporučuje schválit kofinancování a předfinancování projektu z rozpočtu Jihočeského kraje. Uvedená organizace je součástí veřejného vzdělávacího systému a u předloženého projektu se nejedná o veřejnou podporu.</w:t>
      </w:r>
    </w:p>
    <w:p w14:paraId="0551C3BD" w14:textId="77777777" w:rsidR="005E4D7E" w:rsidRDefault="005E4D7E" w:rsidP="009160FB">
      <w:pPr>
        <w:pStyle w:val="KUJKnormal"/>
        <w:rPr>
          <w:szCs w:val="20"/>
        </w:rPr>
      </w:pPr>
      <w:r>
        <w:rPr>
          <w:szCs w:val="20"/>
        </w:rPr>
        <w:t>OŠMT prověřil v souladu s čl. 3 směrnice SM/115/ZK možnou míru zapojení vlastních zdrojů organizace.</w:t>
      </w:r>
    </w:p>
    <w:p w14:paraId="2CCED2A6" w14:textId="77777777" w:rsidR="005E4D7E" w:rsidRDefault="005E4D7E" w:rsidP="00CC3FFB">
      <w:pPr>
        <w:pStyle w:val="KUJKnormal"/>
      </w:pPr>
    </w:p>
    <w:p w14:paraId="1573EB7F" w14:textId="77777777" w:rsidR="005E4D7E" w:rsidRPr="009160FB" w:rsidRDefault="005E4D7E" w:rsidP="009160FB">
      <w:pPr>
        <w:pStyle w:val="KUJKnormal"/>
      </w:pPr>
      <w:r>
        <w:t>Finanční nároky a krytí:</w:t>
      </w:r>
      <w:r w:rsidRPr="009160FB">
        <w:t xml:space="preserve"> Celkové požadované prostředky z rozpočtu JčK (ORJ 20) činí 5 000 000 Kč, z toho kofinancování činí 3 000 000 Kč a předfinancování činí 2 000 000 Kč.</w:t>
      </w:r>
    </w:p>
    <w:p w14:paraId="1B1E1BAA" w14:textId="77777777" w:rsidR="005E4D7E" w:rsidRDefault="005E4D7E" w:rsidP="00D56D38">
      <w:pPr>
        <w:pStyle w:val="KUJKnormal"/>
      </w:pPr>
    </w:p>
    <w:p w14:paraId="6D1808E5" w14:textId="77777777" w:rsidR="005E4D7E" w:rsidRDefault="005E4D7E" w:rsidP="00D44E5A">
      <w:pPr>
        <w:pStyle w:val="KUJKnormal"/>
      </w:pPr>
      <w:r>
        <w:t>Vyjádření správce rozpočtu:</w:t>
      </w:r>
      <w:r w:rsidRPr="00D44E5A">
        <w:t xml:space="preserve"> </w:t>
      </w:r>
      <w:r>
        <w:t>Ing. Michaela Zárubová (OEKO):</w:t>
      </w:r>
      <w:r w:rsidRPr="007666AA">
        <w:t xml:space="preserve"> </w:t>
      </w:r>
      <w:r>
        <w:t>Souhlasím</w:t>
      </w:r>
      <w:r w:rsidRPr="007666AA">
        <w:t xml:space="preserve"> – Souhlasím</w:t>
      </w:r>
      <w:r>
        <w:t>, prostředky na projekt jsou zahrnuty v SVR 2027-28 v rámci ORJ 2068.</w:t>
      </w:r>
    </w:p>
    <w:p w14:paraId="4E1A259D" w14:textId="77777777" w:rsidR="005E4D7E" w:rsidRDefault="005E4D7E" w:rsidP="00D56D38">
      <w:pPr>
        <w:pStyle w:val="KUJKnormal"/>
      </w:pPr>
    </w:p>
    <w:p w14:paraId="5C21CB94" w14:textId="77777777" w:rsidR="005E4D7E" w:rsidRDefault="005E4D7E" w:rsidP="00D56D38">
      <w:pPr>
        <w:pStyle w:val="KUJKnormal"/>
      </w:pPr>
      <w:r>
        <w:t xml:space="preserve">Návrh projednán (stanoviska): OEZI, </w:t>
      </w:r>
      <w:r w:rsidRPr="009160FB">
        <w:t xml:space="preserve">RK dne </w:t>
      </w:r>
      <w:r>
        <w:t>4</w:t>
      </w:r>
      <w:r w:rsidRPr="009160FB">
        <w:t xml:space="preserve">. </w:t>
      </w:r>
      <w:r>
        <w:t>12</w:t>
      </w:r>
      <w:r w:rsidRPr="009160FB">
        <w:t>. 202</w:t>
      </w:r>
      <w:r>
        <w:t>5</w:t>
      </w:r>
      <w:r w:rsidRPr="009160FB">
        <w:t xml:space="preserve">, č. usn. </w:t>
      </w:r>
      <w:r>
        <w:t>1408/2025/RK-28</w:t>
      </w:r>
      <w:r w:rsidRPr="009160FB">
        <w:t xml:space="preserve">, VVVZ dne </w:t>
      </w:r>
      <w:r>
        <w:t>8</w:t>
      </w:r>
      <w:r w:rsidRPr="009160FB">
        <w:t>.</w:t>
      </w:r>
      <w:r>
        <w:t> 12. </w:t>
      </w:r>
      <w:r w:rsidRPr="009160FB">
        <w:t>202</w:t>
      </w:r>
      <w:r>
        <w:t>5</w:t>
      </w:r>
    </w:p>
    <w:p w14:paraId="178BDAEA" w14:textId="77777777" w:rsidR="005E4D7E" w:rsidRDefault="005E4D7E" w:rsidP="00D56D38">
      <w:pPr>
        <w:pStyle w:val="KUJKnormal"/>
      </w:pPr>
    </w:p>
    <w:p w14:paraId="6B59F6EE" w14:textId="77777777" w:rsidR="005E4D7E" w:rsidRDefault="005E4D7E" w:rsidP="00D56D38">
      <w:pPr>
        <w:pStyle w:val="KUJKnormal"/>
      </w:pPr>
    </w:p>
    <w:p w14:paraId="756303F1" w14:textId="77777777" w:rsidR="005E4D7E" w:rsidRPr="007939A8" w:rsidRDefault="005E4D7E" w:rsidP="00D56D38">
      <w:pPr>
        <w:pStyle w:val="KUJKtucny"/>
      </w:pPr>
      <w:r w:rsidRPr="007939A8">
        <w:t>PŘÍLOHY:</w:t>
      </w:r>
    </w:p>
    <w:p w14:paraId="729B1B93" w14:textId="77777777" w:rsidR="005E4D7E" w:rsidRPr="00B52AA9" w:rsidRDefault="005E4D7E" w:rsidP="009160FB">
      <w:pPr>
        <w:pStyle w:val="KUJKcislovany"/>
        <w:spacing w:line="240" w:lineRule="auto"/>
      </w:pPr>
      <w:r>
        <w:t>Formulář evropského projektu</w:t>
      </w:r>
      <w:r w:rsidRPr="0081756D">
        <w:t xml:space="preserve"> (</w:t>
      </w:r>
      <w:r>
        <w:t>ZK251218_365_Př1_Formular projektu_SZeŠ Písek.xls</w:t>
      </w:r>
      <w:r w:rsidRPr="0081756D">
        <w:t>)</w:t>
      </w:r>
    </w:p>
    <w:p w14:paraId="437DCD50" w14:textId="77777777" w:rsidR="005E4D7E" w:rsidRPr="00B52AA9" w:rsidRDefault="005E4D7E" w:rsidP="009160FB">
      <w:pPr>
        <w:pStyle w:val="KUJKcislovany"/>
        <w:spacing w:line="240" w:lineRule="auto"/>
      </w:pPr>
      <w:r>
        <w:t>Žádost školy o poskytnutí dotace</w:t>
      </w:r>
      <w:r w:rsidRPr="0081756D">
        <w:t xml:space="preserve"> (</w:t>
      </w:r>
      <w:r>
        <w:t>ZK251218_365_Př2_žádost_SZeŠ, Písek.pdf</w:t>
      </w:r>
      <w:r w:rsidRPr="0081756D">
        <w:t>)</w:t>
      </w:r>
    </w:p>
    <w:p w14:paraId="4C3A5A17" w14:textId="77777777" w:rsidR="005E4D7E" w:rsidRDefault="005E4D7E" w:rsidP="00D56D38">
      <w:pPr>
        <w:pStyle w:val="KUJKnormal"/>
      </w:pPr>
    </w:p>
    <w:p w14:paraId="759F1100" w14:textId="77777777" w:rsidR="005E4D7E" w:rsidRDefault="005E4D7E" w:rsidP="00D56D38">
      <w:pPr>
        <w:pStyle w:val="KUJKnormal"/>
      </w:pPr>
    </w:p>
    <w:p w14:paraId="725C155F" w14:textId="77777777" w:rsidR="005E4D7E" w:rsidRPr="007C1EE7" w:rsidRDefault="005E4D7E" w:rsidP="00D56D38">
      <w:pPr>
        <w:pStyle w:val="KUJKtucny"/>
      </w:pPr>
      <w:r w:rsidRPr="007C1EE7">
        <w:t>Zodpovídá:</w:t>
      </w:r>
      <w:r w:rsidRPr="008D1BF8">
        <w:rPr>
          <w:b w:val="0"/>
          <w:szCs w:val="22"/>
        </w:rPr>
        <w:t xml:space="preserve"> </w:t>
      </w:r>
      <w:r w:rsidRPr="008D1BF8">
        <w:rPr>
          <w:b w:val="0"/>
          <w:bCs/>
        </w:rPr>
        <w:t>vedoucí OŠMT – Ing. Hana Šímová</w:t>
      </w:r>
    </w:p>
    <w:p w14:paraId="51ACDEC3" w14:textId="77777777" w:rsidR="005E4D7E" w:rsidRDefault="005E4D7E" w:rsidP="00D56D38">
      <w:pPr>
        <w:pStyle w:val="KUJKnormal"/>
      </w:pPr>
    </w:p>
    <w:p w14:paraId="6FEAC56A" w14:textId="77777777" w:rsidR="005E4D7E" w:rsidRDefault="005E4D7E" w:rsidP="00D56D38">
      <w:pPr>
        <w:pStyle w:val="KUJKnormal"/>
      </w:pPr>
      <w:r>
        <w:t>Termín kontroly: 30. 06. 2026</w:t>
      </w:r>
    </w:p>
    <w:p w14:paraId="1CA466E6" w14:textId="77777777" w:rsidR="005E4D7E" w:rsidRDefault="005E4D7E" w:rsidP="00D56D38">
      <w:pPr>
        <w:pStyle w:val="KUJKnormal"/>
      </w:pPr>
      <w:r>
        <w:t>Termín splnění: 30. 06. 2026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E302C7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E302C7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4474B" w14:textId="77777777" w:rsidR="005E4D7E" w:rsidRDefault="005E4D7E" w:rsidP="005E4D7E">
    <w:r>
      <w:rPr>
        <w:noProof/>
      </w:rPr>
      <w:pict w14:anchorId="61DEA366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76383F8" w14:textId="77777777" w:rsidR="005E4D7E" w:rsidRPr="00D405BE" w:rsidRDefault="005E4D7E" w:rsidP="005E4D7E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FCA959D" w14:textId="77777777" w:rsidR="005E4D7E" w:rsidRPr="00D405BE" w:rsidRDefault="005E4D7E" w:rsidP="005E4D7E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64D6434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20A120F">
        <v:rect id="_x0000_i1026" style="width:481.9pt;height:2pt" o:hralign="center" o:hrstd="t" o:hrnoshade="t" o:hr="t" fillcolor="black" stroked="f"/>
      </w:pict>
    </w:r>
  </w:p>
  <w:p w14:paraId="182D6744" w14:textId="77777777" w:rsidR="005E4D7E" w:rsidRPr="005E4D7E" w:rsidRDefault="005E4D7E" w:rsidP="005E4D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5BB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4D7E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3E33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700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2025-12-22T09:54:00Z</dcterms:created>
  <dcterms:modified xsi:type="dcterms:W3CDTF">2025-12-22T09:54:00Z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6855844</vt:i4>
  </property>
  <property fmtid="{D5CDD505-2E9C-101B-9397-08002B2CF9AE}" pid="4" name="ID_Navrh">
    <vt:i4>6946458</vt:i4>
  </property>
  <property fmtid="{D5CDD505-2E9C-101B-9397-08002B2CF9AE}" pid="5" name="UlozitJako">
    <vt:lpwstr>C:\Users\mrazkova\AppData\Local\Temp\iU70515080\Zastupitelstvo\2025-12-18\Navrhy\365-ZK-25.</vt:lpwstr>
  </property>
  <property fmtid="{D5CDD505-2E9C-101B-9397-08002B2CF9AE}" pid="6" name="Zpracovat">
    <vt:bool>false</vt:bool>
  </property>
</Properties>
</file>