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7866" w14:paraId="2BD80996" w14:textId="77777777" w:rsidTr="00EA00C5">
        <w:trPr>
          <w:trHeight w:hRule="exact" w:val="397"/>
        </w:trPr>
        <w:tc>
          <w:tcPr>
            <w:tcW w:w="2376" w:type="dxa"/>
            <w:hideMark/>
          </w:tcPr>
          <w:p w14:paraId="6C197F21" w14:textId="77777777" w:rsidR="00A67866" w:rsidRDefault="00A6786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2EF86B" w14:textId="77777777" w:rsidR="00A67866" w:rsidRDefault="00A67866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09FCFC36" w14:textId="77777777" w:rsidR="00A67866" w:rsidRDefault="00A67866" w:rsidP="00970720">
            <w:pPr>
              <w:pStyle w:val="KUJKtucny"/>
            </w:pPr>
            <w:r>
              <w:t xml:space="preserve">Bod programu: </w:t>
            </w:r>
            <w:r w:rsidRPr="005E0FD7"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49646734" w14:textId="77777777" w:rsidR="00A67866" w:rsidRDefault="00A67866" w:rsidP="00970720">
            <w:pPr>
              <w:pStyle w:val="KUJKnormal"/>
            </w:pPr>
          </w:p>
        </w:tc>
      </w:tr>
      <w:tr w:rsidR="00A67866" w14:paraId="2A5EF1A1" w14:textId="77777777" w:rsidTr="00EA00C5">
        <w:trPr>
          <w:cantSplit/>
          <w:trHeight w:hRule="exact" w:val="397"/>
        </w:trPr>
        <w:tc>
          <w:tcPr>
            <w:tcW w:w="2376" w:type="dxa"/>
            <w:hideMark/>
          </w:tcPr>
          <w:p w14:paraId="19F49536" w14:textId="77777777" w:rsidR="00A67866" w:rsidRDefault="00A6786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0D0AAA" w14:textId="77777777" w:rsidR="00A67866" w:rsidRDefault="00A67866" w:rsidP="00970720">
            <w:pPr>
              <w:pStyle w:val="KUJKnormal"/>
            </w:pPr>
            <w:r>
              <w:t>362/ZK/25</w:t>
            </w:r>
          </w:p>
        </w:tc>
      </w:tr>
      <w:tr w:rsidR="00A67866" w14:paraId="1D73D59C" w14:textId="77777777" w:rsidTr="00EA00C5">
        <w:trPr>
          <w:trHeight w:val="397"/>
        </w:trPr>
        <w:tc>
          <w:tcPr>
            <w:tcW w:w="2376" w:type="dxa"/>
          </w:tcPr>
          <w:p w14:paraId="1768671C" w14:textId="77777777" w:rsidR="00A67866" w:rsidRDefault="00A67866" w:rsidP="00970720"/>
          <w:p w14:paraId="1B486ACD" w14:textId="77777777" w:rsidR="00A67866" w:rsidRDefault="00A6786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35F4D8" w14:textId="77777777" w:rsidR="00A67866" w:rsidRDefault="00A67866" w:rsidP="00970720"/>
          <w:p w14:paraId="64FEC90D" w14:textId="77777777" w:rsidR="00A67866" w:rsidRDefault="00A6786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Navýšení dotace poskytované jako vyrovnávací platba společnosti Jihočeské nemocnice, a.s., a uzavření dodatku č. 1 ke smlouvě</w:t>
            </w:r>
          </w:p>
        </w:tc>
      </w:tr>
    </w:tbl>
    <w:p w14:paraId="7FD68BFF" w14:textId="77777777" w:rsidR="00A67866" w:rsidRDefault="00A67866" w:rsidP="00EA00C5">
      <w:pPr>
        <w:pStyle w:val="KUJKnormal"/>
        <w:rPr>
          <w:b/>
          <w:bCs/>
        </w:rPr>
      </w:pPr>
      <w:r>
        <w:rPr>
          <w:b/>
          <w:bCs/>
        </w:rPr>
        <w:pict w14:anchorId="4DA91F10">
          <v:rect id="_x0000_i1029" style="width:453.6pt;height:1.5pt" o:hralign="center" o:hrstd="t" o:hrnoshade="t" o:hr="t" fillcolor="black" stroked="f"/>
        </w:pict>
      </w:r>
    </w:p>
    <w:p w14:paraId="64C5BD08" w14:textId="77777777" w:rsidR="00A67866" w:rsidRDefault="00A67866" w:rsidP="00EA00C5">
      <w:pPr>
        <w:pStyle w:val="KUJKnormal"/>
      </w:pPr>
    </w:p>
    <w:p w14:paraId="10F1BE71" w14:textId="77777777" w:rsidR="00A67866" w:rsidRDefault="00A67866" w:rsidP="00EA00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7866" w14:paraId="360B1F70" w14:textId="77777777" w:rsidTr="002559B8">
        <w:trPr>
          <w:trHeight w:val="397"/>
        </w:trPr>
        <w:tc>
          <w:tcPr>
            <w:tcW w:w="2350" w:type="dxa"/>
            <w:hideMark/>
          </w:tcPr>
          <w:p w14:paraId="2523A30F" w14:textId="77777777" w:rsidR="00A67866" w:rsidRDefault="00A6786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333E27" w14:textId="77777777" w:rsidR="00A67866" w:rsidRDefault="00A67866" w:rsidP="002559B8">
            <w:pPr>
              <w:pStyle w:val="KUJKnormal"/>
            </w:pPr>
            <w:r>
              <w:t>MUDr. Martin Kuba</w:t>
            </w:r>
          </w:p>
          <w:p w14:paraId="3FE457DA" w14:textId="77777777" w:rsidR="00A67866" w:rsidRDefault="00A67866" w:rsidP="002559B8"/>
        </w:tc>
      </w:tr>
      <w:tr w:rsidR="00A67866" w14:paraId="61E65A17" w14:textId="77777777" w:rsidTr="002559B8">
        <w:trPr>
          <w:trHeight w:val="397"/>
        </w:trPr>
        <w:tc>
          <w:tcPr>
            <w:tcW w:w="2350" w:type="dxa"/>
          </w:tcPr>
          <w:p w14:paraId="63C1CBF9" w14:textId="77777777" w:rsidR="00A67866" w:rsidRDefault="00A67866" w:rsidP="002559B8">
            <w:pPr>
              <w:pStyle w:val="KUJKtucny"/>
            </w:pPr>
            <w:r>
              <w:t>Zpracoval:</w:t>
            </w:r>
          </w:p>
          <w:p w14:paraId="1CBB09D1" w14:textId="77777777" w:rsidR="00A67866" w:rsidRDefault="00A67866" w:rsidP="002559B8"/>
        </w:tc>
        <w:tc>
          <w:tcPr>
            <w:tcW w:w="6862" w:type="dxa"/>
            <w:hideMark/>
          </w:tcPr>
          <w:p w14:paraId="4E746227" w14:textId="77777777" w:rsidR="00A67866" w:rsidRDefault="00A67866" w:rsidP="002559B8">
            <w:pPr>
              <w:pStyle w:val="KUJKnormal"/>
            </w:pPr>
            <w:r>
              <w:t>OZDR</w:t>
            </w:r>
          </w:p>
        </w:tc>
      </w:tr>
      <w:tr w:rsidR="00A67866" w14:paraId="454B53B4" w14:textId="77777777" w:rsidTr="002559B8">
        <w:trPr>
          <w:trHeight w:val="397"/>
        </w:trPr>
        <w:tc>
          <w:tcPr>
            <w:tcW w:w="2350" w:type="dxa"/>
          </w:tcPr>
          <w:p w14:paraId="5D1B2215" w14:textId="77777777" w:rsidR="00A67866" w:rsidRPr="009715F9" w:rsidRDefault="00A6786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F777E3" w14:textId="77777777" w:rsidR="00A67866" w:rsidRDefault="00A67866" w:rsidP="002559B8"/>
        </w:tc>
        <w:tc>
          <w:tcPr>
            <w:tcW w:w="6862" w:type="dxa"/>
            <w:hideMark/>
          </w:tcPr>
          <w:p w14:paraId="54BF2DC2" w14:textId="77777777" w:rsidR="00A67866" w:rsidRDefault="00A67866" w:rsidP="002559B8">
            <w:pPr>
              <w:pStyle w:val="KUJKnormal"/>
            </w:pPr>
            <w:r>
              <w:t>Mgr. Ivana Turková</w:t>
            </w:r>
          </w:p>
        </w:tc>
      </w:tr>
    </w:tbl>
    <w:p w14:paraId="75D6ED44" w14:textId="77777777" w:rsidR="00A67866" w:rsidRDefault="00A67866" w:rsidP="00EA00C5">
      <w:pPr>
        <w:pStyle w:val="KUJKnormal"/>
      </w:pPr>
    </w:p>
    <w:p w14:paraId="5159317A" w14:textId="77777777" w:rsidR="00A67866" w:rsidRPr="0052161F" w:rsidRDefault="00A67866" w:rsidP="00EA00C5">
      <w:pPr>
        <w:pStyle w:val="KUJKtucny"/>
      </w:pPr>
      <w:r w:rsidRPr="0052161F">
        <w:t>NÁVRH USNESENÍ</w:t>
      </w:r>
    </w:p>
    <w:p w14:paraId="65CC0530" w14:textId="77777777" w:rsidR="00A67866" w:rsidRDefault="00A67866" w:rsidP="00EA00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EFE38B" w14:textId="77777777" w:rsidR="00A67866" w:rsidRPr="00841DFC" w:rsidRDefault="00A67866" w:rsidP="00EA00C5">
      <w:pPr>
        <w:pStyle w:val="KUJKPolozka"/>
        <w:spacing w:line="240" w:lineRule="auto"/>
      </w:pPr>
      <w:r w:rsidRPr="00841DFC">
        <w:t>Zastupitelstvo Jihočeského kraje</w:t>
      </w:r>
    </w:p>
    <w:p w14:paraId="33F934EC" w14:textId="77777777" w:rsidR="00A67866" w:rsidRPr="00E10FE7" w:rsidRDefault="00A67866" w:rsidP="003450F4">
      <w:pPr>
        <w:pStyle w:val="KUJKdoplnek2"/>
        <w:spacing w:line="240" w:lineRule="auto"/>
      </w:pPr>
      <w:r w:rsidRPr="00AF7BAE">
        <w:t>schvaluje</w:t>
      </w:r>
    </w:p>
    <w:p w14:paraId="7A700B03" w14:textId="77777777" w:rsidR="00A67866" w:rsidRDefault="00A67866" w:rsidP="003450F4">
      <w:pPr>
        <w:pStyle w:val="KUJKnormal"/>
      </w:pPr>
      <w:r>
        <w:t>1. poskytnutí dotace ve výši 500 000 Kč jako vyrovnávací platby za závazek veřejné služby na rok 2025 obchodní společnosti Jihočeské nemocnice, a.s., IČO 26093804,</w:t>
      </w:r>
    </w:p>
    <w:p w14:paraId="376364A8" w14:textId="77777777" w:rsidR="00A67866" w:rsidRDefault="00A67866" w:rsidP="003450F4">
      <w:pPr>
        <w:pStyle w:val="KUJKnormal"/>
      </w:pPr>
      <w:r>
        <w:t>2. uzavření dodatku č. 1 ke smlouvě o poskytnutí dotace jako vyrovnávací platby za závazek veřejné služby na rok 2025 dle přílohy č. 2 návrhu č. 362/ZK/25;</w:t>
      </w:r>
    </w:p>
    <w:p w14:paraId="7B195087" w14:textId="77777777" w:rsidR="00A67866" w:rsidRDefault="00A67866" w:rsidP="003450F4">
      <w:pPr>
        <w:pStyle w:val="KUJKdoplnek2"/>
      </w:pPr>
      <w:r w:rsidRPr="0021676C">
        <w:t>ukládá</w:t>
      </w:r>
    </w:p>
    <w:p w14:paraId="15334089" w14:textId="77777777" w:rsidR="00A67866" w:rsidRDefault="00A67866" w:rsidP="003450F4">
      <w:pPr>
        <w:pStyle w:val="KUJKnormal"/>
      </w:pPr>
      <w:r>
        <w:t>JUDr. Lukáši Glaserovi, LL.M., řediteli krajského úřadu, zajistit realizaci usnesení.</w:t>
      </w:r>
    </w:p>
    <w:p w14:paraId="6A3F740D" w14:textId="77777777" w:rsidR="00A67866" w:rsidRDefault="00A67866" w:rsidP="003450F4">
      <w:pPr>
        <w:pStyle w:val="KUJKnormal"/>
      </w:pPr>
      <w:r>
        <w:t>T: 31. 12. 2025</w:t>
      </w:r>
    </w:p>
    <w:p w14:paraId="1F53FDFA" w14:textId="77777777" w:rsidR="00A67866" w:rsidRDefault="00A67866" w:rsidP="00EA00C5">
      <w:pPr>
        <w:pStyle w:val="KUJKnormal"/>
      </w:pPr>
    </w:p>
    <w:p w14:paraId="74431ED5" w14:textId="77777777" w:rsidR="00A67866" w:rsidRDefault="00A67866" w:rsidP="00EA00C5">
      <w:pPr>
        <w:pStyle w:val="KUJKnormal"/>
      </w:pPr>
    </w:p>
    <w:p w14:paraId="4E02C85D" w14:textId="77777777" w:rsidR="00A67866" w:rsidRDefault="00A67866" w:rsidP="003450F4">
      <w:pPr>
        <w:pStyle w:val="KUJKmezeraDZ"/>
      </w:pPr>
      <w:bookmarkStart w:id="1" w:name="US_DuvodZprava"/>
      <w:bookmarkEnd w:id="1"/>
    </w:p>
    <w:p w14:paraId="5BCD82B5" w14:textId="77777777" w:rsidR="00A67866" w:rsidRDefault="00A67866" w:rsidP="003450F4">
      <w:pPr>
        <w:pStyle w:val="KUJKnadpisDZ"/>
      </w:pPr>
      <w:r>
        <w:t>DŮVODOVÁ ZPRÁVA</w:t>
      </w:r>
    </w:p>
    <w:p w14:paraId="761C3B4F" w14:textId="77777777" w:rsidR="00A67866" w:rsidRPr="009B7B0B" w:rsidRDefault="00A67866" w:rsidP="003450F4">
      <w:pPr>
        <w:pStyle w:val="KUJKmezeraDZ"/>
      </w:pPr>
    </w:p>
    <w:p w14:paraId="341C3292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>Návrh je předkládán podle § 36 písm. c) zákona č. 129/2000 Sb., o krajích (krajské zřízení), ve znění pozdějších předpisů, v souladu se zákonem č. 250/2000 Sb., o rozpočtových pravidlech územních rozpočtů, ve znění pozdějších předpisů a ve smyslu směrnice Zastupitelstva Jihočeského kraje č. SM/107/ZK – Poskytování veřejné finanční podpory.</w:t>
      </w:r>
    </w:p>
    <w:p w14:paraId="38CCE208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 xml:space="preserve">Jihočeské nemocnice, a.s., (dále téže JN, a.s. nebo žadatel), ve spolupráci s Nemocnicí České Budějovice, a.s., a Nemocnicí Český Krumlov, a.s., realizují projekt jednotné chirurgie Nemocnice České Budějovice, a.s., a Nemocnice Český Krumlov, a.s., a to v souladu s usnesením RK č. 977/2025/RK-21 ze dne 4. 9. 2025. </w:t>
      </w:r>
    </w:p>
    <w:p w14:paraId="27082254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 xml:space="preserve">Cílem projektu je zvýšení časové dostupnosti u vybraných plánovaných chirurgických výkonů (např. operace kýly, varixů, artroskopie, operace ruky či nohy) tak, aby pacienti měli co nejrychlejší přístup k potřebné péči. </w:t>
      </w:r>
    </w:p>
    <w:p w14:paraId="7E19A6AF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 xml:space="preserve">Žadatel má v rámci projektu koordinační roli a v rámci realizace projektu se zavázal poskytnout motivační bonus za koncepční rozvoj a koordinaci dostupnosti zdravotní péče v celkové výši 100 tis. Kč/lékař při splnění definovaných podmínek. </w:t>
      </w:r>
    </w:p>
    <w:p w14:paraId="391C944A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 xml:space="preserve">S ohledem na stav realizace stávajících dlouhodobých projektů, na stav hospodaření společnosti v roce 2025 a na potřebě dostát závazku výplaty motivačního bonusu jednotlivým lékařům zapojeným do projektu jednotné chirurgie žádá JN, a.s., o poskytnutí individuální dotace jako vyrovnávací platby ve výši 500 000 Kč. </w:t>
      </w:r>
    </w:p>
    <w:p w14:paraId="1871B985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 xml:space="preserve">Vzhledem k tomu, že o poskytnutí dotace jako vyrovnávací platby v únoru 2025 rozhodovalo zastupitelstvo kraje, je nutné, aby i o poskytnutí této dotace a o uzavření dodatku č. 1 ke smlouvě rozhodl ten samý orgán kraje, a to i přesto, že výše dotace v souhrnné výši nepřekročí zákonný limit, který přísluší schválit radě kraje dle ustanovení § 59 odst. 2 písm. a). </w:t>
      </w:r>
    </w:p>
    <w:p w14:paraId="5DE6E69A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>Poskytnutí těchto neinvestičních prostředků proběhne na základě dodatku č. 1 ke stávající smlouvě o poskytnutí dotace č. SDO/OZDR/8/25. Znění dodatku č. 1 tvoří přílohu č. 2 návrhu č. 362/ZK/25.</w:t>
      </w:r>
    </w:p>
    <w:p w14:paraId="7E298020" w14:textId="77777777" w:rsidR="00A67866" w:rsidRDefault="00A67866" w:rsidP="009C32FD">
      <w:pPr>
        <w:pStyle w:val="KUJKnormal"/>
        <w:spacing w:after="60" w:line="240" w:lineRule="auto"/>
        <w:contextualSpacing w:val="0"/>
      </w:pPr>
      <w:r>
        <w:t>S ohledem na skutečnost, že se jedná o společnost ve 100% vlastnictví kraje a na typ podporované činnosti, neobsahuje dodatek ani smlouva ustanovení související s povinnou publicitou.</w:t>
      </w:r>
    </w:p>
    <w:p w14:paraId="19255831" w14:textId="77777777" w:rsidR="00A67866" w:rsidRDefault="00A67866" w:rsidP="00EA00C5">
      <w:pPr>
        <w:pStyle w:val="KUJKnormal"/>
      </w:pPr>
    </w:p>
    <w:p w14:paraId="48B52059" w14:textId="77777777" w:rsidR="00A67866" w:rsidRDefault="00A67866" w:rsidP="00EA00C5">
      <w:pPr>
        <w:pStyle w:val="KUJKnormal"/>
      </w:pPr>
    </w:p>
    <w:p w14:paraId="67A6DA49" w14:textId="77777777" w:rsidR="00A67866" w:rsidRDefault="00A67866" w:rsidP="00EA00C5">
      <w:pPr>
        <w:pStyle w:val="KUJKnormal"/>
      </w:pPr>
      <w:r>
        <w:t>Finanční nároky a krytí:</w:t>
      </w:r>
    </w:p>
    <w:p w14:paraId="07110833" w14:textId="77777777" w:rsidR="00A67866" w:rsidRDefault="00A67866" w:rsidP="000F21BF">
      <w:pPr>
        <w:pStyle w:val="KUJKnormal"/>
      </w:pPr>
      <w:r>
        <w:t>Finanční prostředky v objemu 500 000 Kč určené k poskytnutí dotace jako vyrovnávací platby za závazek veřejné služby obchodní společnosti Jihočeské nemocnice, a.s., jsou v rozpočtu</w:t>
      </w:r>
      <w:r>
        <w:br/>
        <w:t>ORJ 09 -OZDR a budou na základě předloženého rozpočtového opatření alokovány na § 3522 - Ostatní nemocnice, položka 5216 - Neinvestiční transfery obecním a krajským nemocnicím – obchodním společnostem.</w:t>
      </w:r>
    </w:p>
    <w:p w14:paraId="337452A9" w14:textId="77777777" w:rsidR="00A67866" w:rsidRDefault="00A67866" w:rsidP="00EA00C5">
      <w:pPr>
        <w:pStyle w:val="KUJKnormal"/>
      </w:pPr>
    </w:p>
    <w:p w14:paraId="1093F7D6" w14:textId="77777777" w:rsidR="00A67866" w:rsidRDefault="00A67866" w:rsidP="00EA00C5">
      <w:pPr>
        <w:pStyle w:val="KUJKnormal"/>
      </w:pPr>
    </w:p>
    <w:p w14:paraId="17978970" w14:textId="77777777" w:rsidR="00A67866" w:rsidRDefault="00A67866" w:rsidP="00067DF3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za předpokladu, že bude schváleno předložené rozpočtové opatření na jednání ZK 18. 12. 2025.</w:t>
      </w:r>
    </w:p>
    <w:p w14:paraId="2B80461C" w14:textId="77777777" w:rsidR="00A67866" w:rsidRDefault="00A67866" w:rsidP="00EA00C5">
      <w:pPr>
        <w:pStyle w:val="KUJKnormal"/>
      </w:pPr>
    </w:p>
    <w:p w14:paraId="730E7164" w14:textId="77777777" w:rsidR="00A67866" w:rsidRDefault="00A67866" w:rsidP="00EA00C5">
      <w:pPr>
        <w:pStyle w:val="KUJKnormal"/>
      </w:pPr>
    </w:p>
    <w:p w14:paraId="0C2105A3" w14:textId="77777777" w:rsidR="00A67866" w:rsidRDefault="00A67866" w:rsidP="00EA00C5">
      <w:pPr>
        <w:pStyle w:val="KUJKnormal"/>
      </w:pPr>
      <w:r>
        <w:t>Návrh projednán (stanoviska):</w:t>
      </w:r>
    </w:p>
    <w:p w14:paraId="69E1FEE0" w14:textId="77777777" w:rsidR="00A67866" w:rsidRPr="000F21BF" w:rsidRDefault="00A67866" w:rsidP="000F21BF">
      <w:pPr>
        <w:pStyle w:val="KUJKnormal"/>
        <w:spacing w:after="120" w:line="240" w:lineRule="auto"/>
        <w:contextualSpacing w:val="0"/>
      </w:pPr>
      <w:r w:rsidRPr="000F21BF">
        <w:t xml:space="preserve">Rada Jihočeského kraje projednala záměr poskytnutí dotace na jednání dne 4. 12. 2025 a usnesením č. 1317/2025/RK-28 doporučuje zastupitelstvu kraje schválit poskytnutí dotace a </w:t>
      </w:r>
      <w:r>
        <w:t>návrh</w:t>
      </w:r>
      <w:r w:rsidRPr="000F21BF">
        <w:t xml:space="preserve"> dodatku č. 1. </w:t>
      </w:r>
    </w:p>
    <w:p w14:paraId="1DFBCE37" w14:textId="77777777" w:rsidR="00A67866" w:rsidRPr="000F21BF" w:rsidRDefault="00A67866" w:rsidP="000F21BF">
      <w:pPr>
        <w:pStyle w:val="KUJKnormal"/>
      </w:pPr>
      <w:r w:rsidRPr="000F21BF">
        <w:t xml:space="preserve">Záměr poskytnutí dotace jako vyrovnávací platby </w:t>
      </w:r>
      <w:r>
        <w:t xml:space="preserve">je předložen k projednání </w:t>
      </w:r>
      <w:r w:rsidRPr="000F21BF">
        <w:t>dne 9. 12. 2025 Finanční</w:t>
      </w:r>
      <w:r>
        <w:t>mu</w:t>
      </w:r>
      <w:r w:rsidRPr="000F21BF">
        <w:t xml:space="preserve"> výbor</w:t>
      </w:r>
      <w:r>
        <w:t>u</w:t>
      </w:r>
      <w:r w:rsidRPr="000F21BF">
        <w:t xml:space="preserve"> a dne 15. 12. 2025 Výbor</w:t>
      </w:r>
      <w:r>
        <w:t>u</w:t>
      </w:r>
      <w:r w:rsidRPr="000F21BF">
        <w:t xml:space="preserve"> pro zdravotnictví.</w:t>
      </w:r>
    </w:p>
    <w:p w14:paraId="6022CA9A" w14:textId="77777777" w:rsidR="00A67866" w:rsidRDefault="00A67866" w:rsidP="00EA00C5">
      <w:pPr>
        <w:pStyle w:val="KUJKnormal"/>
      </w:pPr>
    </w:p>
    <w:p w14:paraId="31C35FBF" w14:textId="77777777" w:rsidR="00A67866" w:rsidRDefault="00A67866" w:rsidP="00EA00C5">
      <w:pPr>
        <w:pStyle w:val="KUJKnormal"/>
      </w:pPr>
    </w:p>
    <w:p w14:paraId="2F3CE825" w14:textId="77777777" w:rsidR="00A67866" w:rsidRPr="007939A8" w:rsidRDefault="00A67866" w:rsidP="00EA00C5">
      <w:pPr>
        <w:pStyle w:val="KUJKtucny"/>
      </w:pPr>
      <w:r w:rsidRPr="007939A8">
        <w:t>PŘÍLOHY:</w:t>
      </w:r>
    </w:p>
    <w:p w14:paraId="4EA2B167" w14:textId="77777777" w:rsidR="00A67866" w:rsidRPr="000F21BF" w:rsidRDefault="00A67866" w:rsidP="000F21BF">
      <w:pPr>
        <w:pStyle w:val="KUJKcislovany"/>
      </w:pPr>
      <w:r w:rsidRPr="000F21BF">
        <w:t>Žádost obchodní společnosti Jihočeské nemocnice, a.s. (KUJK_RK041225_1446_př.1 Žádost o</w:t>
      </w:r>
      <w:r>
        <w:t> </w:t>
      </w:r>
      <w:r w:rsidRPr="000F21BF">
        <w:t>poskytnutí dotace.pdf)</w:t>
      </w:r>
    </w:p>
    <w:p w14:paraId="527C8DB7" w14:textId="77777777" w:rsidR="00A67866" w:rsidRPr="000F21BF" w:rsidRDefault="00A67866" w:rsidP="000F21BF">
      <w:pPr>
        <w:pStyle w:val="KUJKcislovany"/>
      </w:pPr>
      <w:r w:rsidRPr="000F21BF">
        <w:t>Dodatek č. 1 ke smlouvě č. SDO/OZDR/8/2025 (KUJK_RK041225_1446_př.2 Dodatek č. 1 ke smlouvě SOD_OZDR_8_25.pdf)</w:t>
      </w:r>
    </w:p>
    <w:p w14:paraId="0F558265" w14:textId="77777777" w:rsidR="00A67866" w:rsidRPr="000F21BF" w:rsidRDefault="00A67866" w:rsidP="000F21BF">
      <w:pPr>
        <w:pStyle w:val="KUJKcislovany"/>
      </w:pPr>
      <w:r w:rsidRPr="000F21BF">
        <w:t>Smlouva o poskytnutí dotace č. SDO/OZDR/8/25 (KUJK_RK041225_1446_př.3 Smlouva o poskytnutí dotace SOD_OZDR_8_25.pdf)</w:t>
      </w:r>
    </w:p>
    <w:p w14:paraId="5E781928" w14:textId="77777777" w:rsidR="00A67866" w:rsidRDefault="00A67866" w:rsidP="00EA00C5">
      <w:pPr>
        <w:pStyle w:val="KUJKnormal"/>
      </w:pPr>
    </w:p>
    <w:p w14:paraId="406A03C6" w14:textId="77777777" w:rsidR="00A67866" w:rsidRDefault="00A67866" w:rsidP="00EA00C5">
      <w:pPr>
        <w:pStyle w:val="KUJKnormal"/>
      </w:pPr>
    </w:p>
    <w:p w14:paraId="3E1FA084" w14:textId="77777777" w:rsidR="00A67866" w:rsidRPr="007C1EE7" w:rsidRDefault="00A67866" w:rsidP="00EA00C5">
      <w:pPr>
        <w:pStyle w:val="KUJKtucny"/>
      </w:pPr>
      <w:r w:rsidRPr="007C1EE7">
        <w:t>Zodpovídá:</w:t>
      </w:r>
      <w:r>
        <w:t xml:space="preserve"> </w:t>
      </w:r>
      <w:r w:rsidRPr="000F21BF">
        <w:rPr>
          <w:b w:val="0"/>
          <w:bCs/>
        </w:rPr>
        <w:t>vedoucí OZDR - Mgr. Ivana Turková</w:t>
      </w:r>
    </w:p>
    <w:p w14:paraId="5E5DBCC5" w14:textId="77777777" w:rsidR="00A67866" w:rsidRDefault="00A67866" w:rsidP="00EA00C5">
      <w:pPr>
        <w:pStyle w:val="KUJKnormal"/>
      </w:pPr>
    </w:p>
    <w:p w14:paraId="4D1FC315" w14:textId="77777777" w:rsidR="00A67866" w:rsidRDefault="00A67866" w:rsidP="00EA00C5">
      <w:pPr>
        <w:pStyle w:val="KUJKnormal"/>
      </w:pPr>
      <w:r>
        <w:t>Termín kontroly: 19. 2. 202</w:t>
      </w:r>
      <w:r w:rsidRPr="000F21BF">
        <w:t>6</w:t>
      </w:r>
    </w:p>
    <w:p w14:paraId="568BDD96" w14:textId="77777777" w:rsidR="00A67866" w:rsidRPr="00BB6565" w:rsidRDefault="00A67866" w:rsidP="000F21BF">
      <w:pPr>
        <w:pStyle w:val="KUJKnormal"/>
        <w:rPr>
          <w:szCs w:val="20"/>
        </w:rPr>
      </w:pPr>
      <w:r>
        <w:t xml:space="preserve">Termín splnění: </w:t>
      </w:r>
      <w:r w:rsidRPr="000F21BF">
        <w:t>31. 12. 2025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21C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21C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061C" w14:textId="77777777" w:rsidR="00A67866" w:rsidRDefault="00A67866" w:rsidP="00A67866">
    <w:r>
      <w:rPr>
        <w:noProof/>
      </w:rPr>
      <w:pict w14:anchorId="0ED74DF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22E430B" w14:textId="77777777" w:rsidR="00A67866" w:rsidRPr="00D405BE" w:rsidRDefault="00A67866" w:rsidP="00A6786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3CEF999" w14:textId="77777777" w:rsidR="00A67866" w:rsidRPr="00D405BE" w:rsidRDefault="00A67866" w:rsidP="00A6786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A4B04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C0BF7CC">
        <v:rect id="_x0000_i1026" style="width:481.9pt;height:2pt" o:hralign="center" o:hrstd="t" o:hrnoshade="t" o:hr="t" fillcolor="black" stroked="f"/>
      </w:pict>
    </w:r>
  </w:p>
  <w:p w14:paraId="241F2916" w14:textId="77777777" w:rsidR="00A67866" w:rsidRPr="00A67866" w:rsidRDefault="00A67866" w:rsidP="00A678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0047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866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0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2025-12-22T09:50:00Z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6944006</vt:i4>
  </property>
  <property fmtid="{D5CDD505-2E9C-101B-9397-08002B2CF9AE}" pid="5" name="UlozitJako">
    <vt:lpwstr>C:\Users\mrazkova\AppData\Local\Temp\iU70515080\Zastupitelstvo\2025-12-18\Navrhy\362-ZK-25.</vt:lpwstr>
  </property>
  <property fmtid="{D5CDD505-2E9C-101B-9397-08002B2CF9AE}" pid="6" name="Zpracovat">
    <vt:bool>false</vt:bool>
  </property>
</Properties>
</file>