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1069" w14:paraId="1F7C997D" w14:textId="77777777" w:rsidTr="00D5324B">
        <w:trPr>
          <w:trHeight w:hRule="exact" w:val="397"/>
        </w:trPr>
        <w:tc>
          <w:tcPr>
            <w:tcW w:w="2376" w:type="dxa"/>
            <w:hideMark/>
          </w:tcPr>
          <w:p w14:paraId="071AC803" w14:textId="77777777" w:rsidR="00A31069" w:rsidRDefault="00A3106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77D35D" w14:textId="77777777" w:rsidR="00A31069" w:rsidRDefault="00A31069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74F45A11" w14:textId="77777777" w:rsidR="00A31069" w:rsidRDefault="00A31069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63</w:t>
            </w:r>
          </w:p>
        </w:tc>
        <w:tc>
          <w:tcPr>
            <w:tcW w:w="850" w:type="dxa"/>
          </w:tcPr>
          <w:p w14:paraId="5D3042B9" w14:textId="77777777" w:rsidR="00A31069" w:rsidRDefault="00A31069" w:rsidP="00970720">
            <w:pPr>
              <w:pStyle w:val="KUJKnormal"/>
            </w:pPr>
          </w:p>
        </w:tc>
      </w:tr>
      <w:tr w:rsidR="00A31069" w14:paraId="362D5E7F" w14:textId="77777777" w:rsidTr="00D5324B">
        <w:trPr>
          <w:cantSplit/>
          <w:trHeight w:hRule="exact" w:val="397"/>
        </w:trPr>
        <w:tc>
          <w:tcPr>
            <w:tcW w:w="2376" w:type="dxa"/>
            <w:hideMark/>
          </w:tcPr>
          <w:p w14:paraId="0A190191" w14:textId="77777777" w:rsidR="00A31069" w:rsidRDefault="00A3106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5DD124" w14:textId="77777777" w:rsidR="00A31069" w:rsidRDefault="00A31069" w:rsidP="00970720">
            <w:pPr>
              <w:pStyle w:val="KUJKnormal"/>
            </w:pPr>
            <w:r>
              <w:t>351/ZK/25</w:t>
            </w:r>
          </w:p>
        </w:tc>
      </w:tr>
      <w:tr w:rsidR="00A31069" w14:paraId="290C4A27" w14:textId="77777777" w:rsidTr="00D5324B">
        <w:trPr>
          <w:trHeight w:val="397"/>
        </w:trPr>
        <w:tc>
          <w:tcPr>
            <w:tcW w:w="2376" w:type="dxa"/>
          </w:tcPr>
          <w:p w14:paraId="058EF0E7" w14:textId="77777777" w:rsidR="00A31069" w:rsidRDefault="00A31069" w:rsidP="00970720"/>
          <w:p w14:paraId="57BC7B53" w14:textId="77777777" w:rsidR="00A31069" w:rsidRDefault="00A3106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D3FBD6" w14:textId="77777777" w:rsidR="00A31069" w:rsidRDefault="00A31069" w:rsidP="00970720"/>
          <w:p w14:paraId="03713509" w14:textId="77777777" w:rsidR="00A31069" w:rsidRDefault="00A3106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27/25</w:t>
            </w:r>
          </w:p>
        </w:tc>
      </w:tr>
    </w:tbl>
    <w:p w14:paraId="57857044" w14:textId="77777777" w:rsidR="00A31069" w:rsidRDefault="00A31069" w:rsidP="00D5324B">
      <w:pPr>
        <w:pStyle w:val="KUJKnormal"/>
        <w:rPr>
          <w:b/>
          <w:bCs/>
        </w:rPr>
      </w:pPr>
      <w:r>
        <w:rPr>
          <w:b/>
          <w:bCs/>
        </w:rPr>
        <w:pict w14:anchorId="7812DFA5">
          <v:rect id="_x0000_i1029" style="width:453.6pt;height:1.5pt" o:hralign="center" o:hrstd="t" o:hrnoshade="t" o:hr="t" fillcolor="black" stroked="f"/>
        </w:pict>
      </w:r>
    </w:p>
    <w:p w14:paraId="3530C016" w14:textId="77777777" w:rsidR="00A31069" w:rsidRDefault="00A31069" w:rsidP="00D5324B">
      <w:pPr>
        <w:pStyle w:val="KUJKnormal"/>
      </w:pPr>
    </w:p>
    <w:p w14:paraId="2A45EE99" w14:textId="77777777" w:rsidR="00A31069" w:rsidRDefault="00A31069" w:rsidP="00D532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1069" w14:paraId="678012C3" w14:textId="77777777" w:rsidTr="002559B8">
        <w:trPr>
          <w:trHeight w:val="397"/>
        </w:trPr>
        <w:tc>
          <w:tcPr>
            <w:tcW w:w="2350" w:type="dxa"/>
            <w:hideMark/>
          </w:tcPr>
          <w:p w14:paraId="57DF3EEB" w14:textId="77777777" w:rsidR="00A31069" w:rsidRDefault="00A3106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7DA752" w14:textId="77777777" w:rsidR="00A31069" w:rsidRDefault="00A31069" w:rsidP="002559B8">
            <w:pPr>
              <w:pStyle w:val="KUJKnormal"/>
            </w:pPr>
            <w:r>
              <w:t>Ing. Tomáš Hajdušek</w:t>
            </w:r>
          </w:p>
          <w:p w14:paraId="3188C87C" w14:textId="77777777" w:rsidR="00A31069" w:rsidRDefault="00A31069" w:rsidP="002559B8"/>
        </w:tc>
      </w:tr>
      <w:tr w:rsidR="00A31069" w14:paraId="526E0DCD" w14:textId="77777777" w:rsidTr="002559B8">
        <w:trPr>
          <w:trHeight w:val="397"/>
        </w:trPr>
        <w:tc>
          <w:tcPr>
            <w:tcW w:w="2350" w:type="dxa"/>
          </w:tcPr>
          <w:p w14:paraId="375CBB40" w14:textId="77777777" w:rsidR="00A31069" w:rsidRDefault="00A31069" w:rsidP="002559B8">
            <w:pPr>
              <w:pStyle w:val="KUJKtucny"/>
            </w:pPr>
            <w:r>
              <w:t>Zpracoval:</w:t>
            </w:r>
          </w:p>
          <w:p w14:paraId="7B885C1D" w14:textId="77777777" w:rsidR="00A31069" w:rsidRDefault="00A31069" w:rsidP="002559B8"/>
        </w:tc>
        <w:tc>
          <w:tcPr>
            <w:tcW w:w="6862" w:type="dxa"/>
            <w:hideMark/>
          </w:tcPr>
          <w:p w14:paraId="3942CAE2" w14:textId="77777777" w:rsidR="00A31069" w:rsidRDefault="00A31069" w:rsidP="002559B8">
            <w:pPr>
              <w:pStyle w:val="KUJKnormal"/>
            </w:pPr>
            <w:r>
              <w:t>OEKO</w:t>
            </w:r>
          </w:p>
        </w:tc>
      </w:tr>
      <w:tr w:rsidR="00A31069" w14:paraId="557F29AC" w14:textId="77777777" w:rsidTr="002559B8">
        <w:trPr>
          <w:trHeight w:val="397"/>
        </w:trPr>
        <w:tc>
          <w:tcPr>
            <w:tcW w:w="2350" w:type="dxa"/>
          </w:tcPr>
          <w:p w14:paraId="6314592C" w14:textId="77777777" w:rsidR="00A31069" w:rsidRPr="009715F9" w:rsidRDefault="00A3106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ADD5D0" w14:textId="77777777" w:rsidR="00A31069" w:rsidRDefault="00A31069" w:rsidP="002559B8"/>
        </w:tc>
        <w:tc>
          <w:tcPr>
            <w:tcW w:w="6862" w:type="dxa"/>
            <w:hideMark/>
          </w:tcPr>
          <w:p w14:paraId="0DF04476" w14:textId="77777777" w:rsidR="00A31069" w:rsidRDefault="00A31069" w:rsidP="002559B8">
            <w:pPr>
              <w:pStyle w:val="KUJKnormal"/>
            </w:pPr>
            <w:r>
              <w:t>Ing. Petr Salva, DiS.</w:t>
            </w:r>
          </w:p>
        </w:tc>
      </w:tr>
    </w:tbl>
    <w:p w14:paraId="0A6E9E47" w14:textId="77777777" w:rsidR="00A31069" w:rsidRDefault="00A31069" w:rsidP="00D5324B">
      <w:pPr>
        <w:pStyle w:val="KUJKnormal"/>
      </w:pPr>
    </w:p>
    <w:p w14:paraId="50BAC7C2" w14:textId="77777777" w:rsidR="00A31069" w:rsidRPr="0052161F" w:rsidRDefault="00A31069" w:rsidP="00D5324B">
      <w:pPr>
        <w:pStyle w:val="KUJKtucny"/>
      </w:pPr>
      <w:r w:rsidRPr="0052161F">
        <w:t>NÁVRH USNESENÍ</w:t>
      </w:r>
    </w:p>
    <w:p w14:paraId="288E3FA2" w14:textId="77777777" w:rsidR="00A31069" w:rsidRDefault="00A31069" w:rsidP="00D532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42C01BD" w14:textId="77777777" w:rsidR="00A31069" w:rsidRPr="00841DFC" w:rsidRDefault="00A31069" w:rsidP="00D5324B">
      <w:pPr>
        <w:pStyle w:val="KUJKPolozka"/>
        <w:spacing w:line="240" w:lineRule="auto"/>
      </w:pPr>
      <w:r w:rsidRPr="00841DFC">
        <w:t>Zastupitelstvo Jihočeského kraje</w:t>
      </w:r>
    </w:p>
    <w:p w14:paraId="574BB256" w14:textId="77777777" w:rsidR="00A31069" w:rsidRDefault="00A31069" w:rsidP="00B228AD">
      <w:pPr>
        <w:pStyle w:val="KUJKdoplnek2"/>
      </w:pPr>
      <w:r w:rsidRPr="00730306">
        <w:t>bere na vědomí</w:t>
      </w:r>
    </w:p>
    <w:p w14:paraId="0E055EB1" w14:textId="77777777" w:rsidR="00A31069" w:rsidRDefault="00A31069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371/R – 381/R a 384/R na jednání rady kraje dne 13. 11. 2025,</w:t>
      </w:r>
    </w:p>
    <w:p w14:paraId="7F0E70C8" w14:textId="77777777" w:rsidR="00A31069" w:rsidRDefault="00A31069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382/R – 383/R a 386/R – 409/R na jednání rady kraje dne 27. 11. 2025,</w:t>
      </w:r>
    </w:p>
    <w:p w14:paraId="6809A99B" w14:textId="77777777" w:rsidR="00A31069" w:rsidRDefault="00A31069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414/R – 429/R na jednání rady kraje dne 4. 12. 2025;</w:t>
      </w:r>
    </w:p>
    <w:p w14:paraId="55BC9060" w14:textId="77777777" w:rsidR="00A31069" w:rsidRPr="00E10FE7" w:rsidRDefault="00A31069" w:rsidP="00B228AD">
      <w:pPr>
        <w:pStyle w:val="KUJKdoplnek2"/>
        <w:spacing w:line="240" w:lineRule="auto"/>
      </w:pPr>
      <w:r w:rsidRPr="00AF7BAE">
        <w:t>schvaluje</w:t>
      </w:r>
    </w:p>
    <w:p w14:paraId="3DFB9063" w14:textId="77777777" w:rsidR="00A31069" w:rsidRDefault="00A31069" w:rsidP="00F70E3C">
      <w:pPr>
        <w:pStyle w:val="KUJKnormal"/>
        <w:numPr>
          <w:ilvl w:val="6"/>
          <w:numId w:val="8"/>
        </w:numPr>
        <w:ind w:left="284" w:hanging="284"/>
      </w:pPr>
      <w:r>
        <w:t>rozpočtová opatření č. 385/Z a 410/Z – 413/Z dle přílohy návrhu č. 351/ZK/25,</w:t>
      </w:r>
    </w:p>
    <w:p w14:paraId="76DEF3D0" w14:textId="77777777" w:rsidR="00A31069" w:rsidRDefault="00A31069" w:rsidP="00F70E3C">
      <w:pPr>
        <w:pStyle w:val="KUJKnormal"/>
        <w:numPr>
          <w:ilvl w:val="6"/>
          <w:numId w:val="8"/>
        </w:numPr>
        <w:ind w:left="284" w:hanging="284"/>
      </w:pPr>
      <w:r w:rsidRPr="00F70E3C">
        <w:rPr>
          <w:bCs/>
        </w:rPr>
        <w:t>nezbytně nutná rozpočtová opatření v pravomoci zastupitelstva kraje v rámci závěrečné změny rozpočtu 202</w:t>
      </w:r>
      <w:r>
        <w:rPr>
          <w:bCs/>
        </w:rPr>
        <w:t>5</w:t>
      </w:r>
      <w:r w:rsidRPr="00F70E3C">
        <w:rPr>
          <w:bCs/>
        </w:rPr>
        <w:t>, s výjimkou užití rozpočtové rezervy rozpočtu kraje, a pově</w:t>
      </w:r>
      <w:r>
        <w:rPr>
          <w:bCs/>
        </w:rPr>
        <w:t>řuje</w:t>
      </w:r>
      <w:r w:rsidRPr="00F70E3C">
        <w:rPr>
          <w:bCs/>
        </w:rPr>
        <w:t xml:space="preserve"> hejtmana kraje a jednoho z jeho náměstků k odsouhlasení jejich zařazení do upraveného rozpočtu 202</w:t>
      </w:r>
      <w:r>
        <w:rPr>
          <w:bCs/>
        </w:rPr>
        <w:t>5</w:t>
      </w:r>
      <w:r w:rsidRPr="00F70E3C">
        <w:rPr>
          <w:bCs/>
        </w:rPr>
        <w:t xml:space="preserve"> na základě zmocnění k provádění rozpočtových opatření dle </w:t>
      </w:r>
      <w:bookmarkStart w:id="1" w:name="_Hlk183159316"/>
      <w:r w:rsidRPr="00F70E3C">
        <w:rPr>
          <w:bCs/>
        </w:rPr>
        <w:t xml:space="preserve">usn. č. </w:t>
      </w:r>
      <w:r>
        <w:rPr>
          <w:bCs/>
        </w:rPr>
        <w:t>59</w:t>
      </w:r>
      <w:r w:rsidRPr="00F70E3C">
        <w:rPr>
          <w:bCs/>
        </w:rPr>
        <w:t>/202</w:t>
      </w:r>
      <w:r>
        <w:rPr>
          <w:bCs/>
        </w:rPr>
        <w:t>4</w:t>
      </w:r>
      <w:r w:rsidRPr="00F70E3C">
        <w:rPr>
          <w:bCs/>
        </w:rPr>
        <w:t>/ZK-3 ze dne 1</w:t>
      </w:r>
      <w:r>
        <w:rPr>
          <w:bCs/>
        </w:rPr>
        <w:t>9</w:t>
      </w:r>
      <w:r w:rsidRPr="00F70E3C">
        <w:rPr>
          <w:bCs/>
        </w:rPr>
        <w:t>. 12. 202</w:t>
      </w:r>
      <w:bookmarkEnd w:id="1"/>
      <w:r>
        <w:rPr>
          <w:bCs/>
        </w:rPr>
        <w:t>4</w:t>
      </w:r>
      <w:r>
        <w:t>;</w:t>
      </w:r>
    </w:p>
    <w:p w14:paraId="623C6833" w14:textId="77777777" w:rsidR="00A31069" w:rsidRDefault="00A31069" w:rsidP="00B228AD">
      <w:pPr>
        <w:pStyle w:val="KUJKdoplnek2"/>
        <w:spacing w:line="240" w:lineRule="auto"/>
      </w:pPr>
      <w:r w:rsidRPr="0021676C">
        <w:t>ukládá</w:t>
      </w:r>
    </w:p>
    <w:p w14:paraId="42764D43" w14:textId="77777777" w:rsidR="00A31069" w:rsidRDefault="00A31069" w:rsidP="00F70E3C">
      <w:pPr>
        <w:pStyle w:val="KUJKnormal"/>
        <w:numPr>
          <w:ilvl w:val="6"/>
          <w:numId w:val="8"/>
        </w:numPr>
        <w:ind w:left="284" w:hanging="284"/>
      </w:pPr>
      <w:r>
        <w:t>JUDr. Lukáši Glaserovi, LL.M., řediteli krajského úřadu, zajistit provedení rozpočtových opatření č. 385/Z a 410/Z – 413/Z,</w:t>
      </w:r>
    </w:p>
    <w:p w14:paraId="4F7EC9EC" w14:textId="77777777" w:rsidR="00A31069" w:rsidRPr="00B228AD" w:rsidRDefault="00A31069" w:rsidP="00F70E3C">
      <w:pPr>
        <w:pStyle w:val="KUJKnormal"/>
        <w:numPr>
          <w:ilvl w:val="6"/>
          <w:numId w:val="8"/>
        </w:numPr>
        <w:ind w:left="284" w:hanging="284"/>
      </w:pPr>
      <w:r w:rsidRPr="00F70E3C">
        <w:t>Ing. Tomáši Hajduškovi, 1. náměstkovi hejtmana, předložit zastupitelstvu kraje informaci o zařazení nezbytně nutných rozpočtových opatřeních v závěru roku 202</w:t>
      </w:r>
      <w:r>
        <w:t>5.</w:t>
      </w:r>
    </w:p>
    <w:p w14:paraId="4E15409E" w14:textId="77777777" w:rsidR="00A31069" w:rsidRDefault="00A31069" w:rsidP="00F14B29">
      <w:pPr>
        <w:pStyle w:val="KUJKnormal"/>
      </w:pPr>
    </w:p>
    <w:p w14:paraId="205CDE18" w14:textId="77777777" w:rsidR="00A31069" w:rsidRDefault="00A31069" w:rsidP="00F14B29">
      <w:pPr>
        <w:pStyle w:val="KUJKnormal"/>
      </w:pPr>
    </w:p>
    <w:p w14:paraId="25C0F964" w14:textId="77777777" w:rsidR="00A31069" w:rsidRDefault="00A31069" w:rsidP="00F14B29">
      <w:pPr>
        <w:pStyle w:val="KUJKmezeraDZ"/>
      </w:pPr>
      <w:bookmarkStart w:id="2" w:name="US_DuvodZprava"/>
      <w:bookmarkEnd w:id="2"/>
    </w:p>
    <w:p w14:paraId="772C2D6B" w14:textId="77777777" w:rsidR="00A31069" w:rsidRDefault="00A31069" w:rsidP="00F14B29">
      <w:pPr>
        <w:pStyle w:val="KUJKnadpisDZ"/>
      </w:pPr>
      <w:r>
        <w:t>DŮVODOVÁ ZPRÁVA</w:t>
      </w:r>
    </w:p>
    <w:p w14:paraId="74D755A2" w14:textId="77777777" w:rsidR="00A31069" w:rsidRDefault="00A31069" w:rsidP="00F14B29">
      <w:pPr>
        <w:pStyle w:val="KUJKmezeraDZ"/>
      </w:pPr>
    </w:p>
    <w:p w14:paraId="03FD1A1F" w14:textId="77777777" w:rsidR="00A31069" w:rsidRDefault="00A31069" w:rsidP="005E7B8F">
      <w:pPr>
        <w:pStyle w:val="xl35"/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 w:rsidRPr="005E7B8F">
        <w:rPr>
          <w:rFonts w:ascii="Neue Haas Grotesk Text Pro" w:eastAsia="Times New Roman" w:hAnsi="Neue Haas Grotesk Text Pro" w:cs="Arial"/>
          <w:b w:val="0"/>
          <w:bCs w:val="0"/>
          <w:i/>
          <w:iCs/>
          <w:sz w:val="20"/>
          <w:szCs w:val="20"/>
        </w:rPr>
        <w:t>„RO“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1FDFCAE4" w14:textId="77777777" w:rsidR="00A31069" w:rsidRDefault="00A31069" w:rsidP="005E7B8F">
      <w:pPr>
        <w:pStyle w:val="xl35"/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67774612" w14:textId="77777777" w:rsidR="00A31069" w:rsidRPr="00F70E3C" w:rsidRDefault="00A31069" w:rsidP="00F70E3C">
      <w:pPr>
        <w:pStyle w:val="xl35"/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Součástí usnesení je schválení nezbytně nutných rozpočtových opatření v závěru roku. Vzhledem k tomu, že se poslední zasedání zastupitelstva kraje koná 1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8</w:t>
      </w: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. 12. 202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5</w:t>
      </w: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a rozpočtová opatření ke schválení na tomto zasedání zastupitelstva je nutné odevzdat s předstihem, může nastat situace, která vyžaduje úpravu schválených ukazatelů rozpočtu. Pro tento případ byl k provádění změn rozpočtu v závěru roku zmocněn hejtman kraje a jeden z jeho náměstků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dle </w:t>
      </w: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usn. č.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59</w:t>
      </w: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/202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4</w:t>
      </w: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/ZK-3 ze dne 1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9</w:t>
      </w: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.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 </w:t>
      </w: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12.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 </w:t>
      </w: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202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4</w:t>
      </w:r>
      <w:r w:rsidRPr="00F70E3C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. Hejtman kraje společně se svým náměstkem rozhodují o nezbytnosti provedení rozpočtových opatření jejich zařazením do posledního materiálu rozpočtových změn. Informace o těchto opatřeních se předkládá na nejbližší radě a zastupitelstvu kraje v následujícím roce. Jedná se o nezbytně nutná opatření dle § 16 zákona č. 250/2000 Sb., o rozpočtových pravidlech územních rozpočtů, v rámci kterých není možné schválit užití rozpočtové rezervy kraje.</w:t>
      </w:r>
    </w:p>
    <w:p w14:paraId="65C8180C" w14:textId="77777777" w:rsidR="00A31069" w:rsidRPr="005E7B8F" w:rsidRDefault="00A31069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484F79B2" w14:textId="77777777" w:rsidR="00A31069" w:rsidRPr="005E7B8F" w:rsidRDefault="00A31069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Návrh zahrnuje celkem 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59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rozpočtových opatření, z toho 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  <w:u w:val="single"/>
        </w:rPr>
        <w:t>v pravomoci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:</w:t>
      </w:r>
    </w:p>
    <w:p w14:paraId="2BFC8CBD" w14:textId="77777777" w:rsidR="00A31069" w:rsidRPr="005E7B8F" w:rsidRDefault="00A31069" w:rsidP="005E7B8F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hejtmana kraje: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  <w:t xml:space="preserve">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není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,</w:t>
      </w:r>
    </w:p>
    <w:p w14:paraId="12AFF7CB" w14:textId="77777777" w:rsidR="00A31069" w:rsidRPr="005E7B8F" w:rsidRDefault="00A31069" w:rsidP="005E7B8F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rady kraje: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  <w:t xml:space="preserve">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54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 RO (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371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/R – 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384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/R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, 386/R – 409/R, 414/R – 418/R)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,</w:t>
      </w:r>
    </w:p>
    <w:p w14:paraId="03C1E504" w14:textId="77777777" w:rsidR="00A31069" w:rsidRPr="005E7B8F" w:rsidRDefault="00A31069" w:rsidP="005E7B8F">
      <w:pPr>
        <w:pStyle w:val="xl35"/>
        <w:numPr>
          <w:ilvl w:val="0"/>
          <w:numId w:val="11"/>
        </w:numPr>
        <w:spacing w:before="0" w:beforeAutospacing="0" w:after="12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zastupitelstva kraje: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  5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 RO (385/Z, 410/Z – 413/Z).</w:t>
      </w:r>
    </w:p>
    <w:p w14:paraId="407B7BC2" w14:textId="77777777" w:rsidR="00A31069" w:rsidRDefault="00A31069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5C4788E2" w14:textId="77777777" w:rsidR="00A31069" w:rsidRPr="005E7B8F" w:rsidRDefault="00A31069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3F5B23EA" w14:textId="77777777" w:rsidR="00A31069" w:rsidRPr="005E7B8F" w:rsidRDefault="00A31069" w:rsidP="005E7B8F">
      <w:pPr>
        <w:rPr>
          <w:rFonts w:cs="Arial"/>
          <w:szCs w:val="20"/>
        </w:rPr>
      </w:pPr>
      <w:r w:rsidRPr="005E7B8F">
        <w:rPr>
          <w:rFonts w:cs="Arial"/>
          <w:szCs w:val="20"/>
        </w:rPr>
        <w:t xml:space="preserve">Výčet rozpočtových opatření </w:t>
      </w:r>
      <w:r w:rsidRPr="005E7B8F">
        <w:rPr>
          <w:rFonts w:cs="Arial"/>
          <w:szCs w:val="20"/>
          <w:u w:val="single"/>
        </w:rPr>
        <w:t>s dopadem do</w:t>
      </w:r>
      <w:r w:rsidRPr="005E7B8F">
        <w:rPr>
          <w:rFonts w:cs="Arial"/>
          <w:szCs w:val="20"/>
        </w:rPr>
        <w:t>:</w:t>
      </w:r>
    </w:p>
    <w:p w14:paraId="267D8B5F" w14:textId="77777777" w:rsidR="00A31069" w:rsidRPr="005E7B8F" w:rsidRDefault="00A31069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salda příjmů a výdajů:</w:t>
      </w:r>
      <w:r w:rsidRPr="005E7B8F">
        <w:rPr>
          <w:rFonts w:cs="Arial"/>
          <w:szCs w:val="20"/>
        </w:rPr>
        <w:tab/>
      </w:r>
      <w:bookmarkStart w:id="3" w:name="_Hlk174685545"/>
      <w:r>
        <w:rPr>
          <w:rFonts w:cs="Arial"/>
          <w:szCs w:val="20"/>
        </w:rPr>
        <w:t>371/R, 388/R – 390/R, 410/Z – 411/Z, 414/R – 418/R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(zvýšení</w:t>
      </w:r>
      <w:r w:rsidRPr="003E4E29">
        <w:rPr>
          <w:rFonts w:cs="Arial"/>
          <w:szCs w:val="20"/>
        </w:rPr>
        <w:t xml:space="preserve"> schodku o </w:t>
      </w:r>
      <w:r>
        <w:rPr>
          <w:rFonts w:cs="Arial"/>
          <w:szCs w:val="20"/>
        </w:rPr>
        <w:t>5,01</w:t>
      </w:r>
      <w:r w:rsidRPr="003E4E29">
        <w:rPr>
          <w:rFonts w:cs="Arial"/>
          <w:szCs w:val="20"/>
        </w:rPr>
        <w:t xml:space="preserve"> mil. Kč)</w:t>
      </w:r>
      <w:bookmarkEnd w:id="3"/>
      <w:r w:rsidRPr="003E4E29">
        <w:rPr>
          <w:rFonts w:cs="Arial"/>
          <w:szCs w:val="20"/>
        </w:rPr>
        <w:t>,</w:t>
      </w:r>
    </w:p>
    <w:p w14:paraId="39587A4D" w14:textId="77777777" w:rsidR="00A31069" w:rsidRPr="005E7B8F" w:rsidRDefault="00A31069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krizové rezervy:</w:t>
      </w:r>
      <w:r w:rsidRPr="005E7B8F">
        <w:rPr>
          <w:rFonts w:cs="Arial"/>
          <w:szCs w:val="20"/>
        </w:rPr>
        <w:tab/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není</w:t>
      </w:r>
      <w:r w:rsidRPr="005E7B8F">
        <w:rPr>
          <w:rFonts w:cs="Arial"/>
          <w:szCs w:val="20"/>
        </w:rPr>
        <w:t>,</w:t>
      </w:r>
      <w:r w:rsidRPr="005E7B8F">
        <w:rPr>
          <w:rFonts w:cs="Arial"/>
          <w:szCs w:val="20"/>
        </w:rPr>
        <w:tab/>
      </w:r>
    </w:p>
    <w:p w14:paraId="1258BE0F" w14:textId="77777777" w:rsidR="00A31069" w:rsidRPr="005E7B8F" w:rsidRDefault="00A31069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rozpočtové rezervy: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není</w:t>
      </w:r>
      <w:r w:rsidRPr="005E7B8F">
        <w:rPr>
          <w:rFonts w:cs="Arial"/>
          <w:szCs w:val="20"/>
        </w:rPr>
        <w:t>,</w:t>
      </w:r>
    </w:p>
    <w:p w14:paraId="717FF001" w14:textId="77777777" w:rsidR="00A31069" w:rsidRDefault="00A31069" w:rsidP="005E7B8F">
      <w:pPr>
        <w:numPr>
          <w:ilvl w:val="0"/>
          <w:numId w:val="12"/>
        </w:numPr>
        <w:spacing w:after="120" w:line="240" w:lineRule="auto"/>
        <w:ind w:right="-285"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Fondu rezerv a rozvoje:</w:t>
      </w:r>
      <w:r w:rsidRPr="005E7B8F">
        <w:rPr>
          <w:rFonts w:cs="Arial"/>
          <w:szCs w:val="20"/>
        </w:rPr>
        <w:tab/>
      </w:r>
      <w:bookmarkStart w:id="4" w:name="_Hlk174685590"/>
      <w:r>
        <w:rPr>
          <w:rFonts w:cs="Arial"/>
          <w:szCs w:val="20"/>
        </w:rPr>
        <w:t>371/R, 389/R – 390/R, 410/Z – 411/Z, 414/R – 418/R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327598">
        <w:rPr>
          <w:rFonts w:cs="Arial"/>
          <w:szCs w:val="20"/>
        </w:rPr>
        <w:t>(</w:t>
      </w:r>
      <w:r>
        <w:rPr>
          <w:rFonts w:cs="Arial"/>
          <w:szCs w:val="20"/>
        </w:rPr>
        <w:t>snížení</w:t>
      </w:r>
      <w:r w:rsidRPr="00327598">
        <w:rPr>
          <w:rFonts w:cs="Arial"/>
          <w:szCs w:val="20"/>
        </w:rPr>
        <w:t xml:space="preserve"> o </w:t>
      </w:r>
      <w:r>
        <w:rPr>
          <w:rFonts w:cs="Arial"/>
          <w:szCs w:val="20"/>
        </w:rPr>
        <w:t>3</w:t>
      </w:r>
      <w:r w:rsidRPr="00327598">
        <w:rPr>
          <w:rFonts w:cs="Arial"/>
          <w:szCs w:val="20"/>
        </w:rPr>
        <w:t>,</w:t>
      </w:r>
      <w:r>
        <w:rPr>
          <w:rFonts w:cs="Arial"/>
          <w:szCs w:val="20"/>
        </w:rPr>
        <w:t>83</w:t>
      </w:r>
      <w:r w:rsidRPr="00327598">
        <w:rPr>
          <w:rFonts w:cs="Arial"/>
          <w:szCs w:val="20"/>
        </w:rPr>
        <w:t xml:space="preserve"> mil. Kč)</w:t>
      </w:r>
      <w:bookmarkEnd w:id="4"/>
      <w:r w:rsidRPr="00327598">
        <w:rPr>
          <w:rFonts w:cs="Arial"/>
          <w:szCs w:val="20"/>
        </w:rPr>
        <w:t>.</w:t>
      </w:r>
    </w:p>
    <w:p w14:paraId="54275D29" w14:textId="77777777" w:rsidR="00A31069" w:rsidRDefault="00A31069" w:rsidP="008B3C0F">
      <w:pPr>
        <w:spacing w:after="120" w:line="240" w:lineRule="auto"/>
        <w:ind w:right="-285"/>
        <w:jc w:val="both"/>
        <w:rPr>
          <w:rFonts w:cs="Arial"/>
          <w:szCs w:val="20"/>
        </w:rPr>
      </w:pPr>
    </w:p>
    <w:p w14:paraId="052DBF0C" w14:textId="77777777" w:rsidR="00A31069" w:rsidRPr="003907FF" w:rsidRDefault="00A31069" w:rsidP="008B3C0F">
      <w:pPr>
        <w:rPr>
          <w:rFonts w:cs="Arial"/>
          <w:szCs w:val="20"/>
        </w:rPr>
      </w:pPr>
      <w:bookmarkStart w:id="5" w:name="_Hlk174685617"/>
      <w:r w:rsidRPr="003907FF">
        <w:rPr>
          <w:rFonts w:cs="Arial"/>
          <w:szCs w:val="20"/>
        </w:rPr>
        <w:t xml:space="preserve">Důvodem </w:t>
      </w:r>
      <w:r>
        <w:rPr>
          <w:rFonts w:cs="Arial"/>
          <w:szCs w:val="20"/>
        </w:rPr>
        <w:t>zvýšení</w:t>
      </w:r>
      <w:r w:rsidRPr="003907FF">
        <w:rPr>
          <w:rFonts w:cs="Arial"/>
          <w:szCs w:val="20"/>
        </w:rPr>
        <w:t xml:space="preserve"> povoleného schodku o </w:t>
      </w:r>
      <w:bookmarkEnd w:id="5"/>
      <w:r>
        <w:rPr>
          <w:rFonts w:cs="Arial"/>
          <w:szCs w:val="20"/>
        </w:rPr>
        <w:t>5</w:t>
      </w:r>
      <w:r w:rsidRPr="003907FF">
        <w:rPr>
          <w:rFonts w:cs="Arial"/>
          <w:szCs w:val="20"/>
        </w:rPr>
        <w:t>,</w:t>
      </w:r>
      <w:r>
        <w:rPr>
          <w:rFonts w:cs="Arial"/>
          <w:szCs w:val="20"/>
        </w:rPr>
        <w:t>01</w:t>
      </w:r>
      <w:r w:rsidRPr="003907FF">
        <w:rPr>
          <w:rFonts w:cs="Arial"/>
          <w:szCs w:val="20"/>
        </w:rPr>
        <w:t xml:space="preserve"> mil. Kč je:</w:t>
      </w:r>
    </w:p>
    <w:p w14:paraId="4706D7F8" w14:textId="77777777" w:rsidR="00A31069" w:rsidRPr="000D4243" w:rsidRDefault="00A31069" w:rsidP="008B3C0F"/>
    <w:p w14:paraId="6C98302A" w14:textId="77777777" w:rsidR="00A31069" w:rsidRPr="00744FF8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hAnsi="Neue Haas Grotesk Text Pro" w:cs="Arial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371</w:t>
      </w:r>
      <w:r w:rsidRPr="00B42D1D"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/R –</w:t>
      </w: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 xml:space="preserve"> </w:t>
      </w:r>
      <w:r w:rsidRPr="00744FF8"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uspořené neinvestiční prostředku odboru informatiky a jejich převod do Fondu rezerv a rozvoje</w:t>
      </w: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 xml:space="preserve"> (3,49 mil. Kč – snížení schodku);</w:t>
      </w:r>
    </w:p>
    <w:p w14:paraId="257CAAC1" w14:textId="77777777" w:rsidR="00A31069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388/R – zapojení prostředků Fondu sociálních potřeb na Multisport karty (1,18 mil. Kč – zvýšení schodku);</w:t>
      </w:r>
    </w:p>
    <w:p w14:paraId="3AAF6C61" w14:textId="77777777" w:rsidR="00A31069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389/R – uvolnění prostředků z Fondu rezerv a rozvoje na vybudování připojení k elektrizační soustavě EGD pro ZTV Letiště České Budějovice (8,1 mil. Kč – zvýšení schodku);</w:t>
      </w:r>
    </w:p>
    <w:p w14:paraId="76DD9CE7" w14:textId="77777777" w:rsidR="00A31069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390/R – převod prostředků ze snížení provozního příspěvku Jihočeské filharmonii do Fondu rezerv a rozvoje (1,0 mil. Kč – snížení schodku).</w:t>
      </w:r>
    </w:p>
    <w:p w14:paraId="2ED937B0" w14:textId="77777777" w:rsidR="00A31069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410/Z – uvolnění prostředků z Fondu rezerv a rozvoje na výkup pozemku pro potřeby provozu Jihočeského letiště (26,85 mil. Kč – zvýšení schodku);</w:t>
      </w:r>
    </w:p>
    <w:p w14:paraId="5E3A38D2" w14:textId="77777777" w:rsidR="00A31069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411/Z – uvolnění prostředků z Fondu rezerv a rozvoje na koupi nemovitosti pro příspěvkovou organizaci Zdravotnická záchranná služba Jihočeského kraje (30,5 mil. Kč – zvýšení schodku);</w:t>
      </w:r>
    </w:p>
    <w:p w14:paraId="7AA2C0FA" w14:textId="77777777" w:rsidR="00A31069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414/R – převod příjmů z očekávané dotace z MŽP do Fondu rezerv a rozvoje (7,71 mil. Kč – snížení schodku);</w:t>
      </w:r>
    </w:p>
    <w:p w14:paraId="50D23E37" w14:textId="77777777" w:rsidR="00A31069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415/R – převod dotace ze Státního fondu dopravní infrastruktury do Fondu rezerv a rozvoje (24,54 mil. Kč – snížení schodku);</w:t>
      </w:r>
    </w:p>
    <w:p w14:paraId="2CA9A683" w14:textId="77777777" w:rsidR="00A31069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416/R – převod prostředků ze snížení provozního příspěvku Jihočeské zoologické zahradě do Fondu rezerv a rozvoje (2,23 mil. Kč – snížení schodku);</w:t>
      </w:r>
    </w:p>
    <w:p w14:paraId="0365C3F7" w14:textId="77777777" w:rsidR="00A31069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417/R – uvolnění prostředků z Fondu rezerv a rozvoje pro Regionální muzeum v Českém Krumlově na odkup skladových zásob od Musea Fotoateliéru Seidel (2,35 mil. Kč – zvýšení schodku);</w:t>
      </w:r>
    </w:p>
    <w:p w14:paraId="721B7C12" w14:textId="77777777" w:rsidR="00A31069" w:rsidRPr="006C4B22" w:rsidRDefault="00A31069" w:rsidP="00A31069">
      <w:pPr>
        <w:pStyle w:val="xl35"/>
        <w:numPr>
          <w:ilvl w:val="0"/>
          <w:numId w:val="14"/>
        </w:numPr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</w:pPr>
      <w:r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418/R – úspory na projekty EU a jejich převod do Fondu rezerv a rozvoje (25,0 mil. Kč – snížení schodku)</w:t>
      </w:r>
      <w:r w:rsidRPr="006C4B22">
        <w:rPr>
          <w:rFonts w:ascii="Neue Haas Grotesk Text Pro" w:eastAsia="Times New Roman" w:hAnsi="Neue Haas Grotesk Text Pro" w:cs="Arial"/>
          <w:b w:val="0"/>
          <w:bCs w:val="0"/>
          <w:sz w:val="19"/>
          <w:szCs w:val="19"/>
        </w:rPr>
        <w:t>.</w:t>
      </w:r>
    </w:p>
    <w:p w14:paraId="2373B83A" w14:textId="77777777" w:rsidR="00A31069" w:rsidRPr="00B228AD" w:rsidRDefault="00A31069" w:rsidP="008B3C0F">
      <w:pPr>
        <w:spacing w:after="120" w:line="240" w:lineRule="auto"/>
        <w:ind w:left="360"/>
        <w:jc w:val="both"/>
        <w:rPr>
          <w:rFonts w:eastAsia="Times New Roman" w:cs="Arial"/>
          <w:szCs w:val="20"/>
          <w:lang w:eastAsia="cs-CZ"/>
        </w:rPr>
      </w:pPr>
    </w:p>
    <w:p w14:paraId="296F3BF3" w14:textId="77777777" w:rsidR="00A31069" w:rsidRDefault="00A31069" w:rsidP="00B228AD">
      <w:pPr>
        <w:spacing w:after="120" w:line="240" w:lineRule="auto"/>
        <w:jc w:val="both"/>
        <w:rPr>
          <w:rFonts w:cs="Arial"/>
          <w:sz w:val="19"/>
          <w:szCs w:val="19"/>
        </w:rPr>
      </w:pPr>
    </w:p>
    <w:p w14:paraId="2B5B9991" w14:textId="77777777" w:rsidR="00A31069" w:rsidRDefault="00A31069" w:rsidP="00B228AD">
      <w:pPr>
        <w:spacing w:after="120" w:line="240" w:lineRule="auto"/>
        <w:jc w:val="both"/>
        <w:rPr>
          <w:rFonts w:eastAsia="Times New Roman" w:cs="Arial"/>
          <w:szCs w:val="20"/>
          <w:lang w:eastAsia="cs-CZ"/>
        </w:rPr>
      </w:pPr>
    </w:p>
    <w:p w14:paraId="741F23AB" w14:textId="77777777" w:rsidR="00A31069" w:rsidRDefault="00A31069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Jednotlivá rozpočtová opatření jsou popsána v příloze materiálu s názvem „Příloha – Rozpočtové změny 27/25“.</w:t>
      </w:r>
    </w:p>
    <w:p w14:paraId="69A848B6" w14:textId="77777777" w:rsidR="00A31069" w:rsidRPr="005E7B8F" w:rsidRDefault="00A31069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5E7B8F">
        <w:rPr>
          <w:rFonts w:eastAsia="Times New Roman" w:cs="Arial"/>
          <w:szCs w:val="20"/>
          <w:lang w:eastAsia="cs-CZ"/>
        </w:rPr>
        <w:t xml:space="preserve">Předložený návrh navazuje na předchozí materiál k rozpočtovým změnám </w:t>
      </w:r>
      <w:r>
        <w:rPr>
          <w:rFonts w:eastAsia="Times New Roman" w:cs="Arial"/>
          <w:szCs w:val="20"/>
          <w:lang w:eastAsia="cs-CZ"/>
        </w:rPr>
        <w:t>23</w:t>
      </w:r>
      <w:r w:rsidRPr="005E7B8F">
        <w:rPr>
          <w:rFonts w:eastAsia="Times New Roman" w:cs="Arial"/>
          <w:szCs w:val="20"/>
          <w:lang w:eastAsia="cs-CZ"/>
        </w:rPr>
        <w:t xml:space="preserve">/25, který byl zařazen k projednání zastupitelstvu kraje na zasedání dne </w:t>
      </w:r>
      <w:r>
        <w:rPr>
          <w:rFonts w:eastAsia="Times New Roman" w:cs="Arial"/>
          <w:szCs w:val="20"/>
          <w:lang w:eastAsia="cs-CZ"/>
        </w:rPr>
        <w:t>6</w:t>
      </w:r>
      <w:r w:rsidRPr="005E7B8F">
        <w:rPr>
          <w:rFonts w:eastAsia="Times New Roman" w:cs="Arial"/>
          <w:szCs w:val="20"/>
          <w:lang w:eastAsia="cs-CZ"/>
        </w:rPr>
        <w:t xml:space="preserve">. </w:t>
      </w:r>
      <w:r>
        <w:rPr>
          <w:rFonts w:eastAsia="Times New Roman" w:cs="Arial"/>
          <w:szCs w:val="20"/>
          <w:lang w:eastAsia="cs-CZ"/>
        </w:rPr>
        <w:t>11</w:t>
      </w:r>
      <w:r w:rsidRPr="005E7B8F">
        <w:rPr>
          <w:rFonts w:eastAsia="Times New Roman" w:cs="Arial"/>
          <w:szCs w:val="20"/>
          <w:lang w:eastAsia="cs-CZ"/>
        </w:rPr>
        <w:t>. 2025.</w:t>
      </w:r>
    </w:p>
    <w:p w14:paraId="77FA560A" w14:textId="77777777" w:rsidR="00A31069" w:rsidRDefault="00A31069" w:rsidP="00D5324B">
      <w:pPr>
        <w:pStyle w:val="KUJKnormal"/>
      </w:pPr>
    </w:p>
    <w:p w14:paraId="59C3BB5C" w14:textId="77777777" w:rsidR="00A31069" w:rsidRDefault="00A31069" w:rsidP="00D5324B">
      <w:pPr>
        <w:pStyle w:val="KUJKnormal"/>
      </w:pPr>
      <w:r>
        <w:t>Finanční nároky a krytí: materiál je odsouhlasen centrálním správcem rozpočtu kraje.</w:t>
      </w:r>
    </w:p>
    <w:p w14:paraId="44F7B0D5" w14:textId="77777777" w:rsidR="00A31069" w:rsidRDefault="00A31069" w:rsidP="00D5324B">
      <w:pPr>
        <w:pStyle w:val="KUJKnormal"/>
      </w:pPr>
    </w:p>
    <w:p w14:paraId="6D47B13F" w14:textId="77777777" w:rsidR="00A31069" w:rsidRDefault="00A31069" w:rsidP="00D5324B">
      <w:pPr>
        <w:pStyle w:val="KUJKnormal"/>
      </w:pPr>
    </w:p>
    <w:p w14:paraId="72679DDE" w14:textId="77777777" w:rsidR="00A31069" w:rsidRDefault="00A31069" w:rsidP="00D5324B">
      <w:pPr>
        <w:pStyle w:val="KUJKnormal"/>
      </w:pPr>
      <w:r>
        <w:t>Vyjádření správce rozpočtu: všechna rozpočtová opatření byla odsouhlasena správcem rozpočtu příslušného ORJ.</w:t>
      </w:r>
    </w:p>
    <w:p w14:paraId="0C2041B7" w14:textId="77777777" w:rsidR="00A31069" w:rsidRDefault="00A31069" w:rsidP="00D5324B">
      <w:pPr>
        <w:pStyle w:val="KUJKnormal"/>
      </w:pPr>
    </w:p>
    <w:p w14:paraId="4C85CAE4" w14:textId="77777777" w:rsidR="00A31069" w:rsidRDefault="00A31069" w:rsidP="00D5324B">
      <w:pPr>
        <w:pStyle w:val="KUJKnormal"/>
      </w:pPr>
    </w:p>
    <w:p w14:paraId="43C57C9F" w14:textId="77777777" w:rsidR="00A31069" w:rsidRDefault="00A31069" w:rsidP="00D5324B">
      <w:pPr>
        <w:pStyle w:val="KUJKnormal"/>
      </w:pPr>
      <w:r>
        <w:t>Návrh projednán (stanoviska): nebyla vyžádána.</w:t>
      </w:r>
    </w:p>
    <w:p w14:paraId="0A4AB9E7" w14:textId="77777777" w:rsidR="00A31069" w:rsidRDefault="00A31069" w:rsidP="00D5324B">
      <w:pPr>
        <w:pStyle w:val="KUJKnormal"/>
      </w:pPr>
    </w:p>
    <w:p w14:paraId="6FCA9A19" w14:textId="77777777" w:rsidR="00A31069" w:rsidRDefault="00A31069" w:rsidP="00D5324B">
      <w:pPr>
        <w:pStyle w:val="KUJKnormal"/>
      </w:pPr>
    </w:p>
    <w:p w14:paraId="4A86A05A" w14:textId="77777777" w:rsidR="00A31069" w:rsidRDefault="00A31069" w:rsidP="00D5324B">
      <w:pPr>
        <w:pStyle w:val="KUJKtucny"/>
      </w:pPr>
      <w:r w:rsidRPr="007939A8">
        <w:t>PŘÍLOHY:</w:t>
      </w:r>
    </w:p>
    <w:p w14:paraId="29C26C7F" w14:textId="77777777" w:rsidR="00A31069" w:rsidRPr="00B52AA9" w:rsidRDefault="00A31069" w:rsidP="007C6DB5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Příloha - Rozpočtové změny 27/25</w:t>
      </w:r>
      <w:r w:rsidRPr="0081756D">
        <w:t xml:space="preserve"> (</w:t>
      </w:r>
      <w:r>
        <w:t>Příloha - Rozpočtové změny 27_25.docx</w:t>
      </w:r>
      <w:r w:rsidRPr="0081756D">
        <w:t>)</w:t>
      </w:r>
    </w:p>
    <w:p w14:paraId="22C908C6" w14:textId="77777777" w:rsidR="00A31069" w:rsidRDefault="00A31069" w:rsidP="00D5324B">
      <w:pPr>
        <w:pStyle w:val="KUJKnormal"/>
      </w:pPr>
    </w:p>
    <w:p w14:paraId="15625618" w14:textId="77777777" w:rsidR="00A31069" w:rsidRDefault="00A31069" w:rsidP="00D5324B">
      <w:pPr>
        <w:pStyle w:val="KUJKnormal"/>
      </w:pPr>
    </w:p>
    <w:p w14:paraId="788D991A" w14:textId="77777777" w:rsidR="00A31069" w:rsidRPr="005E7B8F" w:rsidRDefault="00A31069" w:rsidP="00D5324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OEKO – Ing. Petr Salva, DiS.</w:t>
      </w:r>
    </w:p>
    <w:p w14:paraId="6B377819" w14:textId="77777777" w:rsidR="00A31069" w:rsidRDefault="00A31069" w:rsidP="00D5324B">
      <w:pPr>
        <w:pStyle w:val="KUJKnormal"/>
      </w:pPr>
    </w:p>
    <w:p w14:paraId="4A074873" w14:textId="77777777" w:rsidR="00A31069" w:rsidRDefault="00A31069" w:rsidP="00D5324B">
      <w:pPr>
        <w:pStyle w:val="KUJKnormal"/>
      </w:pPr>
      <w:r>
        <w:t>Termín kontroly: 23. 12. 2025</w:t>
      </w:r>
    </w:p>
    <w:p w14:paraId="147336E0" w14:textId="77777777" w:rsidR="00A31069" w:rsidRPr="0029711E" w:rsidRDefault="00A31069" w:rsidP="0029711E">
      <w:pPr>
        <w:pStyle w:val="KUJKnormal"/>
      </w:pPr>
      <w:r>
        <w:t>Termín splnění: 23. 12.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10F4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10F4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A6F9" w14:textId="77777777" w:rsidR="00A31069" w:rsidRDefault="00A31069" w:rsidP="00A31069">
    <w:r>
      <w:rPr>
        <w:noProof/>
      </w:rPr>
      <w:pict w14:anchorId="6AAAA6F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BB93B3" w14:textId="77777777" w:rsidR="00A31069" w:rsidRPr="00D405BE" w:rsidRDefault="00A31069" w:rsidP="00A3106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01E0B19" w14:textId="77777777" w:rsidR="00A31069" w:rsidRPr="00D405BE" w:rsidRDefault="00A31069" w:rsidP="00A3106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BB1BD4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CB74415">
        <v:rect id="_x0000_i1026" style="width:481.9pt;height:2pt" o:hralign="center" o:hrstd="t" o:hrnoshade="t" o:hr="t" fillcolor="black" stroked="f"/>
      </w:pict>
    </w:r>
  </w:p>
  <w:p w14:paraId="2F32DA2C" w14:textId="77777777" w:rsidR="00A31069" w:rsidRPr="00A31069" w:rsidRDefault="00A31069" w:rsidP="00A310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F13778"/>
    <w:multiLevelType w:val="hybridMultilevel"/>
    <w:tmpl w:val="4F66930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C23A0A"/>
    <w:multiLevelType w:val="hybridMultilevel"/>
    <w:tmpl w:val="44C6AB0C"/>
    <w:styleLink w:val="KUJKviceurovnovy21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11"/>
  </w:num>
  <w:num w:numId="11" w16cid:durableId="11067279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927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8427365">
    <w:abstractNumId w:val="10"/>
  </w:num>
  <w:num w:numId="14" w16cid:durableId="165631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07F1B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035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069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xl35">
    <w:name w:val="xl35"/>
    <w:basedOn w:val="Normln"/>
    <w:rsid w:val="00A31069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numbering" w:customStyle="1" w:styleId="KUJKviceurovnovy21">
    <w:name w:val="KUJK_viceurovnovy21"/>
    <w:uiPriority w:val="99"/>
    <w:rsid w:val="00A3106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2025-12-22T09:59:00Z</dcterms:created>
  <dcterms:modified xsi:type="dcterms:W3CDTF">2025-12-22T09:59:00Z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6941439</vt:i4>
  </property>
  <property fmtid="{D5CDD505-2E9C-101B-9397-08002B2CF9AE}" pid="5" name="UlozitJako">
    <vt:lpwstr>C:\Users\mrazkova\AppData\Local\Temp\iU70515080\Zastupitelstvo\2025-12-18\Navrhy\351-ZK-25.</vt:lpwstr>
  </property>
  <property fmtid="{D5CDD505-2E9C-101B-9397-08002B2CF9AE}" pid="6" name="Zpracovat">
    <vt:bool>false</vt:bool>
  </property>
</Properties>
</file>