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A4B31" w14:paraId="0B821149" w14:textId="77777777" w:rsidTr="00CC5486">
        <w:trPr>
          <w:trHeight w:hRule="exact" w:val="397"/>
        </w:trPr>
        <w:tc>
          <w:tcPr>
            <w:tcW w:w="2376" w:type="dxa"/>
            <w:hideMark/>
          </w:tcPr>
          <w:p w14:paraId="011E35A0" w14:textId="77777777" w:rsidR="003A4B31" w:rsidRDefault="003A4B3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FBE8E7" w14:textId="77777777" w:rsidR="003A4B31" w:rsidRDefault="003A4B31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2122E573" w14:textId="77777777" w:rsidR="003A4B31" w:rsidRDefault="003A4B31" w:rsidP="00970720">
            <w:pPr>
              <w:pStyle w:val="KUJKtucny"/>
            </w:pPr>
            <w:r>
              <w:t xml:space="preserve">Bod programu: </w:t>
            </w:r>
            <w:r w:rsidRPr="00D074D6">
              <w:rPr>
                <w:sz w:val="28"/>
              </w:rPr>
              <w:t>20</w:t>
            </w:r>
          </w:p>
        </w:tc>
        <w:tc>
          <w:tcPr>
            <w:tcW w:w="850" w:type="dxa"/>
          </w:tcPr>
          <w:p w14:paraId="52C931A3" w14:textId="77777777" w:rsidR="003A4B31" w:rsidRDefault="003A4B31" w:rsidP="00970720">
            <w:pPr>
              <w:pStyle w:val="KUJKnormal"/>
            </w:pPr>
          </w:p>
        </w:tc>
      </w:tr>
      <w:tr w:rsidR="003A4B31" w14:paraId="64E4F85F" w14:textId="77777777" w:rsidTr="00CC5486">
        <w:trPr>
          <w:cantSplit/>
          <w:trHeight w:hRule="exact" w:val="397"/>
        </w:trPr>
        <w:tc>
          <w:tcPr>
            <w:tcW w:w="2376" w:type="dxa"/>
            <w:hideMark/>
          </w:tcPr>
          <w:p w14:paraId="17DDD38C" w14:textId="77777777" w:rsidR="003A4B31" w:rsidRDefault="003A4B3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0953EA" w14:textId="77777777" w:rsidR="003A4B31" w:rsidRDefault="003A4B31" w:rsidP="00970720">
            <w:pPr>
              <w:pStyle w:val="KUJKnormal"/>
            </w:pPr>
            <w:r>
              <w:t>337/ZK/25</w:t>
            </w:r>
          </w:p>
        </w:tc>
      </w:tr>
      <w:tr w:rsidR="003A4B31" w14:paraId="1135FAB6" w14:textId="77777777" w:rsidTr="00CC5486">
        <w:trPr>
          <w:trHeight w:val="397"/>
        </w:trPr>
        <w:tc>
          <w:tcPr>
            <w:tcW w:w="2376" w:type="dxa"/>
          </w:tcPr>
          <w:p w14:paraId="3F192F7A" w14:textId="77777777" w:rsidR="003A4B31" w:rsidRDefault="003A4B31" w:rsidP="00970720"/>
          <w:p w14:paraId="443F226D" w14:textId="77777777" w:rsidR="003A4B31" w:rsidRDefault="003A4B3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1897E6" w14:textId="77777777" w:rsidR="003A4B31" w:rsidRDefault="003A4B31" w:rsidP="00970720"/>
          <w:p w14:paraId="5B882666" w14:textId="77777777" w:rsidR="003A4B31" w:rsidRDefault="003A4B3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rozdělení projektové dotace v rámci 1. výzvy dotačního programu „Podpora sociálních služeb v Jihočeském kraji VII“</w:t>
            </w:r>
          </w:p>
        </w:tc>
      </w:tr>
    </w:tbl>
    <w:p w14:paraId="5EDFE1EC" w14:textId="77777777" w:rsidR="003A4B31" w:rsidRDefault="003A4B31" w:rsidP="00CC5486">
      <w:pPr>
        <w:pStyle w:val="KUJKnormal"/>
        <w:rPr>
          <w:b/>
          <w:bCs/>
        </w:rPr>
      </w:pPr>
      <w:r>
        <w:rPr>
          <w:b/>
          <w:bCs/>
        </w:rPr>
        <w:pict w14:anchorId="36088D37">
          <v:rect id="_x0000_i1029" style="width:453.6pt;height:1.5pt" o:hralign="center" o:hrstd="t" o:hrnoshade="t" o:hr="t" fillcolor="black" stroked="f"/>
        </w:pict>
      </w:r>
    </w:p>
    <w:p w14:paraId="4DEAF15A" w14:textId="77777777" w:rsidR="003A4B31" w:rsidRDefault="003A4B31" w:rsidP="00CC5486">
      <w:pPr>
        <w:pStyle w:val="KUJKnormal"/>
      </w:pPr>
    </w:p>
    <w:p w14:paraId="4939E2A3" w14:textId="77777777" w:rsidR="003A4B31" w:rsidRDefault="003A4B31" w:rsidP="00CC548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A4B31" w14:paraId="7139181D" w14:textId="77777777" w:rsidTr="002559B8">
        <w:trPr>
          <w:trHeight w:val="397"/>
        </w:trPr>
        <w:tc>
          <w:tcPr>
            <w:tcW w:w="2350" w:type="dxa"/>
            <w:hideMark/>
          </w:tcPr>
          <w:p w14:paraId="4CB851FE" w14:textId="77777777" w:rsidR="003A4B31" w:rsidRDefault="003A4B3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2E61C0" w14:textId="77777777" w:rsidR="003A4B31" w:rsidRDefault="003A4B31" w:rsidP="002559B8">
            <w:pPr>
              <w:pStyle w:val="KUJKnormal"/>
            </w:pPr>
            <w:r>
              <w:t>doc. Ing. Lucie Kozlová, Ph.D.</w:t>
            </w:r>
          </w:p>
          <w:p w14:paraId="4C68F2D8" w14:textId="77777777" w:rsidR="003A4B31" w:rsidRDefault="003A4B31" w:rsidP="002559B8"/>
        </w:tc>
      </w:tr>
      <w:tr w:rsidR="003A4B31" w14:paraId="3D4183F1" w14:textId="77777777" w:rsidTr="002559B8">
        <w:trPr>
          <w:trHeight w:val="397"/>
        </w:trPr>
        <w:tc>
          <w:tcPr>
            <w:tcW w:w="2350" w:type="dxa"/>
          </w:tcPr>
          <w:p w14:paraId="365F13F6" w14:textId="77777777" w:rsidR="003A4B31" w:rsidRDefault="003A4B31" w:rsidP="002559B8">
            <w:pPr>
              <w:pStyle w:val="KUJKtucny"/>
            </w:pPr>
            <w:r>
              <w:t>Zpracoval:</w:t>
            </w:r>
          </w:p>
          <w:p w14:paraId="788D8EEB" w14:textId="77777777" w:rsidR="003A4B31" w:rsidRDefault="003A4B31" w:rsidP="002559B8"/>
        </w:tc>
        <w:tc>
          <w:tcPr>
            <w:tcW w:w="6862" w:type="dxa"/>
            <w:hideMark/>
          </w:tcPr>
          <w:p w14:paraId="69B0C34E" w14:textId="77777777" w:rsidR="003A4B31" w:rsidRDefault="003A4B31" w:rsidP="002559B8">
            <w:pPr>
              <w:pStyle w:val="KUJKnormal"/>
            </w:pPr>
            <w:r>
              <w:t>OSOV</w:t>
            </w:r>
          </w:p>
        </w:tc>
      </w:tr>
      <w:tr w:rsidR="003A4B31" w14:paraId="68741AA6" w14:textId="77777777" w:rsidTr="002559B8">
        <w:trPr>
          <w:trHeight w:val="397"/>
        </w:trPr>
        <w:tc>
          <w:tcPr>
            <w:tcW w:w="2350" w:type="dxa"/>
          </w:tcPr>
          <w:p w14:paraId="156F9104" w14:textId="77777777" w:rsidR="003A4B31" w:rsidRPr="009715F9" w:rsidRDefault="003A4B3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1AFF79" w14:textId="77777777" w:rsidR="003A4B31" w:rsidRDefault="003A4B31" w:rsidP="002559B8"/>
        </w:tc>
        <w:tc>
          <w:tcPr>
            <w:tcW w:w="6862" w:type="dxa"/>
            <w:hideMark/>
          </w:tcPr>
          <w:p w14:paraId="4AC7A790" w14:textId="77777777" w:rsidR="003A4B31" w:rsidRDefault="003A4B31" w:rsidP="002559B8">
            <w:pPr>
              <w:pStyle w:val="KUJKnormal"/>
            </w:pPr>
            <w:r>
              <w:t>Mgr. Pavla Doubková</w:t>
            </w:r>
          </w:p>
        </w:tc>
      </w:tr>
    </w:tbl>
    <w:p w14:paraId="492F3C41" w14:textId="77777777" w:rsidR="003A4B31" w:rsidRDefault="003A4B31" w:rsidP="00CC5486">
      <w:pPr>
        <w:pStyle w:val="KUJKnormal"/>
      </w:pPr>
    </w:p>
    <w:p w14:paraId="34275D4F" w14:textId="77777777" w:rsidR="003A4B31" w:rsidRPr="0052161F" w:rsidRDefault="003A4B31" w:rsidP="00CC5486">
      <w:pPr>
        <w:pStyle w:val="KUJKtucny"/>
      </w:pPr>
      <w:r w:rsidRPr="0052161F">
        <w:t>NÁVRH USNESENÍ</w:t>
      </w:r>
    </w:p>
    <w:p w14:paraId="6533756A" w14:textId="77777777" w:rsidR="003A4B31" w:rsidRDefault="003A4B31" w:rsidP="00CC548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22C5BEC" w14:textId="77777777" w:rsidR="003A4B31" w:rsidRDefault="003A4B31" w:rsidP="00CC5486">
      <w:pPr>
        <w:pStyle w:val="KUJKPolozka"/>
        <w:spacing w:line="240" w:lineRule="auto"/>
      </w:pPr>
      <w:r w:rsidRPr="00841DFC">
        <w:t>Zastupitelstvo Jihočeského kraje</w:t>
      </w:r>
    </w:p>
    <w:p w14:paraId="7ACF1C3C" w14:textId="77777777" w:rsidR="003A4B31" w:rsidRPr="00E10FE7" w:rsidRDefault="003A4B31" w:rsidP="007504A1">
      <w:pPr>
        <w:pStyle w:val="KUJKdoplnek2"/>
        <w:spacing w:line="240" w:lineRule="auto"/>
      </w:pPr>
      <w:r w:rsidRPr="00AF7BAE">
        <w:t>schvaluje</w:t>
      </w:r>
    </w:p>
    <w:p w14:paraId="767B3025" w14:textId="77777777" w:rsidR="003A4B31" w:rsidRPr="00DE17D2" w:rsidRDefault="003A4B31" w:rsidP="00DE17D2">
      <w:pPr>
        <w:pStyle w:val="KUJKnormal"/>
      </w:pPr>
      <w:r w:rsidRPr="00DE17D2">
        <w:t>1. poskytnutí projektové dotace ve výši 137 450 260 Kč poskytovatelům sociálních služeb v rámci dotačního programu „Podpora sociálních služeb v Jihočeském kraji VII“ určeného pro poskytovatele vybraných druhů sociálních služeb na území Jihočeského kraje na období 2026–2027, a to ve výši dle přílohy 1 návrhu č. 337/ZK/25,</w:t>
      </w:r>
    </w:p>
    <w:p w14:paraId="6EF2E011" w14:textId="77777777" w:rsidR="003A4B31" w:rsidRPr="00DE17D2" w:rsidRDefault="003A4B31" w:rsidP="00DE17D2">
      <w:pPr>
        <w:pStyle w:val="KUJKnormal"/>
      </w:pPr>
      <w:r w:rsidRPr="00DE17D2">
        <w:t>2. uzavření veřejnoprávních smluv o poskytnutí projektové dotace dle Metodiky dotačního programu „Podpora sociálních služeb v Jihočeském kraji VII“ s poskytovateli sociálních služeb, kterým bude přidělena projektová dotace;</w:t>
      </w:r>
    </w:p>
    <w:p w14:paraId="768AEA47" w14:textId="77777777" w:rsidR="003A4B31" w:rsidRDefault="003A4B31" w:rsidP="007504A1">
      <w:pPr>
        <w:pStyle w:val="KUJKdoplnek2"/>
        <w:spacing w:line="240" w:lineRule="auto"/>
      </w:pPr>
      <w:r w:rsidRPr="0021676C">
        <w:t>ukládá</w:t>
      </w:r>
    </w:p>
    <w:p w14:paraId="4A4A9A9B" w14:textId="77777777" w:rsidR="003A4B31" w:rsidRPr="00DE17D2" w:rsidRDefault="003A4B31" w:rsidP="00DE17D2">
      <w:pPr>
        <w:pStyle w:val="KUJKnormal"/>
      </w:pPr>
      <w:r w:rsidRPr="00DE17D2">
        <w:t>JUDr. Lukáši Glaserovi, LL.M., řediteli krajského úřadu, zajistit realizaci části I. uvedeného usnesení.</w:t>
      </w:r>
    </w:p>
    <w:p w14:paraId="2B1A0D0B" w14:textId="77777777" w:rsidR="003A4B31" w:rsidRDefault="003A4B31" w:rsidP="007504A1">
      <w:pPr>
        <w:pStyle w:val="KUJKnormal"/>
      </w:pPr>
    </w:p>
    <w:p w14:paraId="21732595" w14:textId="77777777" w:rsidR="003A4B31" w:rsidRDefault="003A4B31" w:rsidP="007504A1">
      <w:pPr>
        <w:pStyle w:val="KUJKmezeraDZ"/>
      </w:pPr>
      <w:bookmarkStart w:id="1" w:name="US_DuvodZprava"/>
      <w:bookmarkEnd w:id="1"/>
    </w:p>
    <w:p w14:paraId="59757CA6" w14:textId="77777777" w:rsidR="003A4B31" w:rsidRDefault="003A4B31" w:rsidP="007504A1">
      <w:pPr>
        <w:pStyle w:val="KUJKnadpisDZ"/>
      </w:pPr>
      <w:r>
        <w:t>DŮVODOVÁ ZPRÁVA</w:t>
      </w:r>
    </w:p>
    <w:p w14:paraId="0B3BDD00" w14:textId="77777777" w:rsidR="003A4B31" w:rsidRPr="009B7B0B" w:rsidRDefault="003A4B31" w:rsidP="007504A1">
      <w:pPr>
        <w:pStyle w:val="KUJKmezeraDZ"/>
      </w:pPr>
    </w:p>
    <w:p w14:paraId="129A03AC" w14:textId="77777777" w:rsidR="003A4B31" w:rsidRPr="00DE17D2" w:rsidRDefault="003A4B31" w:rsidP="00D074D6">
      <w:pPr>
        <w:pStyle w:val="KUJKnormal"/>
        <w:rPr>
          <w:bCs/>
        </w:rPr>
      </w:pPr>
      <w:r w:rsidRPr="00DE17D2">
        <w:rPr>
          <w:bCs/>
        </w:rPr>
        <w:t>Zastupitelstvo kraje schválilo svým usnesením č. 292/2025/ZK-8 ze dne 6. 11. 2025 vyhlášení 1. Výzvy dotačního programu „Podpora sociálních služeb v Jihočeském kraji VII“ (dále již „dotační program“). Dotační program je realizován v rámci projektu „Podpora sociálních služeb v Jihočeském kraji VII“, registrační číslo projektu CZ.03.02.01/00/22_003/0005810 (dále jen „Projekt“), který je realizován v rámci Operačního programu Zaměstnanost plus</w:t>
      </w:r>
      <w:r>
        <w:rPr>
          <w:bCs/>
        </w:rPr>
        <w:t xml:space="preserve"> </w:t>
      </w:r>
      <w:r w:rsidRPr="002B5DFE">
        <w:t xml:space="preserve">(dále jen </w:t>
      </w:r>
      <w:r w:rsidRPr="003E56CC">
        <w:t>„OPZ+“)</w:t>
      </w:r>
      <w:r>
        <w:t>,</w:t>
      </w:r>
      <w:r w:rsidRPr="00DE17D2">
        <w:rPr>
          <w:bCs/>
        </w:rPr>
        <w:t xml:space="preserve"> a jehož předmětem je </w:t>
      </w:r>
      <w:r>
        <w:rPr>
          <w:bCs/>
        </w:rPr>
        <w:t xml:space="preserve">zajistit </w:t>
      </w:r>
      <w:r w:rsidRPr="00DE17D2">
        <w:rPr>
          <w:bCs/>
        </w:rPr>
        <w:t xml:space="preserve">na území Jihočeského kraje </w:t>
      </w:r>
      <w:r>
        <w:rPr>
          <w:bCs/>
        </w:rPr>
        <w:t xml:space="preserve">financování </w:t>
      </w:r>
      <w:r w:rsidRPr="00DE17D2">
        <w:rPr>
          <w:bCs/>
        </w:rPr>
        <w:t xml:space="preserve">a rozvoj sociálních služeb azylové domy </w:t>
      </w:r>
      <w:r>
        <w:rPr>
          <w:bCs/>
        </w:rPr>
        <w:t>v</w:t>
      </w:r>
      <w:r w:rsidRPr="00DE17D2">
        <w:rPr>
          <w:bCs/>
        </w:rPr>
        <w:t xml:space="preserve"> období 1. 1. 2026 - 31. 12. 2027 a sociálně terapeutické dílny </w:t>
      </w:r>
      <w:r>
        <w:rPr>
          <w:bCs/>
        </w:rPr>
        <w:t>v</w:t>
      </w:r>
      <w:r w:rsidRPr="00DE17D2">
        <w:rPr>
          <w:bCs/>
        </w:rPr>
        <w:t> období 1. 1. 2026 – 31. 12. 2026. Realizace Projektu byla schválena usnesením zastupitelstva kraje č. 170/2025/ZK-6 ze dne 19. 6. 2025.</w:t>
      </w:r>
    </w:p>
    <w:p w14:paraId="398B9994" w14:textId="77777777" w:rsidR="003A4B31" w:rsidRPr="00DE17D2" w:rsidRDefault="003A4B31" w:rsidP="00D074D6">
      <w:pPr>
        <w:pStyle w:val="KUJKnormal"/>
        <w:rPr>
          <w:bCs/>
        </w:rPr>
      </w:pPr>
    </w:p>
    <w:p w14:paraId="3B8F902B" w14:textId="77777777" w:rsidR="003A4B31" w:rsidRPr="00DE17D2" w:rsidRDefault="003A4B31" w:rsidP="00D074D6">
      <w:pPr>
        <w:pStyle w:val="KUJKnormal"/>
      </w:pPr>
      <w:r w:rsidRPr="00DE17D2">
        <w:rPr>
          <w:bCs/>
        </w:rPr>
        <w:t>Podmínky a pravidla výše uvedeného dotačního programu shrnuje Metodika dotačního programu „Podpora sociálních služeb v Jihočeském kraji VII“ (dále též „Metodika“), z</w:t>
      </w:r>
      <w:r w:rsidRPr="00DE17D2">
        <w:t>nění Metodiky bylo schváleno usnesením zastupitelstva kraje č. 292</w:t>
      </w:r>
      <w:r w:rsidRPr="00DE17D2">
        <w:rPr>
          <w:bCs/>
        </w:rPr>
        <w:t>/2025/ZK-8</w:t>
      </w:r>
      <w:r w:rsidRPr="00DE17D2">
        <w:t xml:space="preserve"> ze dne 6. 11. 2025.</w:t>
      </w:r>
    </w:p>
    <w:p w14:paraId="0D9A8D74" w14:textId="77777777" w:rsidR="003A4B31" w:rsidRPr="00DE17D2" w:rsidRDefault="003A4B31" w:rsidP="00D074D6">
      <w:pPr>
        <w:pStyle w:val="KUJKnormal"/>
      </w:pPr>
    </w:p>
    <w:p w14:paraId="7D3147B8" w14:textId="77777777" w:rsidR="003A4B31" w:rsidRPr="00DE17D2" w:rsidRDefault="003A4B31" w:rsidP="00D074D6">
      <w:pPr>
        <w:pStyle w:val="KUJKnormal"/>
      </w:pPr>
      <w:r w:rsidRPr="00DE17D2">
        <w:rPr>
          <w:bCs/>
        </w:rPr>
        <w:t>Výše projektové dotace, která bude rozdělena v dotačním programu mezi financované sociální služby, je dána rozpočtem Projektu</w:t>
      </w:r>
      <w:r w:rsidRPr="00DE17D2">
        <w:rPr>
          <w:b/>
        </w:rPr>
        <w:t xml:space="preserve">, </w:t>
      </w:r>
      <w:r w:rsidRPr="00DE17D2">
        <w:rPr>
          <w:bCs/>
        </w:rPr>
        <w:t>který byl sestaven na z</w:t>
      </w:r>
      <w:r w:rsidRPr="00DE17D2">
        <w:t>ákladě jednotkových cen stanovených pro projekty přímého přidělení ze strany Ministerstva práce a sociálních věcí. Projektová dotace bude poskytovatelům sociálních služeb poskytnuta jako součást vyrovnávací platby v souvislosti s plněním závazku veřejné služby.</w:t>
      </w:r>
    </w:p>
    <w:p w14:paraId="669960F7" w14:textId="77777777" w:rsidR="003A4B31" w:rsidRPr="00DE17D2" w:rsidRDefault="003A4B31" w:rsidP="00D074D6">
      <w:pPr>
        <w:pStyle w:val="KUJKnormal"/>
      </w:pPr>
    </w:p>
    <w:p w14:paraId="2529DF24" w14:textId="77777777" w:rsidR="003A4B31" w:rsidRPr="00DE17D2" w:rsidRDefault="003A4B31" w:rsidP="00D074D6">
      <w:pPr>
        <w:pStyle w:val="KUJKnormal"/>
      </w:pPr>
      <w:r w:rsidRPr="00DE17D2">
        <w:t>V rámci 1. výzvy bylo podáno celkem 24 žádostí o projektovou dotaci, přičemž souhrnná výše projektové dotace na období 2026–2027 v podaných žádostech činí celkem 137 450 260 Kč.</w:t>
      </w:r>
    </w:p>
    <w:p w14:paraId="526221C6" w14:textId="77777777" w:rsidR="003A4B31" w:rsidRPr="00DE17D2" w:rsidRDefault="003A4B31" w:rsidP="00D074D6">
      <w:pPr>
        <w:pStyle w:val="KUJKnormal"/>
      </w:pPr>
    </w:p>
    <w:p w14:paraId="19B67D87" w14:textId="77777777" w:rsidR="003A4B31" w:rsidRPr="00DE17D2" w:rsidRDefault="003A4B31" w:rsidP="00D074D6">
      <w:pPr>
        <w:pStyle w:val="KUJKnormal"/>
      </w:pPr>
      <w:r w:rsidRPr="00DE17D2">
        <w:t xml:space="preserve">Po vypršení termínu pro podání žádostí o projektovou dotaci v dotačním programu proběhlo vyhodnocení předložených žádostí o projektovou dotaci komisí složenou ze zástupců odboru sociálních věcí Krajského úřadu Jihočeského kraje. Hodnoceno bylo splnění formálních kritérií a kritérií přijatelnosti definovaných v Metodice. Všechny podané žádosti o projektovou dotaci splnily podmínky hodnocení dle Metodiky. </w:t>
      </w:r>
    </w:p>
    <w:p w14:paraId="08FA5A4B" w14:textId="77777777" w:rsidR="003A4B31" w:rsidRPr="00DE17D2" w:rsidRDefault="003A4B31" w:rsidP="00D074D6">
      <w:pPr>
        <w:pStyle w:val="KUJKnormal"/>
      </w:pPr>
    </w:p>
    <w:p w14:paraId="0766B635" w14:textId="77777777" w:rsidR="003A4B31" w:rsidRPr="00DE17D2" w:rsidRDefault="003A4B31" w:rsidP="00D074D6">
      <w:pPr>
        <w:pStyle w:val="KUJKnormal"/>
      </w:pPr>
      <w:r w:rsidRPr="00DE17D2">
        <w:t>Navrhovaná výše projektové dotace pro poskytovatele, kteří podali žádost o projektovou dotaci, činí celkem 137 450 260 Kč, z toho 39 151 860 Kč připadá na sociální službu sociálně terapeutické dílny a 98 298 400 Kč připadá na sociální službu azylové domy.</w:t>
      </w:r>
    </w:p>
    <w:p w14:paraId="0A68C342" w14:textId="77777777" w:rsidR="003A4B31" w:rsidRPr="00DE17D2" w:rsidRDefault="003A4B31" w:rsidP="00D074D6">
      <w:pPr>
        <w:pStyle w:val="KUJKnormal"/>
      </w:pPr>
    </w:p>
    <w:p w14:paraId="701770B3" w14:textId="77777777" w:rsidR="003A4B31" w:rsidRDefault="003A4B31" w:rsidP="00D074D6">
      <w:pPr>
        <w:pStyle w:val="KUJKnormal"/>
        <w:rPr>
          <w:b/>
        </w:rPr>
      </w:pPr>
      <w:r w:rsidRPr="00DE17D2">
        <w:rPr>
          <w:b/>
        </w:rPr>
        <w:t>Návrh výše projektové dotace pro jednotlivé sociální služby byl vypočten postupem definovaným v Metodice a je uveden v tabulce, která je přílohou 1 návrhu č. 337/</w:t>
      </w:r>
      <w:r>
        <w:rPr>
          <w:b/>
        </w:rPr>
        <w:t>Z</w:t>
      </w:r>
      <w:r w:rsidRPr="00DE17D2">
        <w:rPr>
          <w:b/>
        </w:rPr>
        <w:t>K/25.</w:t>
      </w:r>
    </w:p>
    <w:p w14:paraId="4E4B65EF" w14:textId="77777777" w:rsidR="003A4B31" w:rsidRDefault="003A4B31" w:rsidP="00D074D6">
      <w:pPr>
        <w:pStyle w:val="KUJKnormal"/>
      </w:pPr>
    </w:p>
    <w:p w14:paraId="3D9252AC" w14:textId="77777777" w:rsidR="003A4B31" w:rsidRPr="001675E8" w:rsidRDefault="003A4B31" w:rsidP="00D074D6">
      <w:pPr>
        <w:pStyle w:val="KUJKnormal"/>
      </w:pPr>
      <w:r>
        <w:t xml:space="preserve">Návrh na rozdělení projektové dotace </w:t>
      </w:r>
      <w:r w:rsidRPr="001675E8">
        <w:t xml:space="preserve">byl projednána radou kraje na svém jednání dne </w:t>
      </w:r>
      <w:r>
        <w:t>4</w:t>
      </w:r>
      <w:r w:rsidRPr="001675E8">
        <w:t>.</w:t>
      </w:r>
      <w:r>
        <w:t xml:space="preserve"> </w:t>
      </w:r>
      <w:r w:rsidRPr="001675E8">
        <w:t>1</w:t>
      </w:r>
      <w:r>
        <w:t>2</w:t>
      </w:r>
      <w:r w:rsidRPr="001675E8">
        <w:t>.</w:t>
      </w:r>
      <w:r>
        <w:t xml:space="preserve"> </w:t>
      </w:r>
      <w:r w:rsidRPr="001675E8">
        <w:t xml:space="preserve">2025 a schválen usnesením č. </w:t>
      </w:r>
      <w:r>
        <w:t xml:space="preserve">1373/2025/RK-28. </w:t>
      </w:r>
    </w:p>
    <w:p w14:paraId="317A69F3" w14:textId="77777777" w:rsidR="003A4B31" w:rsidRPr="00DE17D2" w:rsidRDefault="003A4B31" w:rsidP="00D074D6">
      <w:pPr>
        <w:pStyle w:val="KUJKnormal"/>
      </w:pPr>
    </w:p>
    <w:p w14:paraId="403F6479" w14:textId="77777777" w:rsidR="003A4B31" w:rsidRPr="00DE17D2" w:rsidRDefault="003A4B31" w:rsidP="00D074D6">
      <w:pPr>
        <w:pStyle w:val="KUJKnormal"/>
      </w:pPr>
      <w:r w:rsidRPr="00DE17D2">
        <w:t>Finanční nároky a krytí: Projektová dotace je hrazena z rozpočtu Projektu, který je financován z OPZ+. Struktura financování Projektu je následující: 76,735 % Evropský sociální fond plus, 13,265 % státní rozpočet, 10 % povinné spolufinancování z vlastních zdrojů. Finanční prostředky Projektu již byly schváleny usnesením zastupitelstva kraje č. 170/2025/ZK-6 ze dne 19. 6. 2025. Financování podpořených poskytovatelů sociálních služeb bude zahájeno v roce 2026.</w:t>
      </w:r>
    </w:p>
    <w:p w14:paraId="5AFE3D96" w14:textId="77777777" w:rsidR="003A4B31" w:rsidRPr="00DE17D2" w:rsidRDefault="003A4B31" w:rsidP="00D074D6">
      <w:pPr>
        <w:pStyle w:val="KUJKnormal"/>
      </w:pPr>
      <w:r w:rsidRPr="00DE17D2">
        <w:t xml:space="preserve">Schválená částka projektové dotace pro období 1. 1. 2026 – 31. 12. 2027: </w:t>
      </w:r>
      <w:r w:rsidRPr="00DE17D2">
        <w:tab/>
        <w:t>137 450 260 Kč</w:t>
      </w:r>
    </w:p>
    <w:p w14:paraId="668D9635" w14:textId="77777777" w:rsidR="003A4B31" w:rsidRPr="00DE17D2" w:rsidRDefault="003A4B31" w:rsidP="00DE17D2">
      <w:pPr>
        <w:pStyle w:val="KUJKnormal"/>
      </w:pPr>
    </w:p>
    <w:p w14:paraId="60C84C9D" w14:textId="77777777" w:rsidR="003A4B31" w:rsidRPr="00DE17D2" w:rsidRDefault="003A4B31" w:rsidP="00DE17D2">
      <w:pPr>
        <w:pStyle w:val="KUJKnormal"/>
      </w:pPr>
    </w:p>
    <w:p w14:paraId="7F30094F" w14:textId="77777777" w:rsidR="003A4B31" w:rsidRDefault="003A4B31" w:rsidP="00A54BE2">
      <w:pPr>
        <w:pStyle w:val="KUJKnormal"/>
      </w:pPr>
      <w:r w:rsidRPr="00DE17D2">
        <w:t xml:space="preserve">Vyjádření správce rozpočtu: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rozpočtu roku 2025, součástí návrhu rozpočtu roku 2026 a návrhu SVR 2027-28 v rámci ORJ 3067/2067 ORG 1441007900001.</w:t>
      </w:r>
    </w:p>
    <w:p w14:paraId="70E21993" w14:textId="77777777" w:rsidR="003A4B31" w:rsidRDefault="003A4B31" w:rsidP="00DE17D2">
      <w:pPr>
        <w:pStyle w:val="KUJKnormal"/>
      </w:pPr>
    </w:p>
    <w:p w14:paraId="2CFC229A" w14:textId="77777777" w:rsidR="003A4B31" w:rsidRPr="00DE17D2" w:rsidRDefault="003A4B31" w:rsidP="00DE17D2">
      <w:pPr>
        <w:pStyle w:val="KUJKnormal"/>
      </w:pPr>
    </w:p>
    <w:p w14:paraId="5FC82DB5" w14:textId="77777777" w:rsidR="003A4B31" w:rsidRPr="00DE17D2" w:rsidRDefault="003A4B31" w:rsidP="00DE17D2">
      <w:pPr>
        <w:pStyle w:val="KUJKnormal"/>
      </w:pPr>
      <w:r w:rsidRPr="00DE17D2">
        <w:t>Návrh projednán (stanoviska): není vyžadováno.</w:t>
      </w:r>
    </w:p>
    <w:p w14:paraId="1D8E68B3" w14:textId="77777777" w:rsidR="003A4B31" w:rsidRPr="00DE17D2" w:rsidRDefault="003A4B31" w:rsidP="00DE17D2">
      <w:pPr>
        <w:pStyle w:val="KUJKnormal"/>
      </w:pPr>
    </w:p>
    <w:p w14:paraId="7B535CBC" w14:textId="77777777" w:rsidR="003A4B31" w:rsidRPr="00DE17D2" w:rsidRDefault="003A4B31" w:rsidP="00DE17D2">
      <w:pPr>
        <w:pStyle w:val="KUJKnormal"/>
      </w:pPr>
    </w:p>
    <w:p w14:paraId="4819A3F7" w14:textId="77777777" w:rsidR="003A4B31" w:rsidRPr="00DE17D2" w:rsidRDefault="003A4B31" w:rsidP="00DE17D2">
      <w:pPr>
        <w:pStyle w:val="KUJKnormal"/>
        <w:rPr>
          <w:b/>
        </w:rPr>
      </w:pPr>
      <w:r w:rsidRPr="00DE17D2">
        <w:rPr>
          <w:b/>
        </w:rPr>
        <w:t>PŘÍLOHY:</w:t>
      </w:r>
    </w:p>
    <w:p w14:paraId="1AB40463" w14:textId="77777777" w:rsidR="003A4B31" w:rsidRPr="00B52AA9" w:rsidRDefault="003A4B31" w:rsidP="003F040F">
      <w:pPr>
        <w:pStyle w:val="KUJKcislovany"/>
        <w:spacing w:line="240" w:lineRule="auto"/>
      </w:pPr>
      <w:r>
        <w:t>Návrh výše projektové dotace v rámci 1. výzvy</w:t>
      </w:r>
      <w:r w:rsidRPr="0081756D">
        <w:t xml:space="preserve"> (</w:t>
      </w:r>
      <w:r>
        <w:t>Návrh výše projektové dotace_IP VII_1. výzva_příloha č. 1_ZK.xlsx</w:t>
      </w:r>
      <w:r w:rsidRPr="0081756D">
        <w:t>)</w:t>
      </w:r>
    </w:p>
    <w:p w14:paraId="071912A6" w14:textId="77777777" w:rsidR="003A4B31" w:rsidRPr="00DE17D2" w:rsidRDefault="003A4B31" w:rsidP="00DE17D2">
      <w:pPr>
        <w:pStyle w:val="KUJKnormal"/>
      </w:pPr>
    </w:p>
    <w:p w14:paraId="67ED251F" w14:textId="77777777" w:rsidR="003A4B31" w:rsidRPr="00DE17D2" w:rsidRDefault="003A4B31" w:rsidP="00DE17D2">
      <w:pPr>
        <w:pStyle w:val="KUJKnormal"/>
      </w:pPr>
    </w:p>
    <w:p w14:paraId="0FB606A8" w14:textId="77777777" w:rsidR="003A4B31" w:rsidRPr="00DE17D2" w:rsidRDefault="003A4B31" w:rsidP="00DE17D2">
      <w:pPr>
        <w:pStyle w:val="KUJKnormal"/>
        <w:rPr>
          <w:bCs/>
        </w:rPr>
      </w:pPr>
      <w:r w:rsidRPr="00DE17D2">
        <w:rPr>
          <w:b/>
        </w:rPr>
        <w:t xml:space="preserve">Zodpovídá: </w:t>
      </w:r>
      <w:r w:rsidRPr="00DE17D2">
        <w:rPr>
          <w:bCs/>
        </w:rPr>
        <w:t>vedoucí OSOV – Mgr. Pavla Doubková</w:t>
      </w:r>
    </w:p>
    <w:p w14:paraId="552A2030" w14:textId="77777777" w:rsidR="003A4B31" w:rsidRPr="00DE17D2" w:rsidRDefault="003A4B31" w:rsidP="00DE17D2">
      <w:pPr>
        <w:pStyle w:val="KUJKnormal"/>
      </w:pPr>
    </w:p>
    <w:p w14:paraId="4C21C461" w14:textId="77777777" w:rsidR="003A4B31" w:rsidRPr="00DE17D2" w:rsidRDefault="003A4B31" w:rsidP="00DE17D2">
      <w:pPr>
        <w:pStyle w:val="KUJKnormal"/>
      </w:pPr>
      <w:r w:rsidRPr="00DE17D2">
        <w:t>Termín kontroly: 30. 4. 2026</w:t>
      </w:r>
    </w:p>
    <w:p w14:paraId="46778924" w14:textId="77777777" w:rsidR="003A4B31" w:rsidRPr="00DE17D2" w:rsidRDefault="003A4B31" w:rsidP="00DE17D2">
      <w:pPr>
        <w:pStyle w:val="KUJKnormal"/>
      </w:pPr>
      <w:r w:rsidRPr="00DE17D2">
        <w:t>Termín splnění: 30. 4. 2026</w:t>
      </w:r>
    </w:p>
    <w:p w14:paraId="72D503FD" w14:textId="77777777" w:rsidR="003A4B31" w:rsidRPr="007504A1" w:rsidRDefault="003A4B31" w:rsidP="007504A1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364C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364C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3650" w14:textId="77777777" w:rsidR="003A4B31" w:rsidRDefault="003A4B31" w:rsidP="003A4B31">
    <w:r>
      <w:rPr>
        <w:noProof/>
      </w:rPr>
      <w:pict w14:anchorId="17BC415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0544DB4" w14:textId="77777777" w:rsidR="003A4B31" w:rsidRPr="00D405BE" w:rsidRDefault="003A4B31" w:rsidP="003A4B3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D35BFDD" w14:textId="77777777" w:rsidR="003A4B31" w:rsidRPr="00D405BE" w:rsidRDefault="003A4B31" w:rsidP="003A4B3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9CA0D9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777F73B">
        <v:rect id="_x0000_i1026" style="width:481.9pt;height:2pt" o:hralign="center" o:hrstd="t" o:hrnoshade="t" o:hr="t" fillcolor="black" stroked="f"/>
      </w:pict>
    </w:r>
  </w:p>
  <w:p w14:paraId="7DB49001" w14:textId="77777777" w:rsidR="003A4B31" w:rsidRPr="003A4B31" w:rsidRDefault="003A4B31" w:rsidP="003A4B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4B31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6CC3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69B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2025-12-22T09:52:00Z</dcterms:created>
  <dcterms:modified xsi:type="dcterms:W3CDTF">2025-12-22T09:52:00Z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6934191</vt:i4>
  </property>
  <property fmtid="{D5CDD505-2E9C-101B-9397-08002B2CF9AE}" pid="5" name="UlozitJako">
    <vt:lpwstr>C:\Users\mrazkova\AppData\Local\Temp\iU70515080\Zastupitelstvo\2025-12-18\Navrhy\337-ZK-25.</vt:lpwstr>
  </property>
  <property fmtid="{D5CDD505-2E9C-101B-9397-08002B2CF9AE}" pid="6" name="Zpracovat">
    <vt:bool>false</vt:bool>
  </property>
</Properties>
</file>