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80259" w14:paraId="5BB39AFD" w14:textId="77777777" w:rsidTr="006B6E1E">
        <w:trPr>
          <w:trHeight w:hRule="exact" w:val="397"/>
        </w:trPr>
        <w:tc>
          <w:tcPr>
            <w:tcW w:w="2376" w:type="dxa"/>
            <w:hideMark/>
          </w:tcPr>
          <w:p w14:paraId="4B311CF6" w14:textId="77777777" w:rsidR="00580259" w:rsidRDefault="0058025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630F7AA" w14:textId="77777777" w:rsidR="00580259" w:rsidRDefault="00580259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0F99F6A0" w14:textId="77777777" w:rsidR="00580259" w:rsidRDefault="00580259" w:rsidP="00970720">
            <w:pPr>
              <w:pStyle w:val="KUJKtucny"/>
            </w:pPr>
            <w:r>
              <w:t xml:space="preserve">Bod programu: </w:t>
            </w:r>
            <w:r w:rsidRPr="003E51FE">
              <w:rPr>
                <w:sz w:val="28"/>
              </w:rPr>
              <w:t>47</w:t>
            </w:r>
          </w:p>
        </w:tc>
        <w:tc>
          <w:tcPr>
            <w:tcW w:w="850" w:type="dxa"/>
          </w:tcPr>
          <w:p w14:paraId="2096FEA4" w14:textId="77777777" w:rsidR="00580259" w:rsidRDefault="00580259" w:rsidP="00970720">
            <w:pPr>
              <w:pStyle w:val="KUJKnormal"/>
            </w:pPr>
          </w:p>
        </w:tc>
      </w:tr>
      <w:tr w:rsidR="00580259" w14:paraId="36DE3297" w14:textId="77777777" w:rsidTr="006B6E1E">
        <w:trPr>
          <w:cantSplit/>
          <w:trHeight w:hRule="exact" w:val="397"/>
        </w:trPr>
        <w:tc>
          <w:tcPr>
            <w:tcW w:w="2376" w:type="dxa"/>
            <w:hideMark/>
          </w:tcPr>
          <w:p w14:paraId="144DCBB5" w14:textId="77777777" w:rsidR="00580259" w:rsidRDefault="0058025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8C9288" w14:textId="77777777" w:rsidR="00580259" w:rsidRDefault="00580259" w:rsidP="00970720">
            <w:pPr>
              <w:pStyle w:val="KUJKnormal"/>
            </w:pPr>
            <w:r>
              <w:t>276/ZK/25</w:t>
            </w:r>
          </w:p>
        </w:tc>
      </w:tr>
      <w:tr w:rsidR="00580259" w14:paraId="085740A1" w14:textId="77777777" w:rsidTr="006B6E1E">
        <w:trPr>
          <w:trHeight w:val="397"/>
        </w:trPr>
        <w:tc>
          <w:tcPr>
            <w:tcW w:w="2376" w:type="dxa"/>
          </w:tcPr>
          <w:p w14:paraId="054793C4" w14:textId="77777777" w:rsidR="00580259" w:rsidRDefault="00580259" w:rsidP="00970720"/>
          <w:p w14:paraId="25FC6F91" w14:textId="77777777" w:rsidR="00580259" w:rsidRDefault="0058025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50CB57" w14:textId="77777777" w:rsidR="00580259" w:rsidRDefault="00580259" w:rsidP="00970720"/>
          <w:p w14:paraId="1695B541" w14:textId="77777777" w:rsidR="00580259" w:rsidRDefault="0058025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Písek</w:t>
            </w:r>
          </w:p>
        </w:tc>
      </w:tr>
    </w:tbl>
    <w:p w14:paraId="165714F1" w14:textId="77777777" w:rsidR="00580259" w:rsidRDefault="00580259" w:rsidP="006B6E1E">
      <w:pPr>
        <w:pStyle w:val="KUJKnormal"/>
        <w:rPr>
          <w:b/>
          <w:bCs/>
        </w:rPr>
      </w:pPr>
      <w:r>
        <w:rPr>
          <w:b/>
          <w:bCs/>
        </w:rPr>
        <w:pict w14:anchorId="647A8444">
          <v:rect id="_x0000_i1029" style="width:453.6pt;height:1.5pt" o:hralign="center" o:hrstd="t" o:hrnoshade="t" o:hr="t" fillcolor="black" stroked="f"/>
        </w:pict>
      </w:r>
    </w:p>
    <w:p w14:paraId="25CB1AB9" w14:textId="77777777" w:rsidR="00580259" w:rsidRDefault="00580259" w:rsidP="006B6E1E">
      <w:pPr>
        <w:pStyle w:val="KUJKnormal"/>
      </w:pPr>
    </w:p>
    <w:p w14:paraId="7BCCF562" w14:textId="77777777" w:rsidR="00580259" w:rsidRDefault="00580259" w:rsidP="006B6E1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80259" w14:paraId="7C33E2BA" w14:textId="77777777" w:rsidTr="002559B8">
        <w:trPr>
          <w:trHeight w:val="397"/>
        </w:trPr>
        <w:tc>
          <w:tcPr>
            <w:tcW w:w="2350" w:type="dxa"/>
            <w:hideMark/>
          </w:tcPr>
          <w:p w14:paraId="00EEAA11" w14:textId="77777777" w:rsidR="00580259" w:rsidRDefault="0058025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EFEEC38" w14:textId="77777777" w:rsidR="00580259" w:rsidRDefault="00580259" w:rsidP="002559B8">
            <w:pPr>
              <w:pStyle w:val="KUJKnormal"/>
            </w:pPr>
            <w:r>
              <w:t>doc. Ing. Lucie Kozlová, Ph.D.</w:t>
            </w:r>
          </w:p>
          <w:p w14:paraId="74B91A53" w14:textId="77777777" w:rsidR="00580259" w:rsidRDefault="00580259" w:rsidP="002559B8"/>
        </w:tc>
      </w:tr>
      <w:tr w:rsidR="00580259" w14:paraId="771036AB" w14:textId="77777777" w:rsidTr="002559B8">
        <w:trPr>
          <w:trHeight w:val="397"/>
        </w:trPr>
        <w:tc>
          <w:tcPr>
            <w:tcW w:w="2350" w:type="dxa"/>
          </w:tcPr>
          <w:p w14:paraId="6D8DEE15" w14:textId="77777777" w:rsidR="00580259" w:rsidRDefault="00580259" w:rsidP="002559B8">
            <w:pPr>
              <w:pStyle w:val="KUJKtucny"/>
            </w:pPr>
            <w:r>
              <w:t>Zpracoval:</w:t>
            </w:r>
          </w:p>
          <w:p w14:paraId="78F386D9" w14:textId="77777777" w:rsidR="00580259" w:rsidRDefault="00580259" w:rsidP="002559B8"/>
        </w:tc>
        <w:tc>
          <w:tcPr>
            <w:tcW w:w="6862" w:type="dxa"/>
            <w:hideMark/>
          </w:tcPr>
          <w:p w14:paraId="31893057" w14:textId="77777777" w:rsidR="00580259" w:rsidRDefault="00580259" w:rsidP="002559B8">
            <w:pPr>
              <w:pStyle w:val="KUJKnormal"/>
            </w:pPr>
            <w:r>
              <w:t>ODSH</w:t>
            </w:r>
          </w:p>
        </w:tc>
      </w:tr>
      <w:tr w:rsidR="00580259" w14:paraId="28C51302" w14:textId="77777777" w:rsidTr="002559B8">
        <w:trPr>
          <w:trHeight w:val="397"/>
        </w:trPr>
        <w:tc>
          <w:tcPr>
            <w:tcW w:w="2350" w:type="dxa"/>
          </w:tcPr>
          <w:p w14:paraId="440E3FBF" w14:textId="77777777" w:rsidR="00580259" w:rsidRPr="009715F9" w:rsidRDefault="0058025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1B06584" w14:textId="77777777" w:rsidR="00580259" w:rsidRDefault="00580259" w:rsidP="002559B8"/>
        </w:tc>
        <w:tc>
          <w:tcPr>
            <w:tcW w:w="6862" w:type="dxa"/>
            <w:hideMark/>
          </w:tcPr>
          <w:p w14:paraId="17335EB5" w14:textId="77777777" w:rsidR="00580259" w:rsidRDefault="00580259" w:rsidP="002559B8">
            <w:pPr>
              <w:pStyle w:val="KUJKnormal"/>
            </w:pPr>
            <w:r>
              <w:t>JUDr. Andrea Tetourová</w:t>
            </w:r>
          </w:p>
        </w:tc>
      </w:tr>
    </w:tbl>
    <w:p w14:paraId="2B76F19E" w14:textId="77777777" w:rsidR="00580259" w:rsidRDefault="00580259" w:rsidP="006B6E1E">
      <w:pPr>
        <w:pStyle w:val="KUJKnormal"/>
      </w:pPr>
    </w:p>
    <w:p w14:paraId="0D201597" w14:textId="77777777" w:rsidR="00580259" w:rsidRPr="0052161F" w:rsidRDefault="00580259" w:rsidP="006B6E1E">
      <w:pPr>
        <w:pStyle w:val="KUJKtucny"/>
      </w:pPr>
      <w:r w:rsidRPr="0052161F">
        <w:t>NÁVRH USNESENÍ</w:t>
      </w:r>
    </w:p>
    <w:p w14:paraId="22E8F782" w14:textId="77777777" w:rsidR="00580259" w:rsidRDefault="00580259" w:rsidP="006B6E1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6BEBCC" w14:textId="77777777" w:rsidR="00580259" w:rsidRPr="00841DFC" w:rsidRDefault="00580259" w:rsidP="006B6E1E">
      <w:pPr>
        <w:pStyle w:val="KUJKPolozka"/>
        <w:spacing w:line="240" w:lineRule="auto"/>
      </w:pPr>
      <w:r w:rsidRPr="00841DFC">
        <w:t>Zastupitelstvo Jihočeského kraje</w:t>
      </w:r>
    </w:p>
    <w:p w14:paraId="6D41EC70" w14:textId="77777777" w:rsidR="00580259" w:rsidRDefault="00580259" w:rsidP="001265D9">
      <w:pPr>
        <w:pStyle w:val="KUJKdoplnek2"/>
        <w:numPr>
          <w:ilvl w:val="0"/>
          <w:numId w:val="0"/>
        </w:numPr>
        <w:spacing w:line="240" w:lineRule="auto"/>
      </w:pPr>
      <w:r w:rsidRPr="00D60A71">
        <w:t>neschvaluje</w:t>
      </w:r>
    </w:p>
    <w:p w14:paraId="15188425" w14:textId="30015BA6" w:rsidR="00580259" w:rsidRPr="001265D9" w:rsidRDefault="00580259" w:rsidP="001265D9">
      <w:pPr>
        <w:pStyle w:val="KUJKnormal"/>
      </w:pPr>
      <w:r w:rsidRPr="001265D9">
        <w:t>prodej pozemkové parcely katastru nemovitostí č. 2113/1 o výměře 214 m</w:t>
      </w:r>
      <w:r w:rsidRPr="001265D9">
        <w:rPr>
          <w:vertAlign w:val="superscript"/>
        </w:rPr>
        <w:t>2</w:t>
      </w:r>
      <w:r w:rsidRPr="001265D9">
        <w:t xml:space="preserve">, ostatní plocha, neplodná půda, která je zapsána u Katastrálního úřadu pro Jihočeský kraj, Katastrální pracoviště Písek v katastru nemovitostí na listu vlastnictví č. 496 pro obec a k. ú. Písek </w:t>
      </w:r>
      <w:r w:rsidRPr="00580259">
        <w:rPr>
          <w:rStyle w:val="KUJKSkrytytext"/>
          <w:color w:val="auto"/>
        </w:rPr>
        <w:t>******</w:t>
      </w:r>
      <w:r>
        <w:t>.</w:t>
      </w:r>
    </w:p>
    <w:p w14:paraId="689231DE" w14:textId="77777777" w:rsidR="00580259" w:rsidRDefault="00580259" w:rsidP="006B6E1E">
      <w:pPr>
        <w:pStyle w:val="KUJKnormal"/>
      </w:pPr>
    </w:p>
    <w:p w14:paraId="4B8FF4DA" w14:textId="77777777" w:rsidR="00580259" w:rsidRDefault="00580259" w:rsidP="006B6E1E">
      <w:pPr>
        <w:pStyle w:val="KUJKnormal"/>
      </w:pPr>
    </w:p>
    <w:p w14:paraId="6CB13BEA" w14:textId="77777777" w:rsidR="00580259" w:rsidRDefault="00580259" w:rsidP="001265D9">
      <w:pPr>
        <w:pStyle w:val="KUJKnadpisDZ"/>
      </w:pPr>
      <w:bookmarkStart w:id="1" w:name="US_DuvodZprava"/>
      <w:bookmarkEnd w:id="1"/>
      <w:r>
        <w:t>DŮVODOVÁ ZPRÁVA</w:t>
      </w:r>
    </w:p>
    <w:p w14:paraId="66546F59" w14:textId="77777777" w:rsidR="00580259" w:rsidRPr="00567368" w:rsidRDefault="00580259" w:rsidP="00567368">
      <w:pPr>
        <w:pStyle w:val="KUJKmezeraDZ"/>
        <w:rPr>
          <w:sz w:val="20"/>
          <w:szCs w:val="20"/>
        </w:rPr>
      </w:pPr>
      <w:r w:rsidRPr="00567368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5040A689" w14:textId="77777777" w:rsidR="00580259" w:rsidRPr="00567368" w:rsidRDefault="00580259" w:rsidP="00567368">
      <w:pPr>
        <w:pStyle w:val="KUJKmezeraDZ"/>
        <w:rPr>
          <w:sz w:val="20"/>
          <w:szCs w:val="20"/>
        </w:rPr>
      </w:pPr>
    </w:p>
    <w:p w14:paraId="5B41C39D" w14:textId="26C7EBF2" w:rsidR="00580259" w:rsidRPr="00567368" w:rsidRDefault="00580259" w:rsidP="00567368">
      <w:pPr>
        <w:pStyle w:val="KUJKmezeraDZ"/>
        <w:rPr>
          <w:b/>
          <w:bCs/>
          <w:sz w:val="20"/>
          <w:szCs w:val="20"/>
        </w:rPr>
      </w:pPr>
      <w:r w:rsidRPr="00580259">
        <w:rPr>
          <w:rStyle w:val="KUJKSkrytytext"/>
          <w:b/>
          <w:bCs/>
          <w:color w:val="auto"/>
        </w:rPr>
        <w:t>******</w:t>
      </w:r>
      <w:r w:rsidRPr="00567368">
        <w:rPr>
          <w:sz w:val="20"/>
          <w:szCs w:val="20"/>
        </w:rPr>
        <w:t>, požádali Jihočeský kraj o prodej pozemkové parcely katastru nemovitostí č. 2113/1 o výměře 214 m</w:t>
      </w:r>
      <w:r w:rsidRPr="00567368">
        <w:rPr>
          <w:sz w:val="20"/>
          <w:szCs w:val="20"/>
          <w:vertAlign w:val="superscript"/>
        </w:rPr>
        <w:t>2</w:t>
      </w:r>
      <w:r w:rsidRPr="00567368">
        <w:rPr>
          <w:sz w:val="20"/>
          <w:szCs w:val="20"/>
        </w:rPr>
        <w:t xml:space="preserve">, ostatní plocha, neplodná půda, která je zapsána u Katastrálního úřadu pro Jihočeský kraj, Katastrální pracoviště Písek v katastru nemovitostí na listu vlastnictví č. 496 pro obec a k. ú. Písek. </w:t>
      </w:r>
      <w:r w:rsidRPr="00567368">
        <w:rPr>
          <w:b/>
          <w:bCs/>
          <w:sz w:val="20"/>
          <w:szCs w:val="20"/>
        </w:rPr>
        <w:t>Jedná e o pozemek zastavěný pískovou příjezdovou komunikací k nemovitostem ve vlastnictví soukromých vlastníků.</w:t>
      </w:r>
    </w:p>
    <w:p w14:paraId="04FA42D1" w14:textId="77777777" w:rsidR="00580259" w:rsidRPr="00567368" w:rsidRDefault="00580259" w:rsidP="00567368">
      <w:pPr>
        <w:pStyle w:val="KUJKmezeraDZ"/>
        <w:rPr>
          <w:sz w:val="20"/>
          <w:szCs w:val="20"/>
        </w:rPr>
      </w:pPr>
    </w:p>
    <w:p w14:paraId="0FE20B2B" w14:textId="77777777" w:rsidR="00580259" w:rsidRPr="00567368" w:rsidRDefault="00580259" w:rsidP="00567368">
      <w:pPr>
        <w:pStyle w:val="KUJKmezeraDZ"/>
        <w:rPr>
          <w:sz w:val="20"/>
          <w:szCs w:val="20"/>
        </w:rPr>
      </w:pPr>
      <w:r w:rsidRPr="00567368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6DD32FC8" w14:textId="77777777" w:rsidR="00580259" w:rsidRPr="00567368" w:rsidRDefault="00580259" w:rsidP="00567368">
      <w:pPr>
        <w:pStyle w:val="KUJKmezeraDZ"/>
        <w:rPr>
          <w:b/>
          <w:bCs/>
          <w:sz w:val="20"/>
          <w:szCs w:val="20"/>
        </w:rPr>
      </w:pPr>
    </w:p>
    <w:p w14:paraId="59DD1094" w14:textId="77777777" w:rsidR="00580259" w:rsidRPr="00567368" w:rsidRDefault="00580259" w:rsidP="00567368">
      <w:pPr>
        <w:pStyle w:val="KUJKmezeraDZ"/>
        <w:rPr>
          <w:sz w:val="20"/>
          <w:szCs w:val="20"/>
        </w:rPr>
      </w:pPr>
      <w:r w:rsidRPr="00567368">
        <w:rPr>
          <w:sz w:val="20"/>
          <w:szCs w:val="20"/>
        </w:rPr>
        <w:t>Město Písek ve svém vyjádření sdělilo, že nemá zájem o předmětný pozemek a obdobné pozemky prodává za cenu stanovenou znaleckým posudkem.</w:t>
      </w:r>
    </w:p>
    <w:p w14:paraId="10D1E099" w14:textId="77777777" w:rsidR="00580259" w:rsidRPr="00567368" w:rsidRDefault="00580259" w:rsidP="00567368">
      <w:pPr>
        <w:pStyle w:val="KUJKmezeraDZ"/>
        <w:rPr>
          <w:sz w:val="20"/>
          <w:szCs w:val="20"/>
        </w:rPr>
      </w:pPr>
    </w:p>
    <w:p w14:paraId="5EA21776" w14:textId="77777777" w:rsidR="00580259" w:rsidRPr="00567368" w:rsidRDefault="00580259" w:rsidP="00567368">
      <w:pPr>
        <w:pStyle w:val="KUJKmezeraDZ"/>
        <w:rPr>
          <w:sz w:val="20"/>
          <w:szCs w:val="20"/>
        </w:rPr>
      </w:pPr>
    </w:p>
    <w:p w14:paraId="0B6AE775" w14:textId="21E641EA" w:rsidR="00580259" w:rsidRPr="00567368" w:rsidRDefault="00580259" w:rsidP="00567368">
      <w:pPr>
        <w:pStyle w:val="KUJKmezeraDZ"/>
        <w:rPr>
          <w:sz w:val="20"/>
          <w:szCs w:val="20"/>
        </w:rPr>
      </w:pPr>
      <w:r w:rsidRPr="00567368">
        <w:rPr>
          <w:sz w:val="20"/>
          <w:szCs w:val="20"/>
        </w:rPr>
        <w:t xml:space="preserve">Jelikož předmětný pozemek využívají jako příjezd ke svým nemovitostem i ostatní vlastníci, odbor dopravy a silničního hospodářství </w:t>
      </w:r>
      <w:r w:rsidRPr="00567368">
        <w:rPr>
          <w:b/>
          <w:bCs/>
          <w:sz w:val="20"/>
          <w:szCs w:val="20"/>
        </w:rPr>
        <w:t>nedoporučuje</w:t>
      </w:r>
      <w:r w:rsidRPr="00567368">
        <w:rPr>
          <w:sz w:val="20"/>
          <w:szCs w:val="20"/>
        </w:rPr>
        <w:t xml:space="preserve"> jeho prodej </w:t>
      </w:r>
      <w:r w:rsidRPr="00580259">
        <w:rPr>
          <w:rStyle w:val="KUJKSkrytytext"/>
          <w:color w:val="auto"/>
        </w:rPr>
        <w:t>******</w:t>
      </w:r>
      <w:r w:rsidRPr="00567368">
        <w:rPr>
          <w:sz w:val="20"/>
          <w:szCs w:val="20"/>
        </w:rPr>
        <w:t xml:space="preserve">. Je žádoucí, aby byla tato příjezdová komunikace nadále veřejně přístupnou. </w:t>
      </w:r>
    </w:p>
    <w:p w14:paraId="1F3E21F6" w14:textId="77777777" w:rsidR="00580259" w:rsidRPr="00567368" w:rsidRDefault="00580259" w:rsidP="00567368">
      <w:pPr>
        <w:pStyle w:val="KUJKmezeraDZ"/>
        <w:rPr>
          <w:sz w:val="20"/>
          <w:szCs w:val="20"/>
        </w:rPr>
      </w:pPr>
    </w:p>
    <w:p w14:paraId="2DA9A586" w14:textId="77777777" w:rsidR="00580259" w:rsidRPr="00567368" w:rsidRDefault="00580259" w:rsidP="00567368">
      <w:pPr>
        <w:pStyle w:val="KUJKmezeraDZ"/>
        <w:rPr>
          <w:sz w:val="20"/>
          <w:szCs w:val="20"/>
        </w:rPr>
      </w:pPr>
      <w:r w:rsidRPr="00567368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603FC046" w14:textId="77777777" w:rsidR="00580259" w:rsidRPr="009B7B0B" w:rsidRDefault="00580259" w:rsidP="001265D9">
      <w:pPr>
        <w:pStyle w:val="KUJKmezeraDZ"/>
      </w:pPr>
    </w:p>
    <w:p w14:paraId="08C018EC" w14:textId="77777777" w:rsidR="00580259" w:rsidRDefault="00580259" w:rsidP="006B6E1E">
      <w:pPr>
        <w:pStyle w:val="KUJKnormal"/>
      </w:pPr>
    </w:p>
    <w:p w14:paraId="4C88C0E5" w14:textId="77777777" w:rsidR="00580259" w:rsidRDefault="00580259" w:rsidP="006B6E1E">
      <w:pPr>
        <w:pStyle w:val="KUJKnormal"/>
      </w:pPr>
      <w:r>
        <w:t>Rada Jihočeského kraje schválila tento návrh na svém jednání dne 4. 9. 2025 usnesením č. 1027/2025/RK-21.</w:t>
      </w:r>
    </w:p>
    <w:p w14:paraId="355CDCA5" w14:textId="77777777" w:rsidR="00580259" w:rsidRDefault="00580259">
      <w:pPr>
        <w:pStyle w:val="KUJKnormal"/>
      </w:pPr>
    </w:p>
    <w:p w14:paraId="46897C69" w14:textId="77777777" w:rsidR="00580259" w:rsidRDefault="00580259">
      <w:pPr>
        <w:pStyle w:val="KUJKnormal"/>
      </w:pPr>
    </w:p>
    <w:p w14:paraId="23769326" w14:textId="77777777" w:rsidR="00580259" w:rsidRPr="007939A8" w:rsidRDefault="00580259" w:rsidP="006B6E1E">
      <w:pPr>
        <w:pStyle w:val="KUJKtucny"/>
      </w:pPr>
      <w:r w:rsidRPr="007939A8">
        <w:t>PŘÍLOHY:</w:t>
      </w:r>
    </w:p>
    <w:p w14:paraId="16F7EBD4" w14:textId="77777777" w:rsidR="00580259" w:rsidRPr="00B52AA9" w:rsidRDefault="00580259" w:rsidP="00A30FA2">
      <w:pPr>
        <w:pStyle w:val="KUJKcislovany"/>
        <w:spacing w:line="240" w:lineRule="auto"/>
      </w:pPr>
      <w:r>
        <w:t>příloha č. 1 - žádost o prodej pozemku, k. ú. Písek</w:t>
      </w:r>
      <w:r w:rsidRPr="0081756D">
        <w:t xml:space="preserve"> (</w:t>
      </w:r>
      <w:r>
        <w:t>příloha č. 1 - žádost o prodej pozemku, k. ú. Písek.pdf</w:t>
      </w:r>
      <w:r w:rsidRPr="0081756D">
        <w:t>)</w:t>
      </w:r>
    </w:p>
    <w:p w14:paraId="401EE162" w14:textId="77777777" w:rsidR="00580259" w:rsidRPr="00B52AA9" w:rsidRDefault="00580259" w:rsidP="00A30FA2">
      <w:pPr>
        <w:pStyle w:val="KUJKcislovany"/>
        <w:spacing w:line="240" w:lineRule="auto"/>
      </w:pPr>
      <w:r>
        <w:t>příloha č. 2 - vyjádření SÚS JčK, k. ú. Písek</w:t>
      </w:r>
      <w:r w:rsidRPr="0081756D">
        <w:t xml:space="preserve"> (</w:t>
      </w:r>
      <w:r>
        <w:t>příloha č. 2 - vyjádření SÚS JčK,, k. ú. Písek.pdf</w:t>
      </w:r>
      <w:r w:rsidRPr="0081756D">
        <w:t>)</w:t>
      </w:r>
    </w:p>
    <w:p w14:paraId="7BB93D5F" w14:textId="77777777" w:rsidR="00580259" w:rsidRPr="00B52AA9" w:rsidRDefault="00580259" w:rsidP="00A30FA2">
      <w:pPr>
        <w:pStyle w:val="KUJKcislovany"/>
        <w:spacing w:line="240" w:lineRule="auto"/>
      </w:pPr>
      <w:r>
        <w:t>příloha č. 3 - vyjádření Města Písek, k. ú. Písek</w:t>
      </w:r>
      <w:r w:rsidRPr="0081756D">
        <w:t xml:space="preserve"> (</w:t>
      </w:r>
      <w:r>
        <w:t>příloha č. 3 - vyjádření Města Písek,, k. ú. Písek.pdf</w:t>
      </w:r>
      <w:r w:rsidRPr="0081756D">
        <w:t>)</w:t>
      </w:r>
    </w:p>
    <w:p w14:paraId="0C745E60" w14:textId="77777777" w:rsidR="00580259" w:rsidRPr="00B52AA9" w:rsidRDefault="00580259" w:rsidP="00A30FA2">
      <w:pPr>
        <w:pStyle w:val="KUJKcislovany"/>
        <w:spacing w:line="240" w:lineRule="auto"/>
      </w:pPr>
      <w:r>
        <w:t>příloha č. 4 - situace, k. ú. Písek</w:t>
      </w:r>
      <w:r w:rsidRPr="0081756D">
        <w:t xml:space="preserve"> (</w:t>
      </w:r>
      <w:r>
        <w:t>příloha č. 4 - situace, k. ú. Písek.pdf</w:t>
      </w:r>
      <w:r w:rsidRPr="0081756D">
        <w:t>)</w:t>
      </w:r>
    </w:p>
    <w:p w14:paraId="67553BE6" w14:textId="77777777" w:rsidR="00580259" w:rsidRPr="00B52AA9" w:rsidRDefault="00580259" w:rsidP="00A30FA2">
      <w:pPr>
        <w:pStyle w:val="KUJKcislovany"/>
        <w:spacing w:line="240" w:lineRule="auto"/>
      </w:pPr>
      <w:r>
        <w:t>příloha č. 5 - fotodokumentace, k. ú. Písek</w:t>
      </w:r>
      <w:r w:rsidRPr="0081756D">
        <w:t xml:space="preserve"> (</w:t>
      </w:r>
      <w:r>
        <w:t>příloha č. 5 - fotodokumentace, k. ú. Písek.pdf</w:t>
      </w:r>
      <w:r w:rsidRPr="0081756D">
        <w:t>)</w:t>
      </w:r>
    </w:p>
    <w:p w14:paraId="4BE7DB25" w14:textId="77777777" w:rsidR="00580259" w:rsidRPr="00B52AA9" w:rsidRDefault="00580259" w:rsidP="00A30FA2">
      <w:pPr>
        <w:pStyle w:val="KUJKcislovany"/>
        <w:spacing w:line="240" w:lineRule="auto"/>
      </w:pPr>
      <w:r>
        <w:t>příloha č. 6 - LV, k. ú. Písek</w:t>
      </w:r>
      <w:r w:rsidRPr="0081756D">
        <w:t xml:space="preserve"> (</w:t>
      </w:r>
      <w:r>
        <w:t>příloha č. 6 - LV, k. ú. Písek.pdf</w:t>
      </w:r>
      <w:r w:rsidRPr="0081756D">
        <w:t>)</w:t>
      </w:r>
    </w:p>
    <w:p w14:paraId="18CEE632" w14:textId="77777777" w:rsidR="00580259" w:rsidRDefault="00580259" w:rsidP="006B6E1E">
      <w:pPr>
        <w:pStyle w:val="KUJKnormal"/>
      </w:pPr>
    </w:p>
    <w:p w14:paraId="5461D824" w14:textId="77777777" w:rsidR="00580259" w:rsidRDefault="00580259" w:rsidP="006B6E1E">
      <w:pPr>
        <w:pStyle w:val="KUJKnormal"/>
      </w:pPr>
    </w:p>
    <w:p w14:paraId="48ADBDF6" w14:textId="77777777" w:rsidR="00580259" w:rsidRPr="00567368" w:rsidRDefault="00580259" w:rsidP="006B6E1E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567368">
        <w:rPr>
          <w:b w:val="0"/>
        </w:rPr>
        <w:t>vedoucí ODSH – JUDr. Andrea Tetourová</w:t>
      </w:r>
    </w:p>
    <w:p w14:paraId="4C5D5AE3" w14:textId="77777777" w:rsidR="00580259" w:rsidRDefault="00580259" w:rsidP="006B6E1E">
      <w:pPr>
        <w:pStyle w:val="KUJKnormal"/>
      </w:pPr>
    </w:p>
    <w:p w14:paraId="34748C1C" w14:textId="77777777" w:rsidR="00580259" w:rsidRDefault="00580259" w:rsidP="006B6E1E">
      <w:pPr>
        <w:pStyle w:val="KUJKnormal"/>
      </w:pPr>
      <w:r>
        <w:t>Termín kontroly: X/2025</w:t>
      </w:r>
    </w:p>
    <w:p w14:paraId="762FD93F" w14:textId="77777777" w:rsidR="00580259" w:rsidRDefault="00580259" w:rsidP="006B6E1E">
      <w:pPr>
        <w:pStyle w:val="KUJKnormal"/>
      </w:pPr>
      <w:r>
        <w:t>Termín splnění: 30. 9. 2025</w:t>
      </w:r>
    </w:p>
    <w:p w14:paraId="24AE463E" w14:textId="77777777" w:rsidR="00580259" w:rsidRPr="00BB6565" w:rsidRDefault="00580259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D64F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D64F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308F" w14:textId="77777777" w:rsidR="00580259" w:rsidRDefault="00580259" w:rsidP="00580259">
    <w:r>
      <w:rPr>
        <w:noProof/>
      </w:rPr>
      <w:pict w14:anchorId="11528BC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94837F8" w14:textId="77777777" w:rsidR="00580259" w:rsidRPr="00D405BE" w:rsidRDefault="00580259" w:rsidP="0058025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297F1E6" w14:textId="77777777" w:rsidR="00580259" w:rsidRPr="00D405BE" w:rsidRDefault="00580259" w:rsidP="0058025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40EF11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C4474F8">
        <v:rect id="_x0000_i1026" style="width:481.9pt;height:2pt" o:hralign="center" o:hrstd="t" o:hrnoshade="t" o:hr="t" fillcolor="black" stroked="f"/>
      </w:pict>
    </w:r>
  </w:p>
  <w:p w14:paraId="78AAE9BD" w14:textId="77777777" w:rsidR="00580259" w:rsidRPr="00580259" w:rsidRDefault="00580259" w:rsidP="005802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259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5E0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237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2025-09-19T10:15:00Z</dcterms:created>
  <dcterms:modified xsi:type="dcterms:W3CDTF">2025-09-19T10:15:00Z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6887448</vt:i4>
  </property>
  <property fmtid="{D5CDD505-2E9C-101B-9397-08002B2CF9AE}" pid="5" name="UlozitJako">
    <vt:lpwstr>C:\Users\mrazkova\AppData\Local\Temp\iU77015320\Zastupitelstvo\2025-09-18\Navrhy\276-ZK-25.</vt:lpwstr>
  </property>
  <property fmtid="{D5CDD505-2E9C-101B-9397-08002B2CF9AE}" pid="6" name="Zpracovat">
    <vt:bool>false</vt:bool>
  </property>
</Properties>
</file>