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5419" w14:paraId="26610387" w14:textId="77777777" w:rsidTr="00666FFA">
        <w:trPr>
          <w:trHeight w:hRule="exact" w:val="397"/>
        </w:trPr>
        <w:tc>
          <w:tcPr>
            <w:tcW w:w="2376" w:type="dxa"/>
            <w:hideMark/>
          </w:tcPr>
          <w:p w14:paraId="3F596705" w14:textId="77777777" w:rsidR="009C5419" w:rsidRDefault="009C54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D210B8" w14:textId="77777777" w:rsidR="009C5419" w:rsidRDefault="009C5419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CD83DE3" w14:textId="77777777" w:rsidR="009C5419" w:rsidRDefault="009C5419" w:rsidP="00970720">
            <w:pPr>
              <w:pStyle w:val="KUJKtucny"/>
            </w:pPr>
            <w:r>
              <w:t xml:space="preserve">Bod programu: </w:t>
            </w:r>
            <w:r w:rsidRPr="00EE01F5">
              <w:rPr>
                <w:sz w:val="28"/>
              </w:rPr>
              <w:t>55</w:t>
            </w:r>
          </w:p>
        </w:tc>
        <w:tc>
          <w:tcPr>
            <w:tcW w:w="850" w:type="dxa"/>
          </w:tcPr>
          <w:p w14:paraId="5ECAD52D" w14:textId="77777777" w:rsidR="009C5419" w:rsidRDefault="009C5419" w:rsidP="00970720">
            <w:pPr>
              <w:pStyle w:val="KUJKnormal"/>
            </w:pPr>
          </w:p>
        </w:tc>
      </w:tr>
      <w:tr w:rsidR="009C5419" w14:paraId="4272D598" w14:textId="77777777" w:rsidTr="00666FFA">
        <w:trPr>
          <w:cantSplit/>
          <w:trHeight w:hRule="exact" w:val="397"/>
        </w:trPr>
        <w:tc>
          <w:tcPr>
            <w:tcW w:w="2376" w:type="dxa"/>
            <w:hideMark/>
          </w:tcPr>
          <w:p w14:paraId="72D12642" w14:textId="77777777" w:rsidR="009C5419" w:rsidRDefault="009C54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B5B879" w14:textId="77777777" w:rsidR="009C5419" w:rsidRDefault="009C5419" w:rsidP="00970720">
            <w:pPr>
              <w:pStyle w:val="KUJKnormal"/>
            </w:pPr>
            <w:r>
              <w:t>273/ZK/25</w:t>
            </w:r>
          </w:p>
        </w:tc>
      </w:tr>
      <w:tr w:rsidR="009C5419" w14:paraId="3F721E9E" w14:textId="77777777" w:rsidTr="00666FFA">
        <w:trPr>
          <w:trHeight w:val="397"/>
        </w:trPr>
        <w:tc>
          <w:tcPr>
            <w:tcW w:w="2376" w:type="dxa"/>
          </w:tcPr>
          <w:p w14:paraId="4A7907AD" w14:textId="77777777" w:rsidR="009C5419" w:rsidRDefault="009C5419" w:rsidP="00970720"/>
          <w:p w14:paraId="2028616D" w14:textId="77777777" w:rsidR="009C5419" w:rsidRDefault="009C54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2E4373" w14:textId="77777777" w:rsidR="009C5419" w:rsidRDefault="009C5419" w:rsidP="00970720"/>
          <w:p w14:paraId="31DE7D1A" w14:textId="77777777" w:rsidR="009C5419" w:rsidRDefault="009C54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s obcí Homole</w:t>
            </w:r>
          </w:p>
        </w:tc>
      </w:tr>
    </w:tbl>
    <w:p w14:paraId="180D7AE1" w14:textId="77777777" w:rsidR="009C5419" w:rsidRDefault="009C5419" w:rsidP="00666FFA">
      <w:pPr>
        <w:pStyle w:val="KUJKnormal"/>
        <w:rPr>
          <w:b/>
          <w:bCs/>
        </w:rPr>
      </w:pPr>
      <w:r>
        <w:rPr>
          <w:b/>
          <w:bCs/>
        </w:rPr>
        <w:pict w14:anchorId="68CDEF12">
          <v:rect id="_x0000_i1029" style="width:453.6pt;height:1.5pt" o:hralign="center" o:hrstd="t" o:hrnoshade="t" o:hr="t" fillcolor="black" stroked="f"/>
        </w:pict>
      </w:r>
    </w:p>
    <w:p w14:paraId="582FB74B" w14:textId="77777777" w:rsidR="009C5419" w:rsidRDefault="009C5419" w:rsidP="00666FFA">
      <w:pPr>
        <w:pStyle w:val="KUJKnormal"/>
      </w:pPr>
    </w:p>
    <w:p w14:paraId="3997A2DF" w14:textId="77777777" w:rsidR="009C5419" w:rsidRDefault="009C5419" w:rsidP="00666F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5419" w14:paraId="4B55DF50" w14:textId="77777777" w:rsidTr="002559B8">
        <w:trPr>
          <w:trHeight w:val="397"/>
        </w:trPr>
        <w:tc>
          <w:tcPr>
            <w:tcW w:w="2350" w:type="dxa"/>
            <w:hideMark/>
          </w:tcPr>
          <w:p w14:paraId="09500AB3" w14:textId="77777777" w:rsidR="009C5419" w:rsidRDefault="009C54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B725A7" w14:textId="77777777" w:rsidR="009C5419" w:rsidRDefault="009C5419" w:rsidP="002559B8">
            <w:pPr>
              <w:pStyle w:val="KUJKnormal"/>
            </w:pPr>
            <w:r>
              <w:t>doc. Ing. Lucie Kozlová, Ph.D.</w:t>
            </w:r>
          </w:p>
          <w:p w14:paraId="332C7373" w14:textId="77777777" w:rsidR="009C5419" w:rsidRDefault="009C5419" w:rsidP="002559B8"/>
        </w:tc>
      </w:tr>
      <w:tr w:rsidR="009C5419" w14:paraId="4E8F46F9" w14:textId="77777777" w:rsidTr="002559B8">
        <w:trPr>
          <w:trHeight w:val="397"/>
        </w:trPr>
        <w:tc>
          <w:tcPr>
            <w:tcW w:w="2350" w:type="dxa"/>
          </w:tcPr>
          <w:p w14:paraId="3864E66A" w14:textId="77777777" w:rsidR="009C5419" w:rsidRDefault="009C5419" w:rsidP="002559B8">
            <w:pPr>
              <w:pStyle w:val="KUJKtucny"/>
            </w:pPr>
            <w:r>
              <w:t>Zpracoval:</w:t>
            </w:r>
          </w:p>
          <w:p w14:paraId="11E84EFF" w14:textId="77777777" w:rsidR="009C5419" w:rsidRDefault="009C5419" w:rsidP="002559B8"/>
        </w:tc>
        <w:tc>
          <w:tcPr>
            <w:tcW w:w="6862" w:type="dxa"/>
            <w:hideMark/>
          </w:tcPr>
          <w:p w14:paraId="182B41FD" w14:textId="77777777" w:rsidR="009C5419" w:rsidRDefault="009C5419" w:rsidP="002559B8">
            <w:pPr>
              <w:pStyle w:val="KUJKnormal"/>
            </w:pPr>
            <w:r>
              <w:t>OHMS</w:t>
            </w:r>
          </w:p>
        </w:tc>
      </w:tr>
      <w:tr w:rsidR="009C5419" w14:paraId="032E2484" w14:textId="77777777" w:rsidTr="002559B8">
        <w:trPr>
          <w:trHeight w:val="397"/>
        </w:trPr>
        <w:tc>
          <w:tcPr>
            <w:tcW w:w="2350" w:type="dxa"/>
          </w:tcPr>
          <w:p w14:paraId="69A2A3E8" w14:textId="77777777" w:rsidR="009C5419" w:rsidRPr="009715F9" w:rsidRDefault="009C54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76F93D" w14:textId="77777777" w:rsidR="009C5419" w:rsidRDefault="009C5419" w:rsidP="002559B8"/>
        </w:tc>
        <w:tc>
          <w:tcPr>
            <w:tcW w:w="6862" w:type="dxa"/>
            <w:hideMark/>
          </w:tcPr>
          <w:p w14:paraId="3244599A" w14:textId="77777777" w:rsidR="009C5419" w:rsidRDefault="009C5419" w:rsidP="002559B8">
            <w:pPr>
              <w:pStyle w:val="KUJKnormal"/>
            </w:pPr>
            <w:r>
              <w:t>Ing. František Dědič</w:t>
            </w:r>
          </w:p>
        </w:tc>
      </w:tr>
    </w:tbl>
    <w:p w14:paraId="1C3B9EF1" w14:textId="77777777" w:rsidR="009C5419" w:rsidRDefault="009C5419" w:rsidP="00666FFA">
      <w:pPr>
        <w:pStyle w:val="KUJKnormal"/>
      </w:pPr>
    </w:p>
    <w:p w14:paraId="364D45DE" w14:textId="77777777" w:rsidR="009C5419" w:rsidRDefault="009C5419" w:rsidP="00666FFA">
      <w:pPr>
        <w:pStyle w:val="KUJKtucny"/>
      </w:pPr>
    </w:p>
    <w:p w14:paraId="4D7E169C" w14:textId="77777777" w:rsidR="009C5419" w:rsidRPr="0052161F" w:rsidRDefault="009C5419" w:rsidP="00666FFA">
      <w:pPr>
        <w:pStyle w:val="KUJKtucny"/>
      </w:pPr>
      <w:r w:rsidRPr="0052161F">
        <w:t>NÁVRH USNESENÍ</w:t>
      </w:r>
    </w:p>
    <w:p w14:paraId="79364B04" w14:textId="77777777" w:rsidR="009C5419" w:rsidRDefault="009C5419" w:rsidP="00666F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E8CB52" w14:textId="77777777" w:rsidR="009C5419" w:rsidRPr="00841DFC" w:rsidRDefault="009C5419" w:rsidP="00666FFA">
      <w:pPr>
        <w:pStyle w:val="KUJKPolozka"/>
        <w:spacing w:line="240" w:lineRule="auto"/>
      </w:pPr>
      <w:r w:rsidRPr="00841DFC">
        <w:t>Zastupitelstvo Jihočeského kraje</w:t>
      </w:r>
    </w:p>
    <w:p w14:paraId="27CCCDCD" w14:textId="77777777" w:rsidR="009C5419" w:rsidRPr="00E10FE7" w:rsidRDefault="009C5419" w:rsidP="00B11453">
      <w:pPr>
        <w:pStyle w:val="KUJKdoplnek2"/>
        <w:spacing w:line="240" w:lineRule="auto"/>
      </w:pPr>
      <w:r w:rsidRPr="00AF7BAE">
        <w:t>schvaluje</w:t>
      </w:r>
    </w:p>
    <w:p w14:paraId="76FFF01C" w14:textId="77777777" w:rsidR="009C5419" w:rsidRPr="005B7D53" w:rsidRDefault="009C5419" w:rsidP="005B7D53">
      <w:pPr>
        <w:pStyle w:val="KUJKnormal"/>
      </w:pPr>
      <w:r w:rsidRPr="005B7D53">
        <w:t>směnu pozemků v k. ú. Homole ve vlastnictví Jihočeského kraje, a to parcely KN č. 224/1 o výměře 45 m</w:t>
      </w:r>
      <w:r w:rsidRPr="005B7D53">
        <w:rPr>
          <w:vertAlign w:val="superscript"/>
        </w:rPr>
        <w:t>2</w:t>
      </w:r>
      <w:r w:rsidRPr="005B7D53">
        <w:t>, parcely KN č. 224/11 o výměře 304 m</w:t>
      </w:r>
      <w:r w:rsidRPr="005B7D53">
        <w:rPr>
          <w:vertAlign w:val="superscript"/>
        </w:rPr>
        <w:t>2</w:t>
      </w:r>
      <w:r w:rsidRPr="005B7D53">
        <w:t>, parcely KN č. 225/2 o výměře 95 m</w:t>
      </w:r>
      <w:r w:rsidRPr="005B7D53">
        <w:rPr>
          <w:vertAlign w:val="superscript"/>
        </w:rPr>
        <w:t>2</w:t>
      </w:r>
      <w:r w:rsidRPr="005B7D53">
        <w:t>, parcely KN č. 225/4 o výměře 15 m</w:t>
      </w:r>
      <w:r w:rsidRPr="005B7D53">
        <w:rPr>
          <w:vertAlign w:val="superscript"/>
        </w:rPr>
        <w:t>2</w:t>
      </w:r>
      <w:r w:rsidRPr="005B7D53">
        <w:t>, parcely KN č. 225/6 o výměře 236 m</w:t>
      </w:r>
      <w:r w:rsidRPr="005B7D53">
        <w:rPr>
          <w:vertAlign w:val="superscript"/>
        </w:rPr>
        <w:t>2</w:t>
      </w:r>
      <w:r w:rsidRPr="005B7D53">
        <w:t>, parcely KN č. 227/25 o výměře 3635 m</w:t>
      </w:r>
      <w:r w:rsidRPr="005B7D53">
        <w:rPr>
          <w:vertAlign w:val="superscript"/>
        </w:rPr>
        <w:t>2</w:t>
      </w:r>
      <w:r w:rsidRPr="005B7D53">
        <w:t>, parcely KN č. 227/26 o výměře 632 m</w:t>
      </w:r>
      <w:r w:rsidRPr="005B7D53">
        <w:rPr>
          <w:vertAlign w:val="superscript"/>
        </w:rPr>
        <w:t>2</w:t>
      </w:r>
      <w:r w:rsidRPr="005B7D53">
        <w:t>, parcely KN č. 227/27 o výměře 2818 m</w:t>
      </w:r>
      <w:r w:rsidRPr="005B7D53">
        <w:rPr>
          <w:vertAlign w:val="superscript"/>
        </w:rPr>
        <w:t>2</w:t>
      </w:r>
      <w:r w:rsidRPr="005B7D53">
        <w:t>, parcely KN č. 227/28 o výměře 5077 m</w:t>
      </w:r>
      <w:r w:rsidRPr="005B7D53">
        <w:rPr>
          <w:vertAlign w:val="superscript"/>
        </w:rPr>
        <w:t>2</w:t>
      </w:r>
      <w:r w:rsidRPr="005B7D53">
        <w:t>, parcely KN č. 227/29 o výměře 4537 m</w:t>
      </w:r>
      <w:r w:rsidRPr="005B7D53">
        <w:rPr>
          <w:vertAlign w:val="superscript"/>
        </w:rPr>
        <w:t>2</w:t>
      </w:r>
      <w:r w:rsidRPr="005B7D53">
        <w:t>, parcely KN č. 441/31 o výměře 3904 m</w:t>
      </w:r>
      <w:r w:rsidRPr="005B7D53">
        <w:rPr>
          <w:vertAlign w:val="superscript"/>
        </w:rPr>
        <w:t>2</w:t>
      </w:r>
      <w:r w:rsidRPr="005B7D53">
        <w:t xml:space="preserve"> a parcely KN č. 1489/30 o výměře 9 m</w:t>
      </w:r>
      <w:r w:rsidRPr="005B7D53">
        <w:rPr>
          <w:vertAlign w:val="superscript"/>
        </w:rPr>
        <w:t>2</w:t>
      </w:r>
      <w:r w:rsidRPr="005B7D53">
        <w:t xml:space="preserve">, za </w:t>
      </w:r>
      <w:bookmarkStart w:id="1" w:name="_Hlk205279969"/>
      <w:bookmarkStart w:id="2" w:name="_Hlk67569623"/>
      <w:r w:rsidRPr="005B7D53">
        <w:t>pozem</w:t>
      </w:r>
      <w:bookmarkEnd w:id="1"/>
      <w:bookmarkEnd w:id="2"/>
      <w:r w:rsidRPr="005B7D53">
        <w:t>ky, parcelu KN č.1368/65 o výměře 42238 m</w:t>
      </w:r>
      <w:r w:rsidRPr="005B7D53">
        <w:rPr>
          <w:vertAlign w:val="superscript"/>
        </w:rPr>
        <w:t>2</w:t>
      </w:r>
      <w:r w:rsidRPr="005B7D53">
        <w:t>, parcelu KN č. 1420/59 o výměře 5165 m</w:t>
      </w:r>
      <w:r w:rsidRPr="005B7D53">
        <w:rPr>
          <w:vertAlign w:val="superscript"/>
        </w:rPr>
        <w:t>2</w:t>
      </w:r>
      <w:r w:rsidRPr="005B7D53">
        <w:t>, parcelu KN č. 1420/62 o výměře 3859 m</w:t>
      </w:r>
      <w:r w:rsidRPr="005B7D53">
        <w:rPr>
          <w:vertAlign w:val="superscript"/>
        </w:rPr>
        <w:t>2</w:t>
      </w:r>
      <w:r w:rsidRPr="005B7D53">
        <w:t>, parcelu KN č. 1368/111 o výměře 36033 m</w:t>
      </w:r>
      <w:r w:rsidRPr="005B7D53">
        <w:rPr>
          <w:vertAlign w:val="superscript"/>
        </w:rPr>
        <w:t>2</w:t>
      </w:r>
      <w:r w:rsidRPr="005B7D53">
        <w:t>, parcelu KN č. 1368/116 o výměře 13278 m</w:t>
      </w:r>
      <w:r w:rsidRPr="005B7D53">
        <w:rPr>
          <w:vertAlign w:val="superscript"/>
        </w:rPr>
        <w:t>2</w:t>
      </w:r>
      <w:r w:rsidRPr="005B7D53">
        <w:t>, parcelu KN č. 1368/72 o výměře 23570 m</w:t>
      </w:r>
      <w:r w:rsidRPr="005B7D53">
        <w:rPr>
          <w:vertAlign w:val="superscript"/>
        </w:rPr>
        <w:t>2</w:t>
      </w:r>
      <w:r w:rsidRPr="005B7D53">
        <w:t>, a dále za pozemky oddělené dosud nezapsaným geometrickým plánem č. 2279-998/2018, a to parcelu KN č. 1420/64 o výměře 491 m</w:t>
      </w:r>
      <w:r w:rsidRPr="005B7D53">
        <w:rPr>
          <w:vertAlign w:val="superscript"/>
        </w:rPr>
        <w:t>2</w:t>
      </w:r>
      <w:r w:rsidRPr="005B7D53">
        <w:t xml:space="preserve"> oddělenou z pozemku parcely KN č. 1420/51, parcelu KN 1034/165 o výměře 5259 m</w:t>
      </w:r>
      <w:r w:rsidRPr="005B7D53">
        <w:rPr>
          <w:vertAlign w:val="superscript"/>
        </w:rPr>
        <w:t>2</w:t>
      </w:r>
      <w:r w:rsidRPr="005B7D53">
        <w:t xml:space="preserve"> oddělenou z pozemku parcely KN č. 1034/159, parcelu KN č. 1034/167 o výměře 508 m</w:t>
      </w:r>
      <w:r w:rsidRPr="005B7D53">
        <w:rPr>
          <w:vertAlign w:val="superscript"/>
        </w:rPr>
        <w:t>2</w:t>
      </w:r>
      <w:r w:rsidRPr="005B7D53">
        <w:t xml:space="preserve"> oddělenou z pozemku parcely KN č. 1034/158, parcelu KN č. 1368/130 o výměře 4764 m</w:t>
      </w:r>
      <w:r w:rsidRPr="005B7D53">
        <w:rPr>
          <w:vertAlign w:val="superscript"/>
        </w:rPr>
        <w:t>2</w:t>
      </w:r>
      <w:r w:rsidRPr="005B7D53">
        <w:t xml:space="preserve"> oddělenou z pozemku parcely KN 1368/112, parcelu KN č. 1466/198 o výměře 511 m</w:t>
      </w:r>
      <w:r w:rsidRPr="005B7D53">
        <w:rPr>
          <w:vertAlign w:val="superscript"/>
        </w:rPr>
        <w:t>2</w:t>
      </w:r>
      <w:r w:rsidRPr="005B7D53">
        <w:t xml:space="preserve"> oddělenou z pozemku parcely KN č. 1466/161, parcelu KN č. 1466/200 o výměře 549 m</w:t>
      </w:r>
      <w:r w:rsidRPr="005B7D53">
        <w:rPr>
          <w:vertAlign w:val="superscript"/>
        </w:rPr>
        <w:t>2</w:t>
      </w:r>
      <w:r w:rsidRPr="005B7D53">
        <w:t xml:space="preserve"> oddělenou z pozemku parcely KN č. 1466/162, parcelu KN č. 1466/203 o výměře 1025 m</w:t>
      </w:r>
      <w:r w:rsidRPr="005B7D53">
        <w:rPr>
          <w:vertAlign w:val="superscript"/>
        </w:rPr>
        <w:t>2</w:t>
      </w:r>
      <w:r w:rsidRPr="005B7D53">
        <w:t xml:space="preserve"> oddělenou z pozemku parcely KN č. 1466/177, parcelu KN č. 1466/199 o výměře 1141 m</w:t>
      </w:r>
      <w:r w:rsidRPr="005B7D53">
        <w:rPr>
          <w:vertAlign w:val="superscript"/>
        </w:rPr>
        <w:t>2</w:t>
      </w:r>
      <w:r w:rsidRPr="005B7D53">
        <w:t xml:space="preserve"> oddělenou z pozemku parcely KN č. 1466/3, a parcelu KN č. 1466/202 o výměře 927 m</w:t>
      </w:r>
      <w:r w:rsidRPr="005B7D53">
        <w:rPr>
          <w:vertAlign w:val="superscript"/>
        </w:rPr>
        <w:t>2</w:t>
      </w:r>
      <w:r w:rsidRPr="005B7D53">
        <w:t xml:space="preserve"> oddělenou z pozemku parcely KN č. 1466/139, vše v k. ú. Homole, ve vlastnictví obce Homole, IČO 00244902, Homole, Budějovická 72, 370 01 České Budějovice, s cenovým vyrovnáním ve prospěch Jihočeského kraje ve výši 3 471 685,76 Kč;</w:t>
      </w:r>
    </w:p>
    <w:p w14:paraId="53AB5CAE" w14:textId="77777777" w:rsidR="009C5419" w:rsidRDefault="009C5419" w:rsidP="00B11453">
      <w:pPr>
        <w:pStyle w:val="KUJKdoplnek2"/>
        <w:spacing w:line="240" w:lineRule="auto"/>
      </w:pPr>
      <w:r w:rsidRPr="0021676C">
        <w:t>ukládá</w:t>
      </w:r>
    </w:p>
    <w:p w14:paraId="700F5873" w14:textId="77777777" w:rsidR="009C5419" w:rsidRPr="005B7D53" w:rsidRDefault="009C5419" w:rsidP="005B7D53">
      <w:pPr>
        <w:pStyle w:val="KUJKnormal"/>
      </w:pPr>
      <w:r w:rsidRPr="005B7D53">
        <w:t xml:space="preserve">JUDr. Lukáši Glaserovi, LL.M., řediteli krajského úřadu, zabezpečit provedení potřebných úkonů vedoucích k realizaci části I. usnesení. </w:t>
      </w:r>
    </w:p>
    <w:p w14:paraId="17C11A6F" w14:textId="77777777" w:rsidR="009C5419" w:rsidRDefault="009C5419" w:rsidP="00B11453">
      <w:pPr>
        <w:pStyle w:val="KUJKnormal"/>
      </w:pPr>
    </w:p>
    <w:p w14:paraId="661FC21A" w14:textId="77777777" w:rsidR="009C5419" w:rsidRDefault="009C5419" w:rsidP="00B11453">
      <w:pPr>
        <w:pStyle w:val="KUJKnormal"/>
      </w:pPr>
    </w:p>
    <w:p w14:paraId="6B665EF9" w14:textId="77777777" w:rsidR="009C5419" w:rsidRDefault="009C5419" w:rsidP="00B11453">
      <w:pPr>
        <w:pStyle w:val="KUJKnormal"/>
      </w:pPr>
    </w:p>
    <w:p w14:paraId="51565624" w14:textId="77777777" w:rsidR="009C5419" w:rsidRDefault="009C5419" w:rsidP="00B11453">
      <w:pPr>
        <w:pStyle w:val="KUJKnormal"/>
      </w:pPr>
    </w:p>
    <w:p w14:paraId="78337B44" w14:textId="77777777" w:rsidR="009C5419" w:rsidRDefault="009C5419" w:rsidP="00B11453">
      <w:pPr>
        <w:pStyle w:val="KUJKmezeraDZ"/>
      </w:pPr>
      <w:bookmarkStart w:id="3" w:name="US_DuvodZprava"/>
      <w:bookmarkEnd w:id="3"/>
    </w:p>
    <w:p w14:paraId="6A0CD7E3" w14:textId="77777777" w:rsidR="009C5419" w:rsidRDefault="009C5419" w:rsidP="00B11453">
      <w:pPr>
        <w:pStyle w:val="KUJKnadpisDZ"/>
      </w:pPr>
      <w:r>
        <w:t>DŮVODOVÁ ZPRÁVA</w:t>
      </w:r>
    </w:p>
    <w:p w14:paraId="09C306CB" w14:textId="77777777" w:rsidR="009C5419" w:rsidRPr="009B7B0B" w:rsidRDefault="009C5419" w:rsidP="00B11453">
      <w:pPr>
        <w:pStyle w:val="KUJKmezeraDZ"/>
      </w:pPr>
    </w:p>
    <w:p w14:paraId="19E85FBB" w14:textId="77777777" w:rsidR="009C5419" w:rsidRPr="005B7D53" w:rsidRDefault="009C5419" w:rsidP="005B7D53">
      <w:pPr>
        <w:pStyle w:val="KUJKnormal"/>
      </w:pPr>
      <w:r w:rsidRPr="005B7D53">
        <w:t>Podle § 36 odst. 1 písm. a) zákona č. 129/2000 Sb., o krajích, v platném znění, je rozhodování o nabytí a</w:t>
      </w:r>
      <w:r>
        <w:t> </w:t>
      </w:r>
      <w:r w:rsidRPr="005B7D53">
        <w:t xml:space="preserve">převodu hmotných nemovitých věcí, s výjimkou inženýrských sítí a pozemních komunikací, vyhrazeno zastupitelstvu kraje. </w:t>
      </w:r>
    </w:p>
    <w:p w14:paraId="02AD5570" w14:textId="77777777" w:rsidR="009C5419" w:rsidRPr="005B7D53" w:rsidRDefault="009C5419" w:rsidP="005B7D53">
      <w:pPr>
        <w:pStyle w:val="KUJKnormal"/>
      </w:pPr>
    </w:p>
    <w:p w14:paraId="4EB36E9F" w14:textId="77777777" w:rsidR="009C5419" w:rsidRPr="005B7D53" w:rsidRDefault="009C5419" w:rsidP="005B7D53">
      <w:pPr>
        <w:pStyle w:val="KUJKnormal"/>
      </w:pPr>
      <w:r w:rsidRPr="005B7D53">
        <w:t xml:space="preserve">Jihočeský kraj se dlouhodobě snaží majetkoprávně vyřešit pozemky v zájmovém území letiště dle koncepce majetkoprávního vypořádání vztahů k pozemkům cizích vlastníků v prostoru Jihočeského letiště České Budějovice. </w:t>
      </w:r>
    </w:p>
    <w:p w14:paraId="54A7A7CC" w14:textId="77777777" w:rsidR="009C5419" w:rsidRPr="005B7D53" w:rsidRDefault="009C5419" w:rsidP="005B7D53">
      <w:pPr>
        <w:pStyle w:val="KUJKnormal"/>
      </w:pPr>
    </w:p>
    <w:p w14:paraId="3EDD2C61" w14:textId="77777777" w:rsidR="009C5419" w:rsidRPr="005B7D53" w:rsidRDefault="009C5419" w:rsidP="005B7D53">
      <w:pPr>
        <w:pStyle w:val="KUJKnormal"/>
      </w:pPr>
      <w:r w:rsidRPr="005B7D53">
        <w:t>Záměr směnit pozemky vzešel ze strany obce Homole (dále jen obec) jako výsledek probíhajících jednání. Zastupitelstvo obce projednalo předložené varianty možné směny pozemků v majetku obce za pozemky v majetku Jihočeského kraje a schválilo variantu č. I, tj. Jihočeský kraj nabídne ke směně celé obcí vytipované pozemky bez nutnosti dělení a získá potřebné pozemky v zájmovém území letiště.</w:t>
      </w:r>
    </w:p>
    <w:p w14:paraId="45FC54F6" w14:textId="77777777" w:rsidR="009C5419" w:rsidRPr="005B7D53" w:rsidRDefault="009C5419" w:rsidP="005B7D53">
      <w:pPr>
        <w:pStyle w:val="KUJKnormal"/>
      </w:pPr>
    </w:p>
    <w:p w14:paraId="7C544565" w14:textId="77777777" w:rsidR="009C5419" w:rsidRPr="005B7D53" w:rsidRDefault="009C5419" w:rsidP="005B7D53">
      <w:pPr>
        <w:pStyle w:val="KUJKnormal"/>
      </w:pPr>
      <w:r w:rsidRPr="005B7D53">
        <w:t>Obec má zájem o pozemky ve vlastnictví Jihočeského kraje:</w:t>
      </w:r>
    </w:p>
    <w:p w14:paraId="47F72056" w14:textId="77777777" w:rsidR="009C5419" w:rsidRPr="005B7D53" w:rsidRDefault="009C5419" w:rsidP="005B7D53">
      <w:pPr>
        <w:pStyle w:val="KUJKnormal"/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2600"/>
      </w:tblGrid>
      <w:tr w:rsidR="009C5419" w:rsidRPr="005B7D53" w14:paraId="0B8577F3" w14:textId="77777777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06BC4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pozemek p. č.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326F5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výměra v m</w:t>
            </w:r>
            <w:r w:rsidRPr="005B7D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A3615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druh pozemku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99C7F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účetní cena</w:t>
            </w:r>
          </w:p>
        </w:tc>
      </w:tr>
      <w:tr w:rsidR="009C5419" w:rsidRPr="005B7D53" w14:paraId="22A29875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7678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224/1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B134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0523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ostatní plocha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E028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94 553,54 Kč</w:t>
            </w:r>
          </w:p>
        </w:tc>
      </w:tr>
      <w:tr w:rsidR="009C5419" w:rsidRPr="005B7D53" w14:paraId="0B97AADA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F7D9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224/11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1254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0DDF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ostatní plocha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FB17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638 761,68 Kč</w:t>
            </w:r>
          </w:p>
        </w:tc>
      </w:tr>
      <w:tr w:rsidR="009C5419" w:rsidRPr="005B7D53" w14:paraId="0B663B2A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21C6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885F8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59C2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ostatní plocha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04636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28 516,15 Kč</w:t>
            </w:r>
          </w:p>
        </w:tc>
      </w:tr>
      <w:tr w:rsidR="009C5419" w:rsidRPr="005B7D53" w14:paraId="242E8E5C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87E7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225/4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79A2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0BF2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2FD5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4 502,55 Kč</w:t>
            </w:r>
          </w:p>
        </w:tc>
      </w:tr>
      <w:tr w:rsidR="009C5419" w:rsidRPr="005B7D53" w14:paraId="4F2E5469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8346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225/6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EB96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C169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B54BB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70 840,11 Kč</w:t>
            </w:r>
          </w:p>
        </w:tc>
      </w:tr>
      <w:tr w:rsidR="009C5419" w:rsidRPr="005B7D53" w14:paraId="5944277D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92F1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145C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DA4E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BF6B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866 740,76 Kč</w:t>
            </w:r>
          </w:p>
        </w:tc>
      </w:tr>
      <w:tr w:rsidR="009C5419" w:rsidRPr="005B7D53" w14:paraId="6961B0A3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BD54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227/26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2889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DE193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A141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151 936,03 Kč</w:t>
            </w:r>
          </w:p>
        </w:tc>
      </w:tr>
      <w:tr w:rsidR="009C5419" w:rsidRPr="005B7D53" w14:paraId="3B8655C8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247D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227/27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4AC8CA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2818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5C45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B6C4A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673 281,22 Kč</w:t>
            </w:r>
          </w:p>
        </w:tc>
      </w:tr>
      <w:tr w:rsidR="009C5419" w:rsidRPr="005B7D53" w14:paraId="61B1485F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95C01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227/28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6CB1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5077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9BC3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6972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1 924 689,80 Kč</w:t>
            </w:r>
          </w:p>
        </w:tc>
      </w:tr>
      <w:tr w:rsidR="009C5419" w:rsidRPr="005B7D53" w14:paraId="7DBD91A1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324DD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227/29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1D999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4537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592E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19D5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1 636 526,63 Kč</w:t>
            </w:r>
          </w:p>
        </w:tc>
      </w:tr>
      <w:tr w:rsidR="009C5419" w:rsidRPr="005B7D53" w14:paraId="1B5E6167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88BFE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441/31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6E8D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3904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F7DE9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orná půda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E2C8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1 005 083,30 Kč</w:t>
            </w:r>
          </w:p>
        </w:tc>
      </w:tr>
      <w:tr w:rsidR="009C5419" w:rsidRPr="005B7D53" w14:paraId="08D8776D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CB6EA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1489/30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0EC6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9652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ostatní plocha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9BB0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2 701,53 Kč</w:t>
            </w:r>
          </w:p>
        </w:tc>
      </w:tr>
      <w:tr w:rsidR="009C5419" w:rsidRPr="005B7D53" w14:paraId="7EC425F1" w14:textId="7777777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36A4472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  <w:r w:rsidRPr="005B7D53">
              <w:rPr>
                <w:b/>
                <w:bCs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ED0BDE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21307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3185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8D8DB" w14:textId="77777777" w:rsidR="009C5419" w:rsidRPr="005B7D53" w:rsidRDefault="009C5419" w:rsidP="007A0A96">
            <w:pPr>
              <w:pStyle w:val="KUJKnormal"/>
              <w:jc w:val="right"/>
              <w:rPr>
                <w:b/>
                <w:bCs/>
              </w:rPr>
            </w:pPr>
            <w:r w:rsidRPr="005B7D53">
              <w:rPr>
                <w:b/>
                <w:bCs/>
              </w:rPr>
              <w:t>7 098 133,30 Kč</w:t>
            </w:r>
          </w:p>
        </w:tc>
      </w:tr>
    </w:tbl>
    <w:p w14:paraId="45F08D54" w14:textId="77777777" w:rsidR="009C5419" w:rsidRPr="005B7D53" w:rsidRDefault="009C5419" w:rsidP="005B7D53">
      <w:pPr>
        <w:pStyle w:val="KUJKnormal"/>
      </w:pPr>
    </w:p>
    <w:p w14:paraId="386AB63E" w14:textId="77777777" w:rsidR="009C5419" w:rsidRPr="005B7D53" w:rsidRDefault="009C5419" w:rsidP="005B7D53">
      <w:pPr>
        <w:pStyle w:val="KUJKnormal"/>
      </w:pPr>
      <w:r w:rsidRPr="005B7D53">
        <w:t xml:space="preserve">zapsané v katastru nemovitostí u Katastrálního úřadu pro Jihočeský kraj, Katastrální pracoviště České Budějovice na listu vlastnictví č. 1593 v katastrálním území Homole  </w:t>
      </w:r>
    </w:p>
    <w:p w14:paraId="70DE437C" w14:textId="77777777" w:rsidR="009C5419" w:rsidRPr="005B7D53" w:rsidRDefault="009C5419" w:rsidP="005B7D53">
      <w:pPr>
        <w:pStyle w:val="KUJKnormal"/>
      </w:pPr>
      <w:r w:rsidRPr="005B7D53">
        <w:t xml:space="preserve"> </w:t>
      </w:r>
    </w:p>
    <w:p w14:paraId="19CFD985" w14:textId="77777777" w:rsidR="009C5419" w:rsidRPr="005B7D53" w:rsidRDefault="009C5419" w:rsidP="005B7D53">
      <w:pPr>
        <w:pStyle w:val="KUJKnormal"/>
      </w:pPr>
      <w:r w:rsidRPr="005B7D53">
        <w:t>Obec nabízí ke směně pozemky:</w:t>
      </w:r>
    </w:p>
    <w:p w14:paraId="55D88554" w14:textId="77777777" w:rsidR="009C5419" w:rsidRPr="005B7D53" w:rsidRDefault="009C5419" w:rsidP="005B7D53">
      <w:pPr>
        <w:pStyle w:val="KUJKnormal"/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559"/>
        <w:gridCol w:w="1776"/>
        <w:gridCol w:w="1843"/>
      </w:tblGrid>
      <w:tr w:rsidR="009C5419" w:rsidRPr="005B7D53" w14:paraId="32F8803D" w14:textId="77777777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FC254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parcelní číslo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4EF00D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výměra v m</w:t>
            </w:r>
            <w:r w:rsidRPr="005B7D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5BECFB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druh pozemku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F0CE3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ocenění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BE20AD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lokalizace</w:t>
            </w:r>
          </w:p>
        </w:tc>
      </w:tr>
      <w:tr w:rsidR="009C5419" w:rsidRPr="005B7D53" w14:paraId="28666EDF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7383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29C7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GP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922F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EC38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DD55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0089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</w:tr>
      <w:tr w:rsidR="009C5419" w:rsidRPr="005B7D53" w14:paraId="7F8D915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387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9301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77B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42238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6B1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F8A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1 099 455,14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CC39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  <w:tr w:rsidR="009C5419" w:rsidRPr="005B7D53" w14:paraId="250A1619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FA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1420/59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5E41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959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A19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E31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134 444,95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E2FE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  <w:tr w:rsidR="009C5419" w:rsidRPr="005B7D53" w14:paraId="084E547D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7F3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1420/62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5646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92B9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8E2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A0C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100 449,77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670D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</w:tbl>
    <w:p w14:paraId="400BEF11" w14:textId="77777777" w:rsidR="009C5419" w:rsidRPr="005B7D53" w:rsidRDefault="009C5419" w:rsidP="005B7D53">
      <w:pPr>
        <w:pStyle w:val="KUJKnormal"/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559"/>
        <w:gridCol w:w="1776"/>
        <w:gridCol w:w="1843"/>
      </w:tblGrid>
      <w:tr w:rsidR="009C5419" w:rsidRPr="005B7D53" w14:paraId="3122E89D" w14:textId="77777777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DF26BC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parcelní číslo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DDBFAF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výměra v m</w:t>
            </w:r>
            <w:r w:rsidRPr="005B7D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0F57B2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druh pozemku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A40733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ocenění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B530EE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lokalizace</w:t>
            </w:r>
          </w:p>
        </w:tc>
      </w:tr>
      <w:tr w:rsidR="009C5419" w:rsidRPr="005B7D53" w14:paraId="69249AB8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93D2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AF63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GP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497A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7F00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E6E4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5BAC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</w:p>
        </w:tc>
      </w:tr>
      <w:tr w:rsidR="009C5419" w:rsidRPr="005B7D53" w14:paraId="132713BB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63E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F84B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469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36033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C82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84A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937 938,99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2097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jižní část</w:t>
            </w:r>
          </w:p>
        </w:tc>
      </w:tr>
      <w:tr w:rsidR="009C5419" w:rsidRPr="005B7D53" w14:paraId="13B35A08" w14:textId="77777777">
        <w:trPr>
          <w:trHeight w:val="3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9C5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74CE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AE3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13278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7AB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157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345 626,34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7557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jižní část</w:t>
            </w:r>
          </w:p>
        </w:tc>
      </w:tr>
      <w:tr w:rsidR="009C5419" w:rsidRPr="005B7D53" w14:paraId="0D23B473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AD0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1595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B5A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23570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3D7A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568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613 527,10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21EA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jižní část</w:t>
            </w:r>
          </w:p>
        </w:tc>
      </w:tr>
      <w:tr w:rsidR="009C5419" w:rsidRPr="005B7D53" w14:paraId="0BECC7F6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5A39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1420/51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0A4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1420/64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5FB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C6BA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AB1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12 780,73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127B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  <w:tr w:rsidR="009C5419" w:rsidRPr="005B7D53" w14:paraId="4DFEDE71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E29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1034/159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737F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1034/165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DBA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792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492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136 891,77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0B72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  <w:tr w:rsidR="009C5419" w:rsidRPr="005B7D53" w14:paraId="1A40912B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809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1034/158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53FA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1034/167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901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75FB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FDC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13 223,24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25E4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severní část</w:t>
            </w:r>
          </w:p>
        </w:tc>
      </w:tr>
      <w:tr w:rsidR="009C5419" w:rsidRPr="005B7D53" w14:paraId="2FAC0086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E37B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BCC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1368/130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EE23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4764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8D2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11B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124 006,92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7473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jižní část</w:t>
            </w:r>
          </w:p>
        </w:tc>
      </w:tr>
      <w:tr w:rsidR="009C5419" w:rsidRPr="005B7D53" w14:paraId="1FD3A93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D69D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3F3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114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BB6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977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13 301,33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6342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doplněk na severu</w:t>
            </w:r>
          </w:p>
        </w:tc>
      </w:tr>
      <w:tr w:rsidR="009C5419" w:rsidRPr="005B7D53" w14:paraId="3A1CCE9F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FBA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B4EB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7C4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9E2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53FE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14 290,47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28B7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doplněk na severu</w:t>
            </w:r>
          </w:p>
        </w:tc>
      </w:tr>
      <w:tr w:rsidR="009C5419" w:rsidRPr="005B7D53" w14:paraId="716AAD49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70F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BCD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9416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FB1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8461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26 680,75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68D6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doplněk na severu</w:t>
            </w:r>
          </w:p>
        </w:tc>
      </w:tr>
      <w:tr w:rsidR="009C5419" w:rsidRPr="005B7D53" w14:paraId="2C43ABE7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B7AB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CF3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943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072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4E35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29 700,23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4390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doplněk na severu</w:t>
            </w:r>
          </w:p>
        </w:tc>
      </w:tr>
      <w:tr w:rsidR="009C5419" w:rsidRPr="005B7D53" w14:paraId="6833BF8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866C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BE57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1466/202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F908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7130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lesní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0AA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24 129,81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0501" w14:textId="77777777" w:rsidR="009C5419" w:rsidRPr="005B7D53" w:rsidRDefault="009C5419" w:rsidP="007A0A96">
            <w:pPr>
              <w:pStyle w:val="KUJKnormal"/>
              <w:jc w:val="center"/>
            </w:pPr>
            <w:r w:rsidRPr="005B7D53">
              <w:t>doplněk na severu</w:t>
            </w:r>
          </w:p>
        </w:tc>
      </w:tr>
      <w:tr w:rsidR="009C5419" w:rsidRPr="005B7D53" w14:paraId="1F4BF8D2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72816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  <w:r w:rsidRPr="005B7D53">
              <w:rPr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9481" w14:textId="77777777" w:rsidR="009C5419" w:rsidRPr="005B7D53" w:rsidRDefault="009C5419" w:rsidP="005B7D53">
            <w:pPr>
              <w:pStyle w:val="KUJKnormal"/>
              <w:rPr>
                <w:b/>
                <w:bCs/>
              </w:rPr>
            </w:pPr>
            <w:r w:rsidRPr="005B7D53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301C4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139318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7B12" w14:textId="77777777" w:rsidR="009C5419" w:rsidRPr="005B7D53" w:rsidRDefault="009C5419" w:rsidP="007A0A96">
            <w:pPr>
              <w:pStyle w:val="KUJKnormal"/>
              <w:jc w:val="right"/>
            </w:pPr>
            <w:r w:rsidRPr="005B7D53">
              <w:t>x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243B" w14:textId="77777777" w:rsidR="009C5419" w:rsidRPr="005B7D53" w:rsidRDefault="009C5419" w:rsidP="007A0A96">
            <w:pPr>
              <w:pStyle w:val="KUJKnormal"/>
              <w:jc w:val="right"/>
              <w:rPr>
                <w:b/>
                <w:bCs/>
              </w:rPr>
            </w:pPr>
            <w:r w:rsidRPr="005B7D53">
              <w:rPr>
                <w:b/>
                <w:bCs/>
              </w:rPr>
              <w:t>3 626 447,54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91E0" w14:textId="77777777" w:rsidR="009C5419" w:rsidRPr="005B7D53" w:rsidRDefault="009C5419" w:rsidP="007A0A96">
            <w:pPr>
              <w:pStyle w:val="KUJKnormal"/>
              <w:jc w:val="center"/>
              <w:rPr>
                <w:b/>
                <w:bCs/>
              </w:rPr>
            </w:pPr>
            <w:r w:rsidRPr="005B7D53">
              <w:rPr>
                <w:b/>
                <w:bCs/>
              </w:rPr>
              <w:t>x</w:t>
            </w:r>
          </w:p>
        </w:tc>
      </w:tr>
    </w:tbl>
    <w:p w14:paraId="40955DD7" w14:textId="77777777" w:rsidR="009C5419" w:rsidRPr="005B7D53" w:rsidRDefault="009C5419" w:rsidP="005B7D53">
      <w:pPr>
        <w:pStyle w:val="KUJKnormal"/>
      </w:pPr>
    </w:p>
    <w:p w14:paraId="3D3DDADF" w14:textId="77777777" w:rsidR="009C5419" w:rsidRPr="005B7D53" w:rsidRDefault="009C5419" w:rsidP="005B7D53">
      <w:pPr>
        <w:pStyle w:val="KUJKnormal"/>
      </w:pPr>
      <w:r w:rsidRPr="005B7D53">
        <w:t>zapsané v katastru nemovitostí u Katastrálního úřadu pro Jihočeský kraj, Katastrální pracoviště České Budějovice na listu vlastnictví č. 1 v katastrálním území Homole.</w:t>
      </w:r>
    </w:p>
    <w:p w14:paraId="090267B8" w14:textId="77777777" w:rsidR="009C5419" w:rsidRPr="005B7D53" w:rsidRDefault="009C5419" w:rsidP="005B7D53">
      <w:pPr>
        <w:pStyle w:val="KUJKnormal"/>
      </w:pPr>
    </w:p>
    <w:p w14:paraId="3C51B4FE" w14:textId="77777777" w:rsidR="009C5419" w:rsidRPr="005B7D53" w:rsidRDefault="009C5419" w:rsidP="005B7D53">
      <w:pPr>
        <w:pStyle w:val="KUJKnormal"/>
      </w:pPr>
      <w:r w:rsidRPr="005B7D53">
        <w:t xml:space="preserve">Tyto pozemky jsou dotčené vzletovými rovinami, potřebnými pro bezpečný provoz letiště. Druh pozemků je dle údajů v katastru nemovitostí lesní pozemek. Při dělení tohoto druhu pozemků je nutné vyjádření krom stavebního úřadu k dělení pozemků dle zpracovaného geometrického plánu navíc i vyjádření odborného lesního správce. Tato vyjádření si zajistí vlastník pozemků, tedy obec. </w:t>
      </w:r>
    </w:p>
    <w:p w14:paraId="25994220" w14:textId="77777777" w:rsidR="009C5419" w:rsidRPr="005B7D53" w:rsidRDefault="009C5419" w:rsidP="005B7D53">
      <w:pPr>
        <w:pStyle w:val="KUJKnormal"/>
      </w:pPr>
    </w:p>
    <w:p w14:paraId="038A94E7" w14:textId="77777777" w:rsidR="009C5419" w:rsidRPr="005B7D53" w:rsidRDefault="009C5419" w:rsidP="005B7D53">
      <w:pPr>
        <w:pStyle w:val="KUJKnormal"/>
        <w:rPr>
          <w:b/>
          <w:bCs/>
        </w:rPr>
      </w:pPr>
      <w:r w:rsidRPr="005B7D53">
        <w:t xml:space="preserve">Obě strany souhlasí se směnou s cenovým vyrovnáním. Náklady spojené se směnou ponese Jihočeský kraj. Hodnota pozemků ve vlastnictví Jihočeského kraje činí 7 098 133,30 Kč, hodnota pozemků ve vlastnictví obce činí 3 626 447,54 Kč. </w:t>
      </w:r>
      <w:r w:rsidRPr="005B7D53">
        <w:rPr>
          <w:b/>
          <w:bCs/>
        </w:rPr>
        <w:t>Doplatek ve prospěch Jihočeského kraje činí 3 471 685,76 Kč.</w:t>
      </w:r>
    </w:p>
    <w:p w14:paraId="767F1C22" w14:textId="77777777" w:rsidR="009C5419" w:rsidRPr="005B7D53" w:rsidRDefault="009C5419" w:rsidP="005B7D53">
      <w:pPr>
        <w:pStyle w:val="KUJKnormal"/>
      </w:pPr>
    </w:p>
    <w:p w14:paraId="056749BA" w14:textId="77777777" w:rsidR="009C5419" w:rsidRPr="005B7D53" w:rsidRDefault="009C5419" w:rsidP="005B7D53">
      <w:pPr>
        <w:pStyle w:val="KUJKnormal"/>
      </w:pPr>
      <w:r w:rsidRPr="005B7D53">
        <w:t xml:space="preserve">Záměr směny byl schválen zastupitelstvem obce Homole na jednání č. 32/2025 bod bodem 5) dne 30. 7. 2025 a řádně vyvěšen na úřední desce obce dne 13. 8. 2025. </w:t>
      </w:r>
    </w:p>
    <w:p w14:paraId="66842455" w14:textId="77777777" w:rsidR="009C5419" w:rsidRPr="005B7D53" w:rsidRDefault="009C5419" w:rsidP="005B7D53">
      <w:pPr>
        <w:pStyle w:val="KUJKnormal"/>
      </w:pPr>
    </w:p>
    <w:p w14:paraId="7672C0D2" w14:textId="77777777" w:rsidR="009C5419" w:rsidRPr="005B7D53" w:rsidRDefault="009C5419" w:rsidP="005B7D53">
      <w:pPr>
        <w:pStyle w:val="KUJKnormal"/>
      </w:pPr>
      <w:r w:rsidRPr="005B7D53">
        <w:t xml:space="preserve">Jihočeský kraj záměr směny vyvěsil na úřední desce kraje dne 25. 7. 2025 po dobu třicetidenní zákonné lhůty. </w:t>
      </w:r>
    </w:p>
    <w:p w14:paraId="2B5C205E" w14:textId="77777777" w:rsidR="009C5419" w:rsidRPr="005B7D53" w:rsidRDefault="009C5419" w:rsidP="005B7D53">
      <w:pPr>
        <w:pStyle w:val="KUJKnormal"/>
      </w:pPr>
    </w:p>
    <w:p w14:paraId="0852752B" w14:textId="77777777" w:rsidR="009C5419" w:rsidRPr="005B7D53" w:rsidRDefault="009C5419" w:rsidP="005B7D53">
      <w:pPr>
        <w:pStyle w:val="KUJKnormal"/>
      </w:pPr>
      <w:r w:rsidRPr="005B7D53">
        <w:t>Strany se dohodly na směně nemovitostí s doplatkem. Jihočeský kraj převádí pozemky v hodnotě účetní, za kterou je v loňském roce získal do svého vlastnictví na základě kupní smlouvy. K ocenění pozemků ve vlastnictví obce byl použit znalecký posudek Ing. Jiřího Heydy č.p. 069221/2024 766-19/2024 ze dne 30. 9. 2024, kdy trží hodnota lesních pozemků a trvalých porostů na předmětné ploše činí po zaokrouhlení 3 200 970 Kč, tj. 26,03 Kč/m</w:t>
      </w:r>
      <w:r w:rsidRPr="005B7D53">
        <w:rPr>
          <w:vertAlign w:val="superscript"/>
        </w:rPr>
        <w:t>2</w:t>
      </w:r>
      <w:r w:rsidRPr="005B7D53">
        <w:t>. Hodnota pozemků, které převádí obec Homole do vlastnictví Jihočeského kraje, je tedy výměra převáděných pozemků vynásobená částkou 26,03 Kč/m</w:t>
      </w:r>
      <w:r w:rsidRPr="005B7D53">
        <w:rPr>
          <w:vertAlign w:val="superscript"/>
        </w:rPr>
        <w:t>2</w:t>
      </w:r>
      <w:r w:rsidRPr="005B7D53">
        <w:t>.</w:t>
      </w:r>
    </w:p>
    <w:p w14:paraId="5E659CE1" w14:textId="77777777" w:rsidR="009C5419" w:rsidRPr="005B7D53" w:rsidRDefault="009C5419" w:rsidP="005B7D53">
      <w:pPr>
        <w:pStyle w:val="KUJKnormal"/>
      </w:pPr>
    </w:p>
    <w:p w14:paraId="7B404EA8" w14:textId="77777777" w:rsidR="009C5419" w:rsidRPr="005B7D53" w:rsidRDefault="009C5419" w:rsidP="005B7D53">
      <w:pPr>
        <w:pStyle w:val="KUJKnormal"/>
      </w:pPr>
      <w:r w:rsidRPr="009A67AC">
        <w:t>Rada Jihočeského kraje svým usnesením č. 1033/2025/RK-21 ze dne 04. 09. 2025 doporučuje zastupitelstvu kraje předložený návrh usnesení schválit.</w:t>
      </w:r>
      <w:r w:rsidRPr="005B7D53">
        <w:t xml:space="preserve"> </w:t>
      </w:r>
    </w:p>
    <w:p w14:paraId="6D168AF3" w14:textId="77777777" w:rsidR="009C5419" w:rsidRPr="00B11453" w:rsidRDefault="009C5419" w:rsidP="00B11453">
      <w:pPr>
        <w:pStyle w:val="KUJKnormal"/>
      </w:pPr>
    </w:p>
    <w:p w14:paraId="14DD794D" w14:textId="77777777" w:rsidR="009C5419" w:rsidRDefault="009C5419" w:rsidP="00666FFA">
      <w:pPr>
        <w:pStyle w:val="KUJKnormal"/>
      </w:pPr>
      <w:r>
        <w:t xml:space="preserve">Finanční nároky a krytí: </w:t>
      </w:r>
      <w:r w:rsidRPr="005B7D53">
        <w:t>správní poplatek za návrh na vklad ve výši 2 000 Kč - § 6172, pol. 5362, ORJ 0451</w:t>
      </w:r>
    </w:p>
    <w:p w14:paraId="0F833D8B" w14:textId="77777777" w:rsidR="009C5419" w:rsidRDefault="009C5419" w:rsidP="00666FFA">
      <w:pPr>
        <w:pStyle w:val="KUJKnormal"/>
      </w:pPr>
    </w:p>
    <w:p w14:paraId="38DCA44F" w14:textId="77777777" w:rsidR="009C5419" w:rsidRDefault="009C5419" w:rsidP="009A67AC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039847FD" w14:textId="77777777" w:rsidR="009C5419" w:rsidRDefault="009C5419" w:rsidP="00666FFA">
      <w:pPr>
        <w:pStyle w:val="KUJKnormal"/>
      </w:pPr>
    </w:p>
    <w:p w14:paraId="040E6DDC" w14:textId="77777777" w:rsidR="009C5419" w:rsidRPr="005B7D53" w:rsidRDefault="009C5419" w:rsidP="005B7D53">
      <w:pPr>
        <w:pStyle w:val="KUJKnormal"/>
      </w:pPr>
      <w:r>
        <w:t xml:space="preserve">Návrh projednán (stanoviska): </w:t>
      </w:r>
      <w:r w:rsidRPr="005B7D53">
        <w:t>v kompetenci OHMS</w:t>
      </w:r>
    </w:p>
    <w:p w14:paraId="38994632" w14:textId="77777777" w:rsidR="009C5419" w:rsidRDefault="009C5419" w:rsidP="00666FFA">
      <w:pPr>
        <w:pStyle w:val="KUJKnormal"/>
      </w:pPr>
    </w:p>
    <w:p w14:paraId="6B26CB9F" w14:textId="77777777" w:rsidR="009C5419" w:rsidRDefault="009C5419" w:rsidP="00666FFA">
      <w:pPr>
        <w:pStyle w:val="KUJKnormal"/>
      </w:pPr>
    </w:p>
    <w:p w14:paraId="4A5E7C56" w14:textId="77777777" w:rsidR="009C5419" w:rsidRDefault="009C5419" w:rsidP="00666FFA">
      <w:pPr>
        <w:pStyle w:val="KUJKtucny"/>
      </w:pPr>
      <w:r w:rsidRPr="007939A8">
        <w:t>PŘÍLOHY:</w:t>
      </w:r>
    </w:p>
    <w:p w14:paraId="25D4C689" w14:textId="77777777" w:rsidR="009C5419" w:rsidRPr="00B52AA9" w:rsidRDefault="009C5419" w:rsidP="00B37831">
      <w:pPr>
        <w:pStyle w:val="KUJKcislovany"/>
        <w:spacing w:line="240" w:lineRule="auto"/>
      </w:pPr>
      <w:r>
        <w:t>Částečný výpis z LV č. 1</w:t>
      </w:r>
      <w:r w:rsidRPr="0081756D">
        <w:t xml:space="preserve"> (</w:t>
      </w:r>
      <w:r>
        <w:t>Př1_LV_1.pdf</w:t>
      </w:r>
      <w:r w:rsidRPr="0081756D">
        <w:t>)</w:t>
      </w:r>
    </w:p>
    <w:p w14:paraId="6ED140B2" w14:textId="77777777" w:rsidR="009C5419" w:rsidRPr="00B52AA9" w:rsidRDefault="009C5419" w:rsidP="00B37831">
      <w:pPr>
        <w:pStyle w:val="KUJKcislovany"/>
        <w:spacing w:line="240" w:lineRule="auto"/>
      </w:pPr>
      <w:r>
        <w:t>Částečný výpis z LV č. 1593</w:t>
      </w:r>
      <w:r w:rsidRPr="0081756D">
        <w:t xml:space="preserve"> (</w:t>
      </w:r>
      <w:r>
        <w:t>Př2_LV_1593.pdf</w:t>
      </w:r>
      <w:r w:rsidRPr="0081756D">
        <w:t>)</w:t>
      </w:r>
    </w:p>
    <w:p w14:paraId="6CABDF14" w14:textId="77777777" w:rsidR="009C5419" w:rsidRPr="00B52AA9" w:rsidRDefault="009C5419" w:rsidP="00B37831">
      <w:pPr>
        <w:pStyle w:val="KUJKcislovany"/>
        <w:spacing w:line="240" w:lineRule="auto"/>
      </w:pPr>
      <w:r>
        <w:t>Tabulka varianta I.</w:t>
      </w:r>
      <w:r w:rsidRPr="0081756D">
        <w:t xml:space="preserve"> (</w:t>
      </w:r>
      <w:r>
        <w:t>Př3_tabulka.pdf</w:t>
      </w:r>
      <w:r w:rsidRPr="0081756D">
        <w:t>)</w:t>
      </w:r>
    </w:p>
    <w:p w14:paraId="1899EA32" w14:textId="77777777" w:rsidR="009C5419" w:rsidRPr="00B52AA9" w:rsidRDefault="009C5419" w:rsidP="00B37831">
      <w:pPr>
        <w:pStyle w:val="KUJKcislovany"/>
        <w:spacing w:line="240" w:lineRule="auto"/>
      </w:pPr>
      <w:r>
        <w:t>GP č. 2279-998/2018_1 část</w:t>
      </w:r>
      <w:r w:rsidRPr="0081756D">
        <w:t xml:space="preserve"> (</w:t>
      </w:r>
      <w:r>
        <w:t>Př4_1 část.pdf</w:t>
      </w:r>
      <w:r w:rsidRPr="0081756D">
        <w:t>)</w:t>
      </w:r>
      <w:r>
        <w:t xml:space="preserve"> – pro velký rozsah pouze v elektronické podobě</w:t>
      </w:r>
    </w:p>
    <w:p w14:paraId="63BA313E" w14:textId="77777777" w:rsidR="009C5419" w:rsidRPr="00B52AA9" w:rsidRDefault="009C5419" w:rsidP="00B37831">
      <w:pPr>
        <w:pStyle w:val="KUJKcislovany"/>
        <w:spacing w:line="240" w:lineRule="auto"/>
      </w:pPr>
      <w:r>
        <w:t>GP č. 2279-998/2018_2 část</w:t>
      </w:r>
      <w:r w:rsidRPr="0081756D">
        <w:t xml:space="preserve"> (</w:t>
      </w:r>
      <w:r>
        <w:t>Př4_2 část.pdf</w:t>
      </w:r>
      <w:r w:rsidRPr="0081756D">
        <w:t>)</w:t>
      </w:r>
      <w:r>
        <w:t xml:space="preserve"> – pro velký rozsah pouze v elektronické podobě</w:t>
      </w:r>
    </w:p>
    <w:p w14:paraId="78FFF063" w14:textId="77777777" w:rsidR="009C5419" w:rsidRPr="00B52AA9" w:rsidRDefault="009C5419" w:rsidP="00B37831">
      <w:pPr>
        <w:pStyle w:val="KUJKcislovany"/>
        <w:spacing w:line="240" w:lineRule="auto"/>
      </w:pPr>
      <w:r>
        <w:t>Návrh směnné smlouvy</w:t>
      </w:r>
      <w:r w:rsidRPr="0081756D">
        <w:t xml:space="preserve"> (</w:t>
      </w:r>
      <w:r>
        <w:t>Př5_smlouva směnná.pdf</w:t>
      </w:r>
      <w:r w:rsidRPr="0081756D">
        <w:t>)</w:t>
      </w:r>
    </w:p>
    <w:p w14:paraId="0DB5F024" w14:textId="77777777" w:rsidR="009C5419" w:rsidRPr="00B37831" w:rsidRDefault="009C5419" w:rsidP="00B37831">
      <w:pPr>
        <w:pStyle w:val="KUJKnormal"/>
      </w:pPr>
    </w:p>
    <w:p w14:paraId="17CA5764" w14:textId="77777777" w:rsidR="009C5419" w:rsidRDefault="009C5419" w:rsidP="00666FFA">
      <w:pPr>
        <w:pStyle w:val="KUJKnormal"/>
      </w:pPr>
    </w:p>
    <w:p w14:paraId="488767A7" w14:textId="77777777" w:rsidR="009C5419" w:rsidRPr="005B7D53" w:rsidRDefault="009C5419" w:rsidP="005B7D53">
      <w:pPr>
        <w:tabs>
          <w:tab w:val="left" w:pos="1701"/>
        </w:tabs>
        <w:rPr>
          <w:b/>
          <w:szCs w:val="20"/>
        </w:rPr>
      </w:pPr>
      <w:r w:rsidRPr="005B7D53">
        <w:rPr>
          <w:b/>
          <w:szCs w:val="20"/>
        </w:rPr>
        <w:t>Zodpovídá:</w:t>
      </w:r>
      <w:r>
        <w:rPr>
          <w:b/>
          <w:szCs w:val="20"/>
        </w:rPr>
        <w:tab/>
      </w:r>
      <w:r w:rsidRPr="005B7D53">
        <w:rPr>
          <w:bCs/>
          <w:szCs w:val="20"/>
        </w:rPr>
        <w:t>vedoucí OHMS - Ing. František Dědič</w:t>
      </w:r>
    </w:p>
    <w:p w14:paraId="0DA040B9" w14:textId="77777777" w:rsidR="009C5419" w:rsidRPr="005B7D53" w:rsidRDefault="009C5419" w:rsidP="005B7D53">
      <w:pPr>
        <w:rPr>
          <w:szCs w:val="20"/>
        </w:rPr>
      </w:pPr>
    </w:p>
    <w:p w14:paraId="57DF9E85" w14:textId="77777777" w:rsidR="009C5419" w:rsidRPr="005B7D53" w:rsidRDefault="009C5419" w:rsidP="005B7D53">
      <w:pPr>
        <w:tabs>
          <w:tab w:val="left" w:pos="1701"/>
        </w:tabs>
        <w:rPr>
          <w:szCs w:val="20"/>
        </w:rPr>
      </w:pPr>
      <w:r w:rsidRPr="005B7D53">
        <w:rPr>
          <w:szCs w:val="20"/>
        </w:rPr>
        <w:t>Termín kontroly:</w:t>
      </w:r>
      <w:r>
        <w:rPr>
          <w:szCs w:val="20"/>
        </w:rPr>
        <w:tab/>
      </w:r>
      <w:r w:rsidRPr="005B7D53">
        <w:rPr>
          <w:szCs w:val="20"/>
        </w:rPr>
        <w:t>I. čtvrtletí 2026</w:t>
      </w:r>
    </w:p>
    <w:p w14:paraId="38D13FB0" w14:textId="77777777" w:rsidR="009C5419" w:rsidRPr="005B7D53" w:rsidRDefault="009C5419" w:rsidP="005B7D53">
      <w:pPr>
        <w:tabs>
          <w:tab w:val="left" w:pos="1701"/>
        </w:tabs>
        <w:rPr>
          <w:szCs w:val="20"/>
        </w:rPr>
      </w:pPr>
      <w:r w:rsidRPr="005B7D53">
        <w:rPr>
          <w:szCs w:val="20"/>
        </w:rPr>
        <w:t>Termín splnění:</w:t>
      </w:r>
      <w:r w:rsidRPr="005B7D53">
        <w:rPr>
          <w:szCs w:val="20"/>
        </w:rPr>
        <w:tab/>
        <w:t>I. čtvrtletí 2026</w:t>
      </w:r>
    </w:p>
    <w:p w14:paraId="4E8527F1" w14:textId="77777777" w:rsidR="009C5419" w:rsidRPr="00BB6565" w:rsidRDefault="009C541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F00E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F00E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C2C4" w14:textId="77777777" w:rsidR="009C5419" w:rsidRDefault="009C5419" w:rsidP="009C5419">
    <w:r>
      <w:rPr>
        <w:noProof/>
      </w:rPr>
      <w:pict w14:anchorId="363DCB2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012F6C" w14:textId="77777777" w:rsidR="009C5419" w:rsidRPr="00D405BE" w:rsidRDefault="009C5419" w:rsidP="009C541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853B9F" w14:textId="77777777" w:rsidR="009C5419" w:rsidRPr="00D405BE" w:rsidRDefault="009C5419" w:rsidP="009C541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FE3D4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81575B">
        <v:rect id="_x0000_i1026" style="width:481.9pt;height:2pt" o:hralign="center" o:hrstd="t" o:hrnoshade="t" o:hr="t" fillcolor="black" stroked="f"/>
      </w:pict>
    </w:r>
  </w:p>
  <w:p w14:paraId="0BA13FFD" w14:textId="77777777" w:rsidR="009C5419" w:rsidRPr="009C5419" w:rsidRDefault="009C5419" w:rsidP="009C54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2E6E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5419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0C8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2025-09-19T10:17:00Z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6884372</vt:i4>
  </property>
  <property fmtid="{D5CDD505-2E9C-101B-9397-08002B2CF9AE}" pid="5" name="UlozitJako">
    <vt:lpwstr>C:\Users\mrazkova\AppData\Local\Temp\iU77015320\Zastupitelstvo\2025-09-18\Navrhy\273-ZK-25.</vt:lpwstr>
  </property>
  <property fmtid="{D5CDD505-2E9C-101B-9397-08002B2CF9AE}" pid="6" name="Zpracovat">
    <vt:bool>false</vt:bool>
  </property>
</Properties>
</file>