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261"/>
        <w:gridCol w:w="2693"/>
        <w:gridCol w:w="850"/>
      </w:tblGrid>
      <w:tr w:rsidR="00E80598" w14:paraId="3AA18331" w14:textId="77777777" w:rsidTr="00965335">
        <w:trPr>
          <w:trHeight w:hRule="exact" w:val="570"/>
        </w:trPr>
        <w:tc>
          <w:tcPr>
            <w:tcW w:w="2376" w:type="dxa"/>
            <w:hideMark/>
          </w:tcPr>
          <w:p w14:paraId="11A96491" w14:textId="77777777" w:rsidR="00E80598" w:rsidRDefault="00E80598" w:rsidP="00970720">
            <w:pPr>
              <w:pStyle w:val="KUJKtucny"/>
            </w:pPr>
            <w:r>
              <w:t>Datum jednání:</w:t>
            </w:r>
          </w:p>
        </w:tc>
        <w:tc>
          <w:tcPr>
            <w:tcW w:w="3261" w:type="dxa"/>
            <w:hideMark/>
          </w:tcPr>
          <w:p w14:paraId="2A83B81D" w14:textId="77777777" w:rsidR="00E80598" w:rsidRDefault="00E80598" w:rsidP="00970720">
            <w:pPr>
              <w:pStyle w:val="KUJKnormal"/>
            </w:pPr>
            <w:r>
              <w:t>18. 09. 2025</w:t>
            </w:r>
          </w:p>
        </w:tc>
        <w:tc>
          <w:tcPr>
            <w:tcW w:w="2693" w:type="dxa"/>
            <w:hideMark/>
          </w:tcPr>
          <w:p w14:paraId="1A3AF52C" w14:textId="77777777" w:rsidR="00E80598" w:rsidRPr="000E0759" w:rsidRDefault="00E80598" w:rsidP="00970720">
            <w:pPr>
              <w:pStyle w:val="KUJKtucny"/>
              <w:rPr>
                <w:sz w:val="28"/>
              </w:rPr>
            </w:pPr>
            <w:r>
              <w:t xml:space="preserve">Bod programu: </w:t>
            </w:r>
            <w:r w:rsidRPr="00965335">
              <w:rPr>
                <w:szCs w:val="20"/>
              </w:rPr>
              <w:t>přesun</w:t>
            </w:r>
            <w:r>
              <w:rPr>
                <w:szCs w:val="20"/>
              </w:rPr>
              <w:t xml:space="preserve"> za bod  č. 17</w:t>
            </w:r>
          </w:p>
        </w:tc>
        <w:tc>
          <w:tcPr>
            <w:tcW w:w="850" w:type="dxa"/>
          </w:tcPr>
          <w:p w14:paraId="62DC5B25" w14:textId="77777777" w:rsidR="00E80598" w:rsidRDefault="00E80598" w:rsidP="00970720">
            <w:pPr>
              <w:pStyle w:val="KUJKnormal"/>
            </w:pPr>
          </w:p>
        </w:tc>
      </w:tr>
      <w:tr w:rsidR="00E80598" w14:paraId="65D7195B" w14:textId="77777777" w:rsidTr="00DA2EA0">
        <w:trPr>
          <w:cantSplit/>
          <w:trHeight w:hRule="exact" w:val="397"/>
        </w:trPr>
        <w:tc>
          <w:tcPr>
            <w:tcW w:w="2376" w:type="dxa"/>
            <w:hideMark/>
          </w:tcPr>
          <w:p w14:paraId="6132C617" w14:textId="77777777" w:rsidR="00E80598" w:rsidRDefault="00E80598" w:rsidP="00970720">
            <w:pPr>
              <w:pStyle w:val="KUJKtucny"/>
            </w:pPr>
            <w:r>
              <w:t>Číslo návrhu:</w:t>
            </w:r>
          </w:p>
        </w:tc>
        <w:tc>
          <w:tcPr>
            <w:tcW w:w="6804" w:type="dxa"/>
            <w:gridSpan w:val="3"/>
            <w:hideMark/>
          </w:tcPr>
          <w:p w14:paraId="73E651A5" w14:textId="77777777" w:rsidR="00E80598" w:rsidRDefault="00E80598" w:rsidP="00970720">
            <w:pPr>
              <w:pStyle w:val="KUJKnormal"/>
            </w:pPr>
            <w:r>
              <w:t>246/ZK/25</w:t>
            </w:r>
          </w:p>
        </w:tc>
      </w:tr>
      <w:tr w:rsidR="00E80598" w14:paraId="23911ED8" w14:textId="77777777" w:rsidTr="00DA2EA0">
        <w:trPr>
          <w:trHeight w:val="397"/>
        </w:trPr>
        <w:tc>
          <w:tcPr>
            <w:tcW w:w="2376" w:type="dxa"/>
          </w:tcPr>
          <w:p w14:paraId="07F49FFD" w14:textId="77777777" w:rsidR="00E80598" w:rsidRDefault="00E80598" w:rsidP="00970720"/>
          <w:p w14:paraId="4EAA5DEA" w14:textId="77777777" w:rsidR="00E80598" w:rsidRDefault="00E80598" w:rsidP="00970720">
            <w:pPr>
              <w:pStyle w:val="KUJKtucny"/>
            </w:pPr>
            <w:r>
              <w:t>Název bodu:</w:t>
            </w:r>
          </w:p>
        </w:tc>
        <w:tc>
          <w:tcPr>
            <w:tcW w:w="6804" w:type="dxa"/>
            <w:gridSpan w:val="3"/>
          </w:tcPr>
          <w:p w14:paraId="78E1ABE7" w14:textId="77777777" w:rsidR="00E80598" w:rsidRDefault="00E80598" w:rsidP="00970720"/>
          <w:p w14:paraId="048CAB37" w14:textId="77777777" w:rsidR="00E80598" w:rsidRDefault="00E80598" w:rsidP="00970720">
            <w:pPr>
              <w:pStyle w:val="KUJKtucny"/>
              <w:rPr>
                <w:sz w:val="22"/>
                <w:szCs w:val="22"/>
              </w:rPr>
            </w:pPr>
            <w:r>
              <w:rPr>
                <w:sz w:val="22"/>
                <w:szCs w:val="22"/>
              </w:rPr>
              <w:t>Krajský investiční fond - žádosti o změnu projektů</w:t>
            </w:r>
          </w:p>
        </w:tc>
      </w:tr>
    </w:tbl>
    <w:p w14:paraId="11591159" w14:textId="77777777" w:rsidR="00E80598" w:rsidRDefault="00E80598" w:rsidP="00DA2EA0">
      <w:pPr>
        <w:pStyle w:val="KUJKnormal"/>
        <w:rPr>
          <w:b/>
          <w:bCs/>
        </w:rPr>
      </w:pPr>
      <w:r>
        <w:rPr>
          <w:b/>
          <w:bCs/>
        </w:rPr>
        <w:pict w14:anchorId="7CE8FFC7">
          <v:rect id="_x0000_i1029" style="width:453.6pt;height:1.5pt" o:hralign="center" o:hrstd="t" o:hrnoshade="t" o:hr="t" fillcolor="black" stroked="f"/>
        </w:pict>
      </w:r>
    </w:p>
    <w:p w14:paraId="20FB44BF" w14:textId="77777777" w:rsidR="00E80598" w:rsidRDefault="00E80598" w:rsidP="00DA2EA0">
      <w:pPr>
        <w:pStyle w:val="KUJKnormal"/>
      </w:pPr>
    </w:p>
    <w:p w14:paraId="62891CD1" w14:textId="77777777" w:rsidR="00E80598" w:rsidRDefault="00E80598" w:rsidP="00DA2EA0"/>
    <w:tbl>
      <w:tblPr>
        <w:tblW w:w="0" w:type="auto"/>
        <w:tblCellMar>
          <w:left w:w="70" w:type="dxa"/>
          <w:right w:w="70" w:type="dxa"/>
        </w:tblCellMar>
        <w:tblLook w:val="04A0" w:firstRow="1" w:lastRow="0" w:firstColumn="1" w:lastColumn="0" w:noHBand="0" w:noVBand="1"/>
      </w:tblPr>
      <w:tblGrid>
        <w:gridCol w:w="2350"/>
        <w:gridCol w:w="6862"/>
      </w:tblGrid>
      <w:tr w:rsidR="00E80598" w14:paraId="4C2C533D" w14:textId="77777777" w:rsidTr="002559B8">
        <w:trPr>
          <w:trHeight w:val="397"/>
        </w:trPr>
        <w:tc>
          <w:tcPr>
            <w:tcW w:w="2350" w:type="dxa"/>
            <w:hideMark/>
          </w:tcPr>
          <w:p w14:paraId="41235811" w14:textId="77777777" w:rsidR="00E80598" w:rsidRDefault="00E80598" w:rsidP="002559B8">
            <w:pPr>
              <w:pStyle w:val="KUJKtucny"/>
            </w:pPr>
            <w:r>
              <w:t>Předkladatel:</w:t>
            </w:r>
          </w:p>
        </w:tc>
        <w:tc>
          <w:tcPr>
            <w:tcW w:w="6862" w:type="dxa"/>
          </w:tcPr>
          <w:p w14:paraId="03F64B5D" w14:textId="77777777" w:rsidR="00E80598" w:rsidRDefault="00E80598" w:rsidP="002559B8">
            <w:pPr>
              <w:pStyle w:val="KUJKnormal"/>
            </w:pPr>
            <w:r>
              <w:t>Ing. Tomáš Hajdušek</w:t>
            </w:r>
          </w:p>
          <w:p w14:paraId="1AB5D154" w14:textId="77777777" w:rsidR="00E80598" w:rsidRDefault="00E80598" w:rsidP="002559B8"/>
        </w:tc>
      </w:tr>
      <w:tr w:rsidR="00E80598" w14:paraId="0C2A902E" w14:textId="77777777" w:rsidTr="002559B8">
        <w:trPr>
          <w:trHeight w:val="397"/>
        </w:trPr>
        <w:tc>
          <w:tcPr>
            <w:tcW w:w="2350" w:type="dxa"/>
          </w:tcPr>
          <w:p w14:paraId="5B822F30" w14:textId="77777777" w:rsidR="00E80598" w:rsidRDefault="00E80598" w:rsidP="002559B8">
            <w:pPr>
              <w:pStyle w:val="KUJKtucny"/>
            </w:pPr>
            <w:r>
              <w:t>Zpracoval:</w:t>
            </w:r>
          </w:p>
          <w:p w14:paraId="2C593116" w14:textId="77777777" w:rsidR="00E80598" w:rsidRDefault="00E80598" w:rsidP="002559B8"/>
        </w:tc>
        <w:tc>
          <w:tcPr>
            <w:tcW w:w="6862" w:type="dxa"/>
            <w:hideMark/>
          </w:tcPr>
          <w:p w14:paraId="74BCDB00" w14:textId="77777777" w:rsidR="00E80598" w:rsidRDefault="00E80598" w:rsidP="002559B8">
            <w:pPr>
              <w:pStyle w:val="KUJKnormal"/>
            </w:pPr>
            <w:r>
              <w:t>OEKO</w:t>
            </w:r>
          </w:p>
        </w:tc>
      </w:tr>
      <w:tr w:rsidR="00E80598" w14:paraId="655C13F2" w14:textId="77777777" w:rsidTr="002559B8">
        <w:trPr>
          <w:trHeight w:val="397"/>
        </w:trPr>
        <w:tc>
          <w:tcPr>
            <w:tcW w:w="2350" w:type="dxa"/>
          </w:tcPr>
          <w:p w14:paraId="57E9EDE1" w14:textId="77777777" w:rsidR="00E80598" w:rsidRPr="009715F9" w:rsidRDefault="00E80598" w:rsidP="002559B8">
            <w:pPr>
              <w:pStyle w:val="KUJKnormal"/>
              <w:rPr>
                <w:b/>
              </w:rPr>
            </w:pPr>
            <w:r w:rsidRPr="009715F9">
              <w:rPr>
                <w:b/>
              </w:rPr>
              <w:t>Vedoucí odboru:</w:t>
            </w:r>
          </w:p>
          <w:p w14:paraId="4457C148" w14:textId="77777777" w:rsidR="00E80598" w:rsidRDefault="00E80598" w:rsidP="002559B8"/>
        </w:tc>
        <w:tc>
          <w:tcPr>
            <w:tcW w:w="6862" w:type="dxa"/>
            <w:hideMark/>
          </w:tcPr>
          <w:p w14:paraId="759EBA40" w14:textId="77777777" w:rsidR="00E80598" w:rsidRDefault="00E80598" w:rsidP="002559B8">
            <w:pPr>
              <w:pStyle w:val="KUJKnormal"/>
            </w:pPr>
            <w:r>
              <w:t>Ing. Petr Salva, DiS.</w:t>
            </w:r>
          </w:p>
        </w:tc>
      </w:tr>
    </w:tbl>
    <w:p w14:paraId="18761DEF" w14:textId="77777777" w:rsidR="00E80598" w:rsidRDefault="00E80598" w:rsidP="00DA2EA0">
      <w:pPr>
        <w:pStyle w:val="KUJKnormal"/>
      </w:pPr>
    </w:p>
    <w:p w14:paraId="06670656" w14:textId="77777777" w:rsidR="00E80598" w:rsidRPr="0052161F" w:rsidRDefault="00E80598" w:rsidP="00DA2EA0">
      <w:pPr>
        <w:pStyle w:val="KUJKtucny"/>
      </w:pPr>
      <w:r w:rsidRPr="0052161F">
        <w:t>NÁVRH USNESENÍ</w:t>
      </w:r>
    </w:p>
    <w:p w14:paraId="396AC0AC" w14:textId="77777777" w:rsidR="00E80598" w:rsidRDefault="00E80598" w:rsidP="00DA2EA0">
      <w:pPr>
        <w:pStyle w:val="KUJKnormal"/>
        <w:rPr>
          <w:rFonts w:ascii="Calibri" w:hAnsi="Calibri" w:cs="Calibri"/>
          <w:sz w:val="12"/>
          <w:szCs w:val="12"/>
        </w:rPr>
      </w:pPr>
      <w:bookmarkStart w:id="0" w:name="US_ZaVeVeci"/>
      <w:bookmarkEnd w:id="0"/>
    </w:p>
    <w:p w14:paraId="4F6E5F80" w14:textId="77777777" w:rsidR="00E80598" w:rsidRPr="00841DFC" w:rsidRDefault="00E80598" w:rsidP="00DA2EA0">
      <w:pPr>
        <w:pStyle w:val="KUJKPolozka"/>
        <w:spacing w:line="240" w:lineRule="auto"/>
      </w:pPr>
      <w:r w:rsidRPr="00841DFC">
        <w:t>Zastupitelstvo Jihočeského kraje</w:t>
      </w:r>
    </w:p>
    <w:p w14:paraId="5852833F" w14:textId="77777777" w:rsidR="00E80598" w:rsidRDefault="00E80598" w:rsidP="009550CD">
      <w:pPr>
        <w:pStyle w:val="KUJKdoplnek2"/>
        <w:spacing w:line="240" w:lineRule="auto"/>
        <w:ind w:left="357" w:hanging="357"/>
      </w:pPr>
      <w:r w:rsidRPr="00730306">
        <w:t>bere na vědomí</w:t>
      </w:r>
    </w:p>
    <w:p w14:paraId="7081E83E" w14:textId="77777777" w:rsidR="00E80598" w:rsidRDefault="00E80598" w:rsidP="009550CD">
      <w:pPr>
        <w:pStyle w:val="KUJKnormal"/>
        <w:numPr>
          <w:ilvl w:val="6"/>
          <w:numId w:val="8"/>
        </w:numPr>
        <w:tabs>
          <w:tab w:val="left" w:pos="284"/>
        </w:tabs>
        <w:spacing w:line="240" w:lineRule="auto"/>
        <w:ind w:left="284" w:hanging="284"/>
        <w:rPr>
          <w:rFonts w:ascii="Arial" w:hAnsi="Arial"/>
        </w:rPr>
      </w:pPr>
      <w:r>
        <w:t>zdůvodnění pozdního předání závěrečné zprávy města Bavorov k vyúčtování dotace poskytnuté z Krajského investičního fondu,</w:t>
      </w:r>
    </w:p>
    <w:p w14:paraId="42B782FE" w14:textId="77777777" w:rsidR="00E80598" w:rsidRDefault="00E80598" w:rsidP="009550CD">
      <w:pPr>
        <w:pStyle w:val="KUJKnormal"/>
        <w:numPr>
          <w:ilvl w:val="6"/>
          <w:numId w:val="8"/>
        </w:numPr>
        <w:spacing w:line="240" w:lineRule="auto"/>
        <w:ind w:left="284" w:hanging="284"/>
        <w:rPr>
          <w:rFonts w:ascii="Arial" w:hAnsi="Arial"/>
          <w:szCs w:val="20"/>
        </w:rPr>
      </w:pPr>
      <w:r>
        <w:rPr>
          <w:szCs w:val="20"/>
        </w:rPr>
        <w:t>žádosti obcí Drahonice a Zubčice o změnu podílu dotace Krajského investičního fondu na celkovém rozpočtu projektu,</w:t>
      </w:r>
    </w:p>
    <w:p w14:paraId="1529167A" w14:textId="77777777" w:rsidR="00E80598" w:rsidRDefault="00E80598" w:rsidP="009550CD">
      <w:pPr>
        <w:pStyle w:val="KUJKnormal"/>
        <w:numPr>
          <w:ilvl w:val="6"/>
          <w:numId w:val="8"/>
        </w:numPr>
        <w:tabs>
          <w:tab w:val="left" w:pos="284"/>
        </w:tabs>
        <w:spacing w:line="240" w:lineRule="auto"/>
        <w:ind w:left="284" w:hanging="284"/>
        <w:rPr>
          <w:rFonts w:ascii="Arial" w:hAnsi="Arial"/>
        </w:rPr>
      </w:pPr>
      <w:r>
        <w:rPr>
          <w:rFonts w:ascii="Arial" w:hAnsi="Arial"/>
        </w:rPr>
        <w:t>žádosti obcí Chotýčany, Lužnice, Pištín o změnu termínu ukončeni akce a dosažení účelu dotace,</w:t>
      </w:r>
    </w:p>
    <w:p w14:paraId="645015BE" w14:textId="77777777" w:rsidR="00E80598" w:rsidRDefault="00E80598" w:rsidP="009550CD">
      <w:pPr>
        <w:pStyle w:val="KUJKnormal"/>
        <w:numPr>
          <w:ilvl w:val="6"/>
          <w:numId w:val="8"/>
        </w:numPr>
        <w:tabs>
          <w:tab w:val="left" w:pos="284"/>
        </w:tabs>
        <w:spacing w:line="240" w:lineRule="auto"/>
        <w:ind w:left="284" w:hanging="284"/>
        <w:rPr>
          <w:rFonts w:ascii="Arial" w:hAnsi="Arial"/>
        </w:rPr>
      </w:pPr>
      <w:r>
        <w:rPr>
          <w:rFonts w:ascii="Arial" w:hAnsi="Arial"/>
        </w:rPr>
        <w:t>žádosti obcí Chotýčany a Radošovice o změnu termínu užití dotace kraje,</w:t>
      </w:r>
    </w:p>
    <w:p w14:paraId="6F5F088A" w14:textId="77777777" w:rsidR="00E80598" w:rsidRDefault="00E80598" w:rsidP="009550CD">
      <w:pPr>
        <w:pStyle w:val="KUJKnormal"/>
        <w:numPr>
          <w:ilvl w:val="6"/>
          <w:numId w:val="8"/>
        </w:numPr>
        <w:tabs>
          <w:tab w:val="left" w:pos="284"/>
        </w:tabs>
        <w:spacing w:line="240" w:lineRule="auto"/>
        <w:ind w:left="284" w:hanging="284"/>
        <w:rPr>
          <w:rFonts w:ascii="Arial" w:hAnsi="Arial"/>
        </w:rPr>
      </w:pPr>
      <w:r>
        <w:rPr>
          <w:rFonts w:ascii="Arial" w:hAnsi="Arial"/>
        </w:rPr>
        <w:t>žádosti obcí Radošovice, Rapšach, Roudné a Krajníčko o změnu termínu zahájení realizace akce;</w:t>
      </w:r>
    </w:p>
    <w:p w14:paraId="2BD79344" w14:textId="77777777" w:rsidR="00E80598" w:rsidRPr="00E10FE7" w:rsidRDefault="00E80598" w:rsidP="009550CD">
      <w:pPr>
        <w:pStyle w:val="KUJKdoplnek2"/>
        <w:spacing w:line="240" w:lineRule="auto"/>
      </w:pPr>
      <w:r w:rsidRPr="00AF7BAE">
        <w:t>schvaluje</w:t>
      </w:r>
    </w:p>
    <w:p w14:paraId="0839585F" w14:textId="77777777" w:rsidR="00E80598" w:rsidRDefault="00E80598" w:rsidP="009550CD">
      <w:pPr>
        <w:pStyle w:val="KUJKnormal"/>
        <w:numPr>
          <w:ilvl w:val="6"/>
          <w:numId w:val="8"/>
        </w:numPr>
        <w:spacing w:line="256" w:lineRule="auto"/>
        <w:ind w:left="284" w:hanging="284"/>
      </w:pPr>
      <w:r>
        <w:t>změnu podílu dotace Krajského investičního fondu na celkových nákladech na projekt „Novostavba kabin TJ Drahonice na pozemcích parc. č. 1471, 1582 a 1925, k.ú. Drahonice“, příjemce dotace obec Drahonice, a to na 33,88 %,</w:t>
      </w:r>
    </w:p>
    <w:p w14:paraId="1AFFDEA0" w14:textId="77777777" w:rsidR="00E80598" w:rsidRDefault="00E80598" w:rsidP="009550CD">
      <w:pPr>
        <w:pStyle w:val="KUJKnormal"/>
        <w:numPr>
          <w:ilvl w:val="6"/>
          <w:numId w:val="8"/>
        </w:numPr>
        <w:spacing w:line="256" w:lineRule="auto"/>
        <w:ind w:left="284" w:hanging="284"/>
      </w:pPr>
      <w:r>
        <w:t>změnu termínu ukončení akce „Hasičská zbrojnice dobrovolných hasičů Chotýčany přístavba a stavební úpravy včetně kanalizace a příjezdové komunikace“, příjemce dotace obec Chotýčany, nejpozději do 31. 1. 2026,</w:t>
      </w:r>
    </w:p>
    <w:p w14:paraId="650C56BF" w14:textId="77777777" w:rsidR="00E80598" w:rsidRDefault="00E80598" w:rsidP="009550CD">
      <w:pPr>
        <w:pStyle w:val="KUJKnormal"/>
        <w:numPr>
          <w:ilvl w:val="6"/>
          <w:numId w:val="8"/>
        </w:numPr>
        <w:spacing w:line="256" w:lineRule="auto"/>
        <w:ind w:left="284" w:hanging="284"/>
      </w:pPr>
      <w:r>
        <w:t>užití dotace kraje na akci „Hasičská zbrojnice dobrovolných hasičů Chotýčany přístavba a stavební úpravy včetně kanalizace a příjezdové komunikace“, příjemce dotace obec Chotýčany, nejpozději do 30. 9. 2025,</w:t>
      </w:r>
    </w:p>
    <w:p w14:paraId="2568C730" w14:textId="77777777" w:rsidR="00E80598" w:rsidRDefault="00E80598" w:rsidP="009550CD">
      <w:pPr>
        <w:numPr>
          <w:ilvl w:val="6"/>
          <w:numId w:val="8"/>
        </w:numPr>
        <w:spacing w:line="256" w:lineRule="auto"/>
        <w:ind w:left="284" w:hanging="284"/>
        <w:jc w:val="both"/>
        <w:rPr>
          <w:szCs w:val="28"/>
        </w:rPr>
      </w:pPr>
      <w:r>
        <w:rPr>
          <w:szCs w:val="28"/>
        </w:rPr>
        <w:t>změnu termínu zahájení realizace akce „Denní stacionář Krajníčko“, příjemce dotace obec Krajníčko, nejpozději do 31. 10. 2025,</w:t>
      </w:r>
    </w:p>
    <w:p w14:paraId="3FAE4232" w14:textId="77777777" w:rsidR="00E80598" w:rsidRDefault="00E80598" w:rsidP="009550CD">
      <w:pPr>
        <w:numPr>
          <w:ilvl w:val="6"/>
          <w:numId w:val="8"/>
        </w:numPr>
        <w:spacing w:line="256" w:lineRule="auto"/>
        <w:ind w:left="284" w:hanging="284"/>
        <w:jc w:val="both"/>
        <w:rPr>
          <w:szCs w:val="28"/>
        </w:rPr>
      </w:pPr>
      <w:r>
        <w:rPr>
          <w:szCs w:val="28"/>
        </w:rPr>
        <w:t>změnu termínu ukončení akce „Lužnice - napojení z vodovodu DSO Hamr v obci Klec“, příjemce dotace obec Lužnice, nejpozději do 31. 7. 2025,</w:t>
      </w:r>
    </w:p>
    <w:p w14:paraId="1B2E5620" w14:textId="77777777" w:rsidR="00E80598" w:rsidRDefault="00E80598" w:rsidP="009550CD">
      <w:pPr>
        <w:pStyle w:val="KUJKnormal"/>
        <w:numPr>
          <w:ilvl w:val="6"/>
          <w:numId w:val="8"/>
        </w:numPr>
        <w:spacing w:line="256" w:lineRule="auto"/>
        <w:ind w:left="284" w:hanging="284"/>
      </w:pPr>
      <w:r>
        <w:t>změnu termínu ukončení akce „Přístavba k Mateřské škole Pištín“, příjemce dotace obec Pištín, nejpozději do 30. 11 2025,</w:t>
      </w:r>
    </w:p>
    <w:p w14:paraId="5BAADAEC" w14:textId="77777777" w:rsidR="00E80598" w:rsidRPr="002B0FF4" w:rsidRDefault="00E80598" w:rsidP="009550CD">
      <w:pPr>
        <w:pStyle w:val="KUJKnormal"/>
        <w:numPr>
          <w:ilvl w:val="6"/>
          <w:numId w:val="8"/>
        </w:numPr>
        <w:spacing w:line="256" w:lineRule="auto"/>
        <w:ind w:left="284" w:hanging="284"/>
      </w:pPr>
      <w:r w:rsidRPr="002B0FF4">
        <w:t>změnu termínu zahájení realizace akce „Vodovod Radošovice“, příjemce dotace obec Radošovice, nejpozději do 8. 9. 2025,</w:t>
      </w:r>
    </w:p>
    <w:p w14:paraId="449D6CA5" w14:textId="77777777" w:rsidR="00E80598" w:rsidRDefault="00E80598" w:rsidP="009550CD">
      <w:pPr>
        <w:pStyle w:val="KUJKnormal"/>
        <w:numPr>
          <w:ilvl w:val="6"/>
          <w:numId w:val="8"/>
        </w:numPr>
        <w:spacing w:line="256" w:lineRule="auto"/>
        <w:ind w:left="284" w:hanging="284"/>
      </w:pPr>
      <w:r>
        <w:t>změnu termínu zahájení realizace akce „Rekonstrukce multifunkčního kulturního sálu v Rapšachu“, příjemce dotace obec Rapšach, nejpozději do 30. 11. 2025,</w:t>
      </w:r>
    </w:p>
    <w:p w14:paraId="665DD8C5" w14:textId="77777777" w:rsidR="00E80598" w:rsidRDefault="00E80598" w:rsidP="009550CD">
      <w:pPr>
        <w:numPr>
          <w:ilvl w:val="6"/>
          <w:numId w:val="8"/>
        </w:numPr>
        <w:spacing w:line="256" w:lineRule="auto"/>
        <w:ind w:left="284" w:hanging="284"/>
        <w:jc w:val="both"/>
        <w:rPr>
          <w:szCs w:val="28"/>
        </w:rPr>
      </w:pPr>
      <w:r>
        <w:rPr>
          <w:szCs w:val="28"/>
        </w:rPr>
        <w:t>změnu termínu zahájení realizace akce „Přístavba nové třídy v MŠ Roudné“, příjemce dotace obec Roudné, nejpozději do 30. 11. 2025,</w:t>
      </w:r>
    </w:p>
    <w:p w14:paraId="3951EDCF" w14:textId="77777777" w:rsidR="00E80598" w:rsidRDefault="00E80598" w:rsidP="009550CD">
      <w:pPr>
        <w:numPr>
          <w:ilvl w:val="6"/>
          <w:numId w:val="8"/>
        </w:numPr>
        <w:spacing w:line="256" w:lineRule="auto"/>
        <w:ind w:left="284" w:hanging="284"/>
        <w:rPr>
          <w:szCs w:val="28"/>
        </w:rPr>
      </w:pPr>
      <w:r>
        <w:rPr>
          <w:szCs w:val="28"/>
        </w:rPr>
        <w:t>změnu podílu dotace Krajského investičního fondu na celkových nákladech na projekt „Rekonstrukce stávající obecní garáže na multifunkční objekt - hasiči a další spolková činnost“, příjemce dotace obec Zubčice, a to na 48,01 %;</w:t>
      </w:r>
    </w:p>
    <w:p w14:paraId="171CFBCA" w14:textId="77777777" w:rsidR="00E80598" w:rsidRDefault="00E80598" w:rsidP="009550CD">
      <w:pPr>
        <w:pStyle w:val="KUJKdoplnek2"/>
        <w:spacing w:line="240" w:lineRule="auto"/>
      </w:pPr>
      <w:r w:rsidRPr="0021676C">
        <w:t>ukládá</w:t>
      </w:r>
    </w:p>
    <w:p w14:paraId="4DF422D6" w14:textId="77777777" w:rsidR="00E80598" w:rsidRPr="009550CD" w:rsidRDefault="00E80598" w:rsidP="009550CD">
      <w:pPr>
        <w:pStyle w:val="KUJKPolozka"/>
        <w:rPr>
          <w:b w:val="0"/>
          <w:bCs/>
        </w:rPr>
      </w:pPr>
      <w:r w:rsidRPr="009550CD">
        <w:rPr>
          <w:b w:val="0"/>
          <w:bCs/>
        </w:rPr>
        <w:t>JUDr. Lukáši Glaserovi, LL.M., řediteli krajského úřadu, zabezpečit veškeré úkony potřebné k realizaci části II. usnesení.</w:t>
      </w:r>
    </w:p>
    <w:p w14:paraId="29E95D43" w14:textId="77777777" w:rsidR="00E80598" w:rsidRDefault="00E80598" w:rsidP="009550CD">
      <w:pPr>
        <w:pStyle w:val="KUJKnormal"/>
      </w:pPr>
    </w:p>
    <w:p w14:paraId="78AB8DEE" w14:textId="77777777" w:rsidR="00E80598" w:rsidRDefault="00E80598" w:rsidP="009550CD">
      <w:pPr>
        <w:pStyle w:val="KUJKmezeraDZ"/>
      </w:pPr>
      <w:bookmarkStart w:id="1" w:name="US_DuvodZprava"/>
      <w:bookmarkEnd w:id="1"/>
    </w:p>
    <w:p w14:paraId="6870E54F" w14:textId="77777777" w:rsidR="00E80598" w:rsidRDefault="00E80598" w:rsidP="009550CD">
      <w:pPr>
        <w:pStyle w:val="KUJKnadpisDZ"/>
      </w:pPr>
      <w:r>
        <w:t>DŮVODOVÁ ZPRÁVA</w:t>
      </w:r>
    </w:p>
    <w:p w14:paraId="4E19FFA9" w14:textId="77777777" w:rsidR="00E80598" w:rsidRPr="009B7B0B" w:rsidRDefault="00E80598" w:rsidP="009550CD">
      <w:pPr>
        <w:pStyle w:val="KUJKmezeraDZ"/>
      </w:pPr>
    </w:p>
    <w:p w14:paraId="5671C8D1" w14:textId="77777777" w:rsidR="00E80598" w:rsidRPr="004C4158" w:rsidRDefault="00E80598" w:rsidP="004C4158">
      <w:pPr>
        <w:pStyle w:val="KUJKnormal"/>
      </w:pPr>
      <w:r w:rsidRPr="004C4158">
        <w:t>Do 8. 8. 2025 bylo na kraj doručeno 10 žádostí o změnu smluvních podmínek v rámci poskytnuté dotace z KIF. O změnách v podpořeném projektu je vyhrazeno rozhodnout zastupitelstvu kraje jako schvalovateli dotace.</w:t>
      </w:r>
    </w:p>
    <w:p w14:paraId="6631CC45" w14:textId="77777777" w:rsidR="00E80598" w:rsidRPr="004C4158" w:rsidRDefault="00E80598" w:rsidP="004C4158">
      <w:pPr>
        <w:pStyle w:val="KUJKnormal"/>
      </w:pPr>
    </w:p>
    <w:p w14:paraId="1F7664CF" w14:textId="77777777" w:rsidR="00E80598" w:rsidRPr="004C4158" w:rsidRDefault="00E80598" w:rsidP="004C4158">
      <w:pPr>
        <w:pStyle w:val="KUJKnormal"/>
      </w:pPr>
      <w:r w:rsidRPr="004C4158">
        <w:t>Město Bavorov – „Výstavba šaten a tribun se zázemím pro fotbalové hřiště Bavorov“ (6,5 mil. Kč), realizace do 31. 5. 2025, podpořeno z KIF 2024</w:t>
      </w:r>
    </w:p>
    <w:p w14:paraId="1C0628B3" w14:textId="77777777" w:rsidR="00E80598" w:rsidRPr="004C4158" w:rsidRDefault="00E80598" w:rsidP="004C4158">
      <w:pPr>
        <w:pStyle w:val="KUJKnormal"/>
      </w:pPr>
      <w:r w:rsidRPr="004C4158">
        <w:t>Z administrativních důvodů došlo k pozdnímu zaslání závěrečné zprávy k vyúčtování podpořeného projektu. Realizace byla ukončena 31. 5. 2025, závěrečná zpráva byla na kraj doručena 14. 7. 2027. Termín pro vyúčtování je 30 dní od ukončení realizace projektu. Výše dotace ani doba realizace se nemění.</w:t>
      </w:r>
    </w:p>
    <w:p w14:paraId="33542A27" w14:textId="77777777" w:rsidR="00E80598" w:rsidRPr="004C4158" w:rsidRDefault="00E80598" w:rsidP="004C4158">
      <w:pPr>
        <w:pStyle w:val="KUJKnormal"/>
      </w:pPr>
    </w:p>
    <w:p w14:paraId="3EE1ECD0" w14:textId="77777777" w:rsidR="00E80598" w:rsidRPr="004C4158" w:rsidRDefault="00E80598" w:rsidP="004C4158">
      <w:pPr>
        <w:pStyle w:val="KUJKnormal"/>
      </w:pPr>
      <w:r w:rsidRPr="004C4158">
        <w:t>Obec Drahonice – „Novostavba kabin TJ Drahonice na pozemcích parc. č. 1471, 1582 a 1925, k.ú. Drahonice“ (4 mil. Kč), realizace do 28. 2. 2026, podpořeno z KIF 2025</w:t>
      </w:r>
    </w:p>
    <w:p w14:paraId="7C46CECF" w14:textId="77777777" w:rsidR="00E80598" w:rsidRPr="004C4158" w:rsidRDefault="00E80598" w:rsidP="004C4158">
      <w:pPr>
        <w:pStyle w:val="KUJKnormal"/>
      </w:pPr>
      <w:r w:rsidRPr="004C4158">
        <w:t>Z důvodu odečtení neuznatelných výdajů z celkových nákladů žádá obec o změnu podílu kraje na financování realizované akce. Původní podíl kraje činil 33,57 %, požadovaný podíl činí 33,88 %. Výše dotace ani doba realizace se nemění.</w:t>
      </w:r>
    </w:p>
    <w:p w14:paraId="4378E6F1" w14:textId="77777777" w:rsidR="00E80598" w:rsidRPr="004C4158" w:rsidRDefault="00E80598" w:rsidP="004C4158">
      <w:pPr>
        <w:pStyle w:val="KUJKnormal"/>
      </w:pPr>
    </w:p>
    <w:p w14:paraId="10407C40" w14:textId="77777777" w:rsidR="00E80598" w:rsidRPr="004C4158" w:rsidRDefault="00E80598" w:rsidP="004C4158">
      <w:pPr>
        <w:pStyle w:val="KUJKnormal"/>
      </w:pPr>
      <w:r w:rsidRPr="004C4158">
        <w:t>Obec Chotýčany – „Hasičská zbrojnice dobrovolných hasičů Chotýčany přístavba a stavební úpravy včetně kanalizace a příjezdové komunikace“ (3 mil. Kč), realizace do 30. 6. 2025, podpořeno z KIF 2024</w:t>
      </w:r>
    </w:p>
    <w:p w14:paraId="14EB6EC8" w14:textId="77777777" w:rsidR="00E80598" w:rsidRPr="004C4158" w:rsidRDefault="00E80598" w:rsidP="004C4158">
      <w:pPr>
        <w:pStyle w:val="KUJKnormal"/>
      </w:pPr>
      <w:r w:rsidRPr="004C4158">
        <w:t>Z důvodu nečekaných komplikací při vyřizování stavebního povolení žádá obec o prodloužení realizace akce do 31. 1. 2026 a prodloužení užití dotace do 30. 9. 2025. Výše dotace ani doba realizace se nemění.</w:t>
      </w:r>
    </w:p>
    <w:p w14:paraId="2705A5BB" w14:textId="77777777" w:rsidR="00E80598" w:rsidRPr="004C4158" w:rsidRDefault="00E80598" w:rsidP="004C4158">
      <w:pPr>
        <w:pStyle w:val="KUJKnormal"/>
      </w:pPr>
    </w:p>
    <w:p w14:paraId="1EB3BDD1" w14:textId="77777777" w:rsidR="00E80598" w:rsidRPr="004C4158" w:rsidRDefault="00E80598" w:rsidP="004C4158">
      <w:pPr>
        <w:pStyle w:val="KUJKnormal"/>
      </w:pPr>
      <w:r w:rsidRPr="004C4158">
        <w:t>Obec Krajníčko – „Denní stacionář Krajníčko“ (1,5 mil. Kč), realizace do 30. 4. 2026, podpořeno z KIF 2025</w:t>
      </w:r>
    </w:p>
    <w:p w14:paraId="7085CE51" w14:textId="77777777" w:rsidR="00E80598" w:rsidRPr="004C4158" w:rsidRDefault="00E80598" w:rsidP="004C4158">
      <w:pPr>
        <w:pStyle w:val="KUJKnormal"/>
      </w:pPr>
      <w:r w:rsidRPr="004C4158">
        <w:t>Z důvodu čekání na potvrzení dotace z Národního plánu obnovy obec žádá o prodloužení termínu zahájení realizace akce nejpozději do 31. 10. 2025. Výše dotace ani doba realizace se nemění.</w:t>
      </w:r>
    </w:p>
    <w:p w14:paraId="5848FFFF" w14:textId="77777777" w:rsidR="00E80598" w:rsidRPr="004C4158" w:rsidRDefault="00E80598" w:rsidP="004C4158">
      <w:pPr>
        <w:pStyle w:val="KUJKnormal"/>
      </w:pPr>
    </w:p>
    <w:p w14:paraId="0391BC2C" w14:textId="77777777" w:rsidR="00E80598" w:rsidRPr="004C4158" w:rsidRDefault="00E80598" w:rsidP="004C4158">
      <w:pPr>
        <w:pStyle w:val="KUJKnormal"/>
      </w:pPr>
      <w:r w:rsidRPr="004C4158">
        <w:t>Obec Lužnice – „Lužnice - napojení z vodovodu DSO Hamr v obci Klec“ (5 mil. Kč), realizace do 31. 5. 2025, podpořeno z KIF 2024</w:t>
      </w:r>
    </w:p>
    <w:p w14:paraId="08EC91FE" w14:textId="77777777" w:rsidR="00E80598" w:rsidRPr="004C4158" w:rsidRDefault="00E80598" w:rsidP="004C4158">
      <w:pPr>
        <w:pStyle w:val="KUJKnormal"/>
      </w:pPr>
      <w:r w:rsidRPr="004C4158">
        <w:t>Obec žádá o změnu termínu ukončení realizace akce do 31. 7. 2025 z důvodu upřesnění požadavků na úpravu komunikace na hrázi rybníka Potěšil v rámci kontrolního dne. Výše dotace se nemění.</w:t>
      </w:r>
    </w:p>
    <w:p w14:paraId="76A984FA" w14:textId="77777777" w:rsidR="00E80598" w:rsidRPr="004C4158" w:rsidRDefault="00E80598" w:rsidP="004C4158">
      <w:pPr>
        <w:pStyle w:val="KUJKnormal"/>
      </w:pPr>
    </w:p>
    <w:p w14:paraId="605F6481" w14:textId="77777777" w:rsidR="00E80598" w:rsidRPr="004C4158" w:rsidRDefault="00E80598" w:rsidP="004C4158">
      <w:pPr>
        <w:pStyle w:val="KUJKnormal"/>
      </w:pPr>
      <w:r w:rsidRPr="004C4158">
        <w:t>Obec Pištín – „Přístavba k Mateřské škole Pištín“ (3 mil. Kč), realizace do 31. 7. 2025, podpořeno z KIF 2025</w:t>
      </w:r>
    </w:p>
    <w:p w14:paraId="469F821A" w14:textId="77777777" w:rsidR="00E80598" w:rsidRDefault="00E80598" w:rsidP="004C4158">
      <w:pPr>
        <w:pStyle w:val="KUJKnormal"/>
      </w:pPr>
      <w:r w:rsidRPr="004C4158">
        <w:t>Z důvodu vynucených přeložek plynovodních potrubí a kanalizačního potrubí, kdy stávající poloha těchto vedení, která byla zjištěna v průběhu realizace zemních prací, koliduje s konstrukcemi realizovanými pro založení přístavby a povinnost zhotovitele dodržet technologické postupy při realizaci betonových a zděných konstrukcí a při svařování plynovodního potrubí v průběhu zimního období žádá obec o prodloužení realizace akce do 30. 11. 2025. Výše dotace ani doba realizace se nemění.</w:t>
      </w:r>
    </w:p>
    <w:p w14:paraId="704F0618" w14:textId="77777777" w:rsidR="00E80598" w:rsidRDefault="00E80598" w:rsidP="004C4158">
      <w:pPr>
        <w:pStyle w:val="KUJKnormal"/>
      </w:pPr>
    </w:p>
    <w:p w14:paraId="22A9C114" w14:textId="77777777" w:rsidR="00E80598" w:rsidRDefault="00E80598" w:rsidP="004C4158">
      <w:pPr>
        <w:pStyle w:val="KUJKnormal"/>
      </w:pPr>
    </w:p>
    <w:p w14:paraId="6560E791" w14:textId="77777777" w:rsidR="00E80598" w:rsidRPr="004C4158" w:rsidRDefault="00E80598" w:rsidP="004C4158">
      <w:pPr>
        <w:pStyle w:val="KUJKnormal"/>
      </w:pPr>
    </w:p>
    <w:p w14:paraId="51A09492" w14:textId="77777777" w:rsidR="00E80598" w:rsidRPr="004C4158" w:rsidRDefault="00E80598" w:rsidP="004C4158">
      <w:pPr>
        <w:pStyle w:val="KUJKnormal"/>
      </w:pPr>
      <w:r w:rsidRPr="004C4158">
        <w:t>Obec Radošovice – „Vodovod Radošovice“ (10 mil. Kč), realizace do 31. 12. 2026, podpořeno z KIF 2025</w:t>
      </w:r>
    </w:p>
    <w:p w14:paraId="1870784A" w14:textId="77777777" w:rsidR="00E80598" w:rsidRDefault="00E80598" w:rsidP="004C4158">
      <w:pPr>
        <w:pStyle w:val="KUJKnormal"/>
      </w:pPr>
      <w:r w:rsidRPr="004C4158">
        <w:t xml:space="preserve">Z důvodu čekání na vyhodnocení dotačního titulu MZe ČR </w:t>
      </w:r>
      <w:r w:rsidRPr="002B0FF4">
        <w:t>obec předložila nový harmonogram realizace a financování akce. Obec žádá o prodloužení termínu zahájení realizace akce do 8. 9. 2025. Výše</w:t>
      </w:r>
      <w:r w:rsidRPr="004C4158">
        <w:t xml:space="preserve"> dotace ani termín ukončení realizace se nemění.</w:t>
      </w:r>
    </w:p>
    <w:p w14:paraId="2DC35ACB" w14:textId="77777777" w:rsidR="00E80598" w:rsidRPr="004C4158" w:rsidRDefault="00E80598" w:rsidP="004C4158">
      <w:pPr>
        <w:pStyle w:val="KUJKnormal"/>
      </w:pPr>
    </w:p>
    <w:p w14:paraId="3A7EE228" w14:textId="77777777" w:rsidR="00E80598" w:rsidRPr="004C4158" w:rsidRDefault="00E80598" w:rsidP="004C4158">
      <w:pPr>
        <w:pStyle w:val="KUJKnormal"/>
      </w:pPr>
      <w:r w:rsidRPr="004C4158">
        <w:t>Obec Rapšach – „Rekonstrukce multifunkčního kulturního sálu v Rapšachu“ (7 mil. Kč), realizace do 30. 11. 2026, podpořeno z KIF 2025</w:t>
      </w:r>
    </w:p>
    <w:p w14:paraId="30B6EC27" w14:textId="77777777" w:rsidR="00E80598" w:rsidRPr="004C4158" w:rsidRDefault="00E80598" w:rsidP="004C4158">
      <w:pPr>
        <w:pStyle w:val="KUJKnormal"/>
      </w:pPr>
      <w:r w:rsidRPr="004C4158">
        <w:t>Z důvodu komplikací při zpracování projektové dokumentace žádá obec o změnu termínu zahájení realizace akce nejpozději 30. 11. 2025. Telefonicky bylo potvrzeno, že dotace kraje bude proinvestována do konce roku 2025. Výše dotace ani termín ukončení realizace se nemění.</w:t>
      </w:r>
    </w:p>
    <w:p w14:paraId="748E62EA" w14:textId="77777777" w:rsidR="00E80598" w:rsidRPr="004C4158" w:rsidRDefault="00E80598" w:rsidP="004C4158">
      <w:pPr>
        <w:pStyle w:val="KUJKnormal"/>
      </w:pPr>
    </w:p>
    <w:p w14:paraId="1575A78B" w14:textId="77777777" w:rsidR="00E80598" w:rsidRPr="004C4158" w:rsidRDefault="00E80598" w:rsidP="004C4158">
      <w:pPr>
        <w:pStyle w:val="KUJKnormal"/>
      </w:pPr>
      <w:r w:rsidRPr="004C4158">
        <w:t>Obec Roudné – „Přístavba nové třídy v MŠ Roudné“ (5 mil. Kč), realizace do 30. 9. 2026, podpořeno z KIF 2025</w:t>
      </w:r>
    </w:p>
    <w:p w14:paraId="5DA92EC6" w14:textId="77777777" w:rsidR="00E80598" w:rsidRPr="004C4158" w:rsidRDefault="00E80598" w:rsidP="004C4158">
      <w:pPr>
        <w:pStyle w:val="KUJKnormal"/>
      </w:pPr>
      <w:r w:rsidRPr="004C4158">
        <w:t>Z důvodu zrušení zadávacího řízení zastupitelstvem obce žádá obec o posunutí termínu zahájení realizace akce nejpozději do 30. 11. 2025. Telefonicky bylo potvrzeno, že dotace kraje bude proinvestována do konce roku 2025. Výše dotace ani termín ukončení realizace se nemění.</w:t>
      </w:r>
    </w:p>
    <w:p w14:paraId="3E74535F" w14:textId="77777777" w:rsidR="00E80598" w:rsidRPr="004C4158" w:rsidRDefault="00E80598" w:rsidP="004C4158">
      <w:pPr>
        <w:pStyle w:val="KUJKnormal"/>
      </w:pPr>
    </w:p>
    <w:p w14:paraId="0FAF3D81" w14:textId="77777777" w:rsidR="00E80598" w:rsidRPr="004C4158" w:rsidRDefault="00E80598" w:rsidP="004C4158">
      <w:pPr>
        <w:pStyle w:val="KUJKnormal"/>
      </w:pPr>
      <w:r w:rsidRPr="004C4158">
        <w:t>Obec Zubčice – „Rekonstrukce stávající obecní garáže na multifunkční objekt - hasiči a další spolková činnost“ (5 mil. Kč), realizace do 30. 6. 2025, podpořeno z KIF 2024</w:t>
      </w:r>
    </w:p>
    <w:p w14:paraId="50D7371C" w14:textId="77777777" w:rsidR="00E80598" w:rsidRPr="004C4158" w:rsidRDefault="00E80598" w:rsidP="004C4158">
      <w:pPr>
        <w:pStyle w:val="KUJKnormal"/>
      </w:pPr>
      <w:r w:rsidRPr="004C4158">
        <w:t>Z důvodu vysoutěžení nižší ceny díla, než bylo uvedeno v žádosti o dotaci žádá obec o zvýšení podílu kraje na financování akce z 44,95 % na 48,01 %. Výše dotace ani termín ukončení realizace se nemění.</w:t>
      </w:r>
    </w:p>
    <w:p w14:paraId="6B69FE51" w14:textId="77777777" w:rsidR="00E80598" w:rsidRPr="004C4158" w:rsidRDefault="00E80598" w:rsidP="004C4158">
      <w:pPr>
        <w:pStyle w:val="KUJKnormal"/>
      </w:pPr>
    </w:p>
    <w:p w14:paraId="5C4E5EC3" w14:textId="77777777" w:rsidR="00E80598" w:rsidRPr="004C4158" w:rsidRDefault="00E80598" w:rsidP="004C4158">
      <w:pPr>
        <w:pStyle w:val="KUJKnormal"/>
      </w:pPr>
      <w:r w:rsidRPr="004C4158">
        <w:t xml:space="preserve">Všechny výše uvedené žádosti a oznámení jsou součástí příloh materiálu. </w:t>
      </w:r>
    </w:p>
    <w:p w14:paraId="45964A10" w14:textId="77777777" w:rsidR="00E80598" w:rsidRPr="004C4158" w:rsidRDefault="00E80598" w:rsidP="004C4158">
      <w:pPr>
        <w:pStyle w:val="KUJKnormal"/>
      </w:pPr>
      <w:r w:rsidRPr="004C4158">
        <w:t>V případě schválení v zastupitelstvu kraje budou s žadateli uzavřeny dodatky smluv. Městu Bavorov, obci Chotýčany, Lužnice, Pištín a Zubčice s ohledem na termín ukončení projektů, bude pouze oznámeno, že</w:t>
      </w:r>
      <w:r>
        <w:t> </w:t>
      </w:r>
      <w:r w:rsidRPr="004C4158">
        <w:t xml:space="preserve">nedodržení původních podmínek smlouvy nebude považováno za porušení dotačních podmínek a rozpočtové kázně. </w:t>
      </w:r>
    </w:p>
    <w:p w14:paraId="31A41EE1" w14:textId="77777777" w:rsidR="00E80598" w:rsidRPr="004C4158" w:rsidRDefault="00E80598" w:rsidP="004C4158">
      <w:pPr>
        <w:pStyle w:val="KUJKnormal"/>
      </w:pPr>
    </w:p>
    <w:p w14:paraId="00417A21" w14:textId="77777777" w:rsidR="00E80598" w:rsidRPr="004C4158" w:rsidRDefault="00E80598" w:rsidP="004C4158">
      <w:pPr>
        <w:pStyle w:val="KUJKnormal"/>
      </w:pPr>
      <w:r w:rsidRPr="004C4158">
        <w:t>Finanční nároky a krytí: návrh nemá dopad do rozpočtu kraje</w:t>
      </w:r>
    </w:p>
    <w:p w14:paraId="6AF6F60A" w14:textId="77777777" w:rsidR="00E80598" w:rsidRPr="004C4158" w:rsidRDefault="00E80598" w:rsidP="004C4158">
      <w:pPr>
        <w:pStyle w:val="KUJKnormal"/>
      </w:pPr>
    </w:p>
    <w:p w14:paraId="1F49C45D" w14:textId="77777777" w:rsidR="00E80598" w:rsidRPr="004C4158" w:rsidRDefault="00E80598" w:rsidP="004C4158">
      <w:pPr>
        <w:pStyle w:val="KUJKnormal"/>
      </w:pPr>
      <w:r w:rsidRPr="004C4158">
        <w:t>Vyjádření správce rozpočtu: předkladatel je centrálním správcem rozpočtu</w:t>
      </w:r>
    </w:p>
    <w:p w14:paraId="6BFEE6D8" w14:textId="77777777" w:rsidR="00E80598" w:rsidRPr="004C4158" w:rsidRDefault="00E80598" w:rsidP="004C4158">
      <w:pPr>
        <w:pStyle w:val="KUJKnormal"/>
      </w:pPr>
    </w:p>
    <w:p w14:paraId="2CEADC1D" w14:textId="77777777" w:rsidR="00E80598" w:rsidRPr="004C4158" w:rsidRDefault="00E80598" w:rsidP="004C4158">
      <w:pPr>
        <w:pStyle w:val="KUJKnormal"/>
      </w:pPr>
      <w:r w:rsidRPr="004C4158">
        <w:t xml:space="preserve">Návrh projednán (stanoviska): návrh byl doporučen ke schválení radou kraje na jednání dne </w:t>
      </w:r>
      <w:r>
        <w:t>21</w:t>
      </w:r>
      <w:r w:rsidRPr="004C4158">
        <w:t xml:space="preserve">. </w:t>
      </w:r>
      <w:r>
        <w:t>8</w:t>
      </w:r>
      <w:r w:rsidRPr="004C4158">
        <w:t xml:space="preserve">. 2025 usnesením č. </w:t>
      </w:r>
      <w:r>
        <w:t>953</w:t>
      </w:r>
      <w:r w:rsidRPr="004C4158">
        <w:t>/2025/RK-</w:t>
      </w:r>
      <w:r>
        <w:t>20</w:t>
      </w:r>
      <w:r w:rsidRPr="004C4158">
        <w:t>.</w:t>
      </w:r>
    </w:p>
    <w:p w14:paraId="490B10E3" w14:textId="77777777" w:rsidR="00E80598" w:rsidRPr="004C4158" w:rsidRDefault="00E80598" w:rsidP="004C4158">
      <w:pPr>
        <w:pStyle w:val="KUJKnormal"/>
      </w:pPr>
    </w:p>
    <w:p w14:paraId="4893B1D3" w14:textId="77777777" w:rsidR="00E80598" w:rsidRPr="007939A8" w:rsidRDefault="00E80598" w:rsidP="00DA2EA0">
      <w:pPr>
        <w:pStyle w:val="KUJKtucny"/>
      </w:pPr>
      <w:r w:rsidRPr="007939A8">
        <w:t>PŘÍLOHY:</w:t>
      </w:r>
    </w:p>
    <w:p w14:paraId="6519D1ED" w14:textId="77777777" w:rsidR="00E80598" w:rsidRPr="00B52AA9" w:rsidRDefault="00E80598" w:rsidP="004C4158">
      <w:pPr>
        <w:pStyle w:val="KUJKcislovany"/>
        <w:spacing w:line="240" w:lineRule="auto"/>
      </w:pPr>
      <w:r>
        <w:t>Vysvětlení Bavorov</w:t>
      </w:r>
      <w:r w:rsidRPr="0081756D">
        <w:t xml:space="preserve"> (</w:t>
      </w:r>
      <w:r>
        <w:t>Bavorov.pdf</w:t>
      </w:r>
      <w:r w:rsidRPr="0081756D">
        <w:t>)</w:t>
      </w:r>
    </w:p>
    <w:p w14:paraId="2A976EFB" w14:textId="77777777" w:rsidR="00E80598" w:rsidRPr="00B52AA9" w:rsidRDefault="00E80598" w:rsidP="004C4158">
      <w:pPr>
        <w:pStyle w:val="KUJKcislovany"/>
        <w:spacing w:line="240" w:lineRule="auto"/>
      </w:pPr>
      <w:r>
        <w:t>Žádost Drahonice</w:t>
      </w:r>
      <w:r w:rsidRPr="0081756D">
        <w:t xml:space="preserve"> (</w:t>
      </w:r>
      <w:r>
        <w:t>Drahonice.pdf</w:t>
      </w:r>
      <w:r w:rsidRPr="0081756D">
        <w:t>)</w:t>
      </w:r>
    </w:p>
    <w:p w14:paraId="0E894CA8" w14:textId="77777777" w:rsidR="00E80598" w:rsidRPr="00B52AA9" w:rsidRDefault="00E80598" w:rsidP="004C4158">
      <w:pPr>
        <w:pStyle w:val="KUJKcislovany"/>
        <w:spacing w:line="240" w:lineRule="auto"/>
      </w:pPr>
      <w:r>
        <w:t>Žádost Chotýčany</w:t>
      </w:r>
      <w:r w:rsidRPr="0081756D">
        <w:t xml:space="preserve"> (</w:t>
      </w:r>
      <w:r>
        <w:t>Chotýčany.pdf</w:t>
      </w:r>
      <w:r w:rsidRPr="0081756D">
        <w:t>)</w:t>
      </w:r>
    </w:p>
    <w:p w14:paraId="444E88B8" w14:textId="77777777" w:rsidR="00E80598" w:rsidRPr="00B52AA9" w:rsidRDefault="00E80598" w:rsidP="004C4158">
      <w:pPr>
        <w:pStyle w:val="KUJKcislovany"/>
        <w:spacing w:line="240" w:lineRule="auto"/>
      </w:pPr>
      <w:r>
        <w:t>Žádost Krajníčko</w:t>
      </w:r>
      <w:r w:rsidRPr="0081756D">
        <w:t xml:space="preserve"> (</w:t>
      </w:r>
      <w:r>
        <w:t>Krajníčko.pdf</w:t>
      </w:r>
      <w:r w:rsidRPr="0081756D">
        <w:t>)</w:t>
      </w:r>
    </w:p>
    <w:p w14:paraId="13DFE3D2" w14:textId="77777777" w:rsidR="00E80598" w:rsidRPr="00B52AA9" w:rsidRDefault="00E80598" w:rsidP="004C4158">
      <w:pPr>
        <w:pStyle w:val="KUJKcislovany"/>
        <w:spacing w:line="240" w:lineRule="auto"/>
      </w:pPr>
      <w:r>
        <w:t>Žádost Lužnice</w:t>
      </w:r>
      <w:r w:rsidRPr="0081756D">
        <w:t xml:space="preserve"> (</w:t>
      </w:r>
      <w:r>
        <w:t>Lužnice.pdf</w:t>
      </w:r>
      <w:r w:rsidRPr="0081756D">
        <w:t>)</w:t>
      </w:r>
    </w:p>
    <w:p w14:paraId="0F33B520" w14:textId="77777777" w:rsidR="00E80598" w:rsidRPr="00B52AA9" w:rsidRDefault="00E80598" w:rsidP="004C4158">
      <w:pPr>
        <w:pStyle w:val="KUJKcislovany"/>
        <w:spacing w:line="240" w:lineRule="auto"/>
      </w:pPr>
      <w:r>
        <w:t>Žádost Pištín</w:t>
      </w:r>
      <w:r w:rsidRPr="0081756D">
        <w:t xml:space="preserve"> (</w:t>
      </w:r>
      <w:r>
        <w:t>Pištín.pdf</w:t>
      </w:r>
      <w:r w:rsidRPr="0081756D">
        <w:t>)</w:t>
      </w:r>
    </w:p>
    <w:p w14:paraId="4DB84B31" w14:textId="77777777" w:rsidR="00E80598" w:rsidRPr="00B52AA9" w:rsidRDefault="00E80598" w:rsidP="004C4158">
      <w:pPr>
        <w:pStyle w:val="KUJKcislovany"/>
        <w:spacing w:line="240" w:lineRule="auto"/>
      </w:pPr>
      <w:r>
        <w:t>Žádost Radošovice</w:t>
      </w:r>
      <w:r w:rsidRPr="0081756D">
        <w:t xml:space="preserve"> (</w:t>
      </w:r>
      <w:r>
        <w:t>Radošovice.pdf</w:t>
      </w:r>
      <w:r w:rsidRPr="0081756D">
        <w:t>)</w:t>
      </w:r>
    </w:p>
    <w:p w14:paraId="322963FA" w14:textId="77777777" w:rsidR="00E80598" w:rsidRPr="00B52AA9" w:rsidRDefault="00E80598" w:rsidP="004C4158">
      <w:pPr>
        <w:pStyle w:val="KUJKcislovany"/>
        <w:spacing w:line="240" w:lineRule="auto"/>
      </w:pPr>
      <w:r>
        <w:t>Žádost Rapšach</w:t>
      </w:r>
      <w:r w:rsidRPr="0081756D">
        <w:t xml:space="preserve"> (</w:t>
      </w:r>
      <w:r>
        <w:t>Rapšach.pdf</w:t>
      </w:r>
      <w:r w:rsidRPr="0081756D">
        <w:t>)</w:t>
      </w:r>
    </w:p>
    <w:p w14:paraId="78ED4B1A" w14:textId="77777777" w:rsidR="00E80598" w:rsidRPr="00B52AA9" w:rsidRDefault="00E80598" w:rsidP="004C4158">
      <w:pPr>
        <w:pStyle w:val="KUJKcislovany"/>
        <w:spacing w:line="240" w:lineRule="auto"/>
      </w:pPr>
      <w:r>
        <w:t>Žádost Roudné</w:t>
      </w:r>
      <w:r w:rsidRPr="0081756D">
        <w:t xml:space="preserve"> (</w:t>
      </w:r>
      <w:r>
        <w:t>Roudné.pdf</w:t>
      </w:r>
      <w:r w:rsidRPr="0081756D">
        <w:t>)</w:t>
      </w:r>
    </w:p>
    <w:p w14:paraId="42672A1E" w14:textId="77777777" w:rsidR="00E80598" w:rsidRPr="00B52AA9" w:rsidRDefault="00E80598" w:rsidP="004C4158">
      <w:pPr>
        <w:pStyle w:val="KUJKcislovany"/>
        <w:spacing w:line="240" w:lineRule="auto"/>
      </w:pPr>
      <w:r>
        <w:t>Žádost Zubčice</w:t>
      </w:r>
      <w:r w:rsidRPr="0081756D">
        <w:t xml:space="preserve"> (</w:t>
      </w:r>
      <w:r>
        <w:t>Zubčice.pdf</w:t>
      </w:r>
      <w:r w:rsidRPr="0081756D">
        <w:t>)</w:t>
      </w:r>
    </w:p>
    <w:p w14:paraId="0AC79C8A" w14:textId="77777777" w:rsidR="00E80598" w:rsidRDefault="00E80598" w:rsidP="00DA2EA0">
      <w:pPr>
        <w:pStyle w:val="KUJKnormal"/>
      </w:pPr>
    </w:p>
    <w:p w14:paraId="26CD133B" w14:textId="77777777" w:rsidR="00E80598" w:rsidRPr="007C1EE7" w:rsidRDefault="00E80598" w:rsidP="00DA2EA0">
      <w:pPr>
        <w:pStyle w:val="KUJKtucny"/>
      </w:pPr>
      <w:r w:rsidRPr="007C1EE7">
        <w:t>Zodpovídá</w:t>
      </w:r>
      <w:r w:rsidRPr="008B1A15">
        <w:rPr>
          <w:b w:val="0"/>
          <w:bCs/>
        </w:rPr>
        <w:t>: Ing. Petr Salva, DiS., vedoucí OEKO</w:t>
      </w:r>
    </w:p>
    <w:p w14:paraId="246781A5" w14:textId="77777777" w:rsidR="00E80598" w:rsidRDefault="00E80598" w:rsidP="00DA2EA0">
      <w:pPr>
        <w:pStyle w:val="KUJKnormal"/>
      </w:pPr>
    </w:p>
    <w:p w14:paraId="31E56E29" w14:textId="77777777" w:rsidR="00E80598" w:rsidRDefault="00E80598" w:rsidP="00DA2EA0">
      <w:pPr>
        <w:pStyle w:val="KUJKnormal"/>
      </w:pPr>
      <w:r>
        <w:t>Termín kontroly: 6. 11. 2025</w:t>
      </w:r>
    </w:p>
    <w:p w14:paraId="49BFDEDB" w14:textId="77777777" w:rsidR="00E80598" w:rsidRPr="00BB6565" w:rsidRDefault="00E80598" w:rsidP="00234461">
      <w:pPr>
        <w:pStyle w:val="KUJKnormal"/>
        <w:rPr>
          <w:szCs w:val="20"/>
        </w:rPr>
      </w:pPr>
      <w:r>
        <w:t>Termín splnění: 6. 11.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84A8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84A8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2BC4" w14:textId="77777777" w:rsidR="00E80598" w:rsidRDefault="00E80598" w:rsidP="00E80598">
    <w:r>
      <w:rPr>
        <w:noProof/>
      </w:rPr>
      <w:pict w14:anchorId="00DFB30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829D74D" w14:textId="77777777" w:rsidR="00E80598" w:rsidRPr="00D405BE" w:rsidRDefault="00E80598" w:rsidP="00E80598">
                <w:pPr>
                  <w:spacing w:after="60"/>
                  <w:rPr>
                    <w:rFonts w:cs="Arial"/>
                    <w:b/>
                    <w:sz w:val="22"/>
                  </w:rPr>
                </w:pPr>
                <w:r w:rsidRPr="00D405BE">
                  <w:rPr>
                    <w:rFonts w:cs="Arial"/>
                    <w:b/>
                    <w:sz w:val="22"/>
                  </w:rPr>
                  <w:t>ZASTUPITELSTVO JIHOČESKÉHO KRAJE</w:t>
                </w:r>
              </w:p>
              <w:p w14:paraId="28359BE3" w14:textId="77777777" w:rsidR="00E80598" w:rsidRPr="00D405BE" w:rsidRDefault="00E80598" w:rsidP="00E80598">
                <w:pPr>
                  <w:spacing w:after="60"/>
                  <w:rPr>
                    <w:rFonts w:cs="Arial"/>
                    <w:sz w:val="22"/>
                  </w:rPr>
                </w:pPr>
                <w:r w:rsidRPr="00D405BE">
                  <w:rPr>
                    <w:rFonts w:cs="Arial"/>
                    <w:sz w:val="22"/>
                  </w:rPr>
                  <w:t>NÁVRH USNESENÍ</w:t>
                </w:r>
              </w:p>
            </w:txbxContent>
          </v:textbox>
        </v:shape>
      </w:pict>
    </w:r>
    <w:r>
      <w:rPr>
        <w:noProof/>
      </w:rPr>
    </w:r>
    <w:r>
      <w:pict w14:anchorId="3E92BED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EB02FE3">
        <v:rect id="_x0000_i1026" style="width:481.9pt;height:2pt" o:hralign="center" o:hrstd="t" o:hrnoshade="t" o:hr="t" fillcolor="black" stroked="f"/>
      </w:pict>
    </w:r>
  </w:p>
  <w:p w14:paraId="6C753B4A" w14:textId="77777777" w:rsidR="00E80598" w:rsidRPr="00E80598" w:rsidRDefault="00E80598" w:rsidP="00E805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6FF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69D"/>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598"/>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6742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2025-09-19T10:11:00Z</dcterms:created>
  <dcterms:modified xsi:type="dcterms:W3CDTF">2025-09-19T10:11:00Z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6869758</vt:i4>
  </property>
  <property fmtid="{D5CDD505-2E9C-101B-9397-08002B2CF9AE}" pid="5" name="UlozitJako">
    <vt:lpwstr>C:\Users\mrazkova\AppData\Local\Temp\iU77015320\Zastupitelstvo\2025-09-18\Navrhy\246-ZK-25.</vt:lpwstr>
  </property>
  <property fmtid="{D5CDD505-2E9C-101B-9397-08002B2CF9AE}" pid="6" name="Zpracovat">
    <vt:bool>false</vt:bool>
  </property>
</Properties>
</file>