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A3A79" w14:paraId="2FE753BE" w14:textId="77777777" w:rsidTr="00E27F1D">
        <w:trPr>
          <w:trHeight w:hRule="exact" w:val="397"/>
        </w:trPr>
        <w:tc>
          <w:tcPr>
            <w:tcW w:w="2376" w:type="dxa"/>
            <w:hideMark/>
          </w:tcPr>
          <w:p w14:paraId="16D7BC8C" w14:textId="77777777" w:rsidR="009A3A79" w:rsidRPr="00D10E18" w:rsidRDefault="009A3A79" w:rsidP="00970720">
            <w:pPr>
              <w:pStyle w:val="KUJKtucny"/>
              <w:rPr>
                <w:szCs w:val="20"/>
              </w:rPr>
            </w:pPr>
            <w:r w:rsidRPr="00D10E18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6D690DBD" w14:textId="77777777" w:rsidR="009A3A79" w:rsidRPr="00D10E18" w:rsidRDefault="009A3A79" w:rsidP="00970720">
            <w:pPr>
              <w:pStyle w:val="KUJKnormal"/>
              <w:rPr>
                <w:szCs w:val="20"/>
              </w:rPr>
            </w:pPr>
            <w:r w:rsidRPr="00D10E18">
              <w:rPr>
                <w:szCs w:val="20"/>
              </w:rPr>
              <w:t>19. 06. 2025</w:t>
            </w:r>
          </w:p>
        </w:tc>
        <w:tc>
          <w:tcPr>
            <w:tcW w:w="2126" w:type="dxa"/>
            <w:hideMark/>
          </w:tcPr>
          <w:p w14:paraId="7241056A" w14:textId="77777777" w:rsidR="009A3A79" w:rsidRDefault="009A3A79" w:rsidP="00970720">
            <w:pPr>
              <w:pStyle w:val="KUJKtucny"/>
            </w:pPr>
            <w:r>
              <w:t xml:space="preserve">Bod programu: </w:t>
            </w:r>
            <w:r w:rsidRPr="00D10E18">
              <w:rPr>
                <w:sz w:val="28"/>
              </w:rPr>
              <w:t>77.</w:t>
            </w:r>
          </w:p>
        </w:tc>
        <w:tc>
          <w:tcPr>
            <w:tcW w:w="850" w:type="dxa"/>
          </w:tcPr>
          <w:p w14:paraId="4379BA27" w14:textId="77777777" w:rsidR="009A3A79" w:rsidRDefault="009A3A79" w:rsidP="00970720">
            <w:pPr>
              <w:pStyle w:val="KUJKnormal"/>
            </w:pPr>
          </w:p>
        </w:tc>
      </w:tr>
      <w:tr w:rsidR="009A3A79" w14:paraId="4D12EA38" w14:textId="77777777" w:rsidTr="00E27F1D">
        <w:trPr>
          <w:cantSplit/>
          <w:trHeight w:hRule="exact" w:val="397"/>
        </w:trPr>
        <w:tc>
          <w:tcPr>
            <w:tcW w:w="2376" w:type="dxa"/>
            <w:hideMark/>
          </w:tcPr>
          <w:p w14:paraId="5884773D" w14:textId="77777777" w:rsidR="009A3A79" w:rsidRPr="00D10E18" w:rsidRDefault="009A3A79" w:rsidP="00970720">
            <w:pPr>
              <w:pStyle w:val="KUJKtucny"/>
              <w:rPr>
                <w:szCs w:val="20"/>
              </w:rPr>
            </w:pPr>
            <w:r w:rsidRPr="00D10E18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CDF497B" w14:textId="77777777" w:rsidR="009A3A79" w:rsidRPr="00D10E18" w:rsidRDefault="009A3A79" w:rsidP="00970720">
            <w:pPr>
              <w:pStyle w:val="KUJKnormal"/>
              <w:rPr>
                <w:szCs w:val="20"/>
              </w:rPr>
            </w:pPr>
            <w:r w:rsidRPr="00D10E18">
              <w:rPr>
                <w:szCs w:val="20"/>
              </w:rPr>
              <w:t>211/ZK/25</w:t>
            </w:r>
          </w:p>
        </w:tc>
      </w:tr>
      <w:tr w:rsidR="009A3A79" w14:paraId="1C0669F8" w14:textId="77777777" w:rsidTr="00E27F1D">
        <w:trPr>
          <w:trHeight w:val="397"/>
        </w:trPr>
        <w:tc>
          <w:tcPr>
            <w:tcW w:w="2376" w:type="dxa"/>
          </w:tcPr>
          <w:p w14:paraId="69B04DF8" w14:textId="77777777" w:rsidR="009A3A79" w:rsidRPr="00D10E18" w:rsidRDefault="009A3A79" w:rsidP="00970720">
            <w:pPr>
              <w:rPr>
                <w:szCs w:val="20"/>
              </w:rPr>
            </w:pPr>
          </w:p>
          <w:p w14:paraId="2BAC04F4" w14:textId="77777777" w:rsidR="009A3A79" w:rsidRPr="00D10E18" w:rsidRDefault="009A3A79" w:rsidP="00970720">
            <w:pPr>
              <w:pStyle w:val="KUJKtucny"/>
              <w:rPr>
                <w:szCs w:val="20"/>
              </w:rPr>
            </w:pPr>
            <w:r w:rsidRPr="00D10E18">
              <w:rPr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0146C0AA" w14:textId="77777777" w:rsidR="009A3A79" w:rsidRDefault="009A3A79" w:rsidP="00970720"/>
          <w:p w14:paraId="1259D9D5" w14:textId="77777777" w:rsidR="009A3A79" w:rsidRDefault="009A3A7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pozemku v k. ú. Dobrá Voda u Českých Budějovic od obce Dobrá Voda u Českých Budějovic</w:t>
            </w:r>
          </w:p>
        </w:tc>
      </w:tr>
    </w:tbl>
    <w:p w14:paraId="3D1C06CE" w14:textId="77777777" w:rsidR="009A3A79" w:rsidRDefault="009A3A79" w:rsidP="00E27F1D">
      <w:pPr>
        <w:pStyle w:val="KUJKnormal"/>
        <w:rPr>
          <w:b/>
          <w:bCs/>
        </w:rPr>
      </w:pPr>
      <w:r>
        <w:rPr>
          <w:b/>
          <w:bCs/>
        </w:rPr>
        <w:pict w14:anchorId="475EB1CC">
          <v:rect id="_x0000_i1029" style="width:453.6pt;height:1.5pt" o:hralign="center" o:hrstd="t" o:hrnoshade="t" o:hr="t" fillcolor="black" stroked="f"/>
        </w:pict>
      </w:r>
    </w:p>
    <w:p w14:paraId="773DD567" w14:textId="77777777" w:rsidR="009A3A79" w:rsidRDefault="009A3A79" w:rsidP="00E27F1D">
      <w:pPr>
        <w:pStyle w:val="KUJKnormal"/>
      </w:pPr>
    </w:p>
    <w:p w14:paraId="1A30BA5F" w14:textId="77777777" w:rsidR="009A3A79" w:rsidRDefault="009A3A79" w:rsidP="00E27F1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A3A79" w14:paraId="477D5D52" w14:textId="77777777" w:rsidTr="002559B8">
        <w:trPr>
          <w:trHeight w:val="397"/>
        </w:trPr>
        <w:tc>
          <w:tcPr>
            <w:tcW w:w="2350" w:type="dxa"/>
            <w:hideMark/>
          </w:tcPr>
          <w:p w14:paraId="5A6A7BFE" w14:textId="77777777" w:rsidR="009A3A79" w:rsidRPr="00D10E18" w:rsidRDefault="009A3A79" w:rsidP="002559B8">
            <w:pPr>
              <w:pStyle w:val="KUJKtucny"/>
              <w:rPr>
                <w:szCs w:val="20"/>
              </w:rPr>
            </w:pPr>
            <w:r w:rsidRPr="00D10E18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4223A2EE" w14:textId="77777777" w:rsidR="009A3A79" w:rsidRPr="00D10E18" w:rsidRDefault="009A3A79" w:rsidP="002559B8">
            <w:pPr>
              <w:pStyle w:val="KUJKnormal"/>
              <w:rPr>
                <w:szCs w:val="20"/>
              </w:rPr>
            </w:pPr>
            <w:r w:rsidRPr="00D10E18">
              <w:rPr>
                <w:szCs w:val="20"/>
              </w:rPr>
              <w:t>doc. Ing. Lucie Kozlová, Ph.D.</w:t>
            </w:r>
          </w:p>
          <w:p w14:paraId="6C2E4E43" w14:textId="77777777" w:rsidR="009A3A79" w:rsidRPr="00D10E18" w:rsidRDefault="009A3A79" w:rsidP="002559B8">
            <w:pPr>
              <w:rPr>
                <w:szCs w:val="20"/>
              </w:rPr>
            </w:pPr>
          </w:p>
        </w:tc>
      </w:tr>
      <w:tr w:rsidR="009A3A79" w14:paraId="3163E050" w14:textId="77777777" w:rsidTr="002559B8">
        <w:trPr>
          <w:trHeight w:val="397"/>
        </w:trPr>
        <w:tc>
          <w:tcPr>
            <w:tcW w:w="2350" w:type="dxa"/>
          </w:tcPr>
          <w:p w14:paraId="2F71EBBB" w14:textId="77777777" w:rsidR="009A3A79" w:rsidRPr="00D10E18" w:rsidRDefault="009A3A79" w:rsidP="002559B8">
            <w:pPr>
              <w:pStyle w:val="KUJKtucny"/>
              <w:rPr>
                <w:szCs w:val="20"/>
              </w:rPr>
            </w:pPr>
            <w:r w:rsidRPr="00D10E18">
              <w:rPr>
                <w:szCs w:val="20"/>
              </w:rPr>
              <w:t>Zpracoval:</w:t>
            </w:r>
          </w:p>
          <w:p w14:paraId="406D2FB6" w14:textId="77777777" w:rsidR="009A3A79" w:rsidRPr="00D10E18" w:rsidRDefault="009A3A79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37CC3D99" w14:textId="77777777" w:rsidR="009A3A79" w:rsidRPr="00D10E18" w:rsidRDefault="009A3A79" w:rsidP="002559B8">
            <w:pPr>
              <w:pStyle w:val="KUJKnormal"/>
              <w:rPr>
                <w:szCs w:val="20"/>
              </w:rPr>
            </w:pPr>
            <w:r w:rsidRPr="00D10E18">
              <w:rPr>
                <w:szCs w:val="20"/>
              </w:rPr>
              <w:t>OHMS</w:t>
            </w:r>
          </w:p>
        </w:tc>
      </w:tr>
      <w:tr w:rsidR="009A3A79" w14:paraId="7B122A88" w14:textId="77777777" w:rsidTr="002559B8">
        <w:trPr>
          <w:trHeight w:val="397"/>
        </w:trPr>
        <w:tc>
          <w:tcPr>
            <w:tcW w:w="2350" w:type="dxa"/>
          </w:tcPr>
          <w:p w14:paraId="5FA12CB6" w14:textId="77777777" w:rsidR="009A3A79" w:rsidRPr="00D10E18" w:rsidRDefault="009A3A79" w:rsidP="002559B8">
            <w:pPr>
              <w:pStyle w:val="KUJKnormal"/>
              <w:rPr>
                <w:b/>
                <w:szCs w:val="20"/>
              </w:rPr>
            </w:pPr>
            <w:r w:rsidRPr="00D10E18">
              <w:rPr>
                <w:b/>
                <w:szCs w:val="20"/>
              </w:rPr>
              <w:t>Vedoucí odboru:</w:t>
            </w:r>
          </w:p>
          <w:p w14:paraId="453D1F2E" w14:textId="77777777" w:rsidR="009A3A79" w:rsidRPr="00D10E18" w:rsidRDefault="009A3A79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54E1F21D" w14:textId="77777777" w:rsidR="009A3A79" w:rsidRPr="00D10E18" w:rsidRDefault="009A3A79" w:rsidP="002559B8">
            <w:pPr>
              <w:pStyle w:val="KUJKnormal"/>
              <w:rPr>
                <w:szCs w:val="20"/>
              </w:rPr>
            </w:pPr>
            <w:r w:rsidRPr="00D10E18">
              <w:rPr>
                <w:szCs w:val="20"/>
              </w:rPr>
              <w:t>Ing. František Dědič</w:t>
            </w:r>
          </w:p>
        </w:tc>
      </w:tr>
    </w:tbl>
    <w:p w14:paraId="02F6A81C" w14:textId="77777777" w:rsidR="009A3A79" w:rsidRDefault="009A3A79" w:rsidP="00E27F1D">
      <w:pPr>
        <w:pStyle w:val="KUJKnormal"/>
      </w:pPr>
    </w:p>
    <w:p w14:paraId="4B9BE1A9" w14:textId="77777777" w:rsidR="009A3A79" w:rsidRPr="0052161F" w:rsidRDefault="009A3A79" w:rsidP="00E27F1D">
      <w:pPr>
        <w:pStyle w:val="KUJKtucny"/>
      </w:pPr>
      <w:r w:rsidRPr="0052161F">
        <w:t>NÁVRH USNESENÍ</w:t>
      </w:r>
    </w:p>
    <w:p w14:paraId="362CDFAC" w14:textId="77777777" w:rsidR="009A3A79" w:rsidRDefault="009A3A79" w:rsidP="00E27F1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8D9AB4" w14:textId="77777777" w:rsidR="009A3A79" w:rsidRPr="00D10E18" w:rsidRDefault="009A3A79" w:rsidP="009A3A79">
      <w:pPr>
        <w:pStyle w:val="KUJKPolozka"/>
        <w:spacing w:line="240" w:lineRule="auto"/>
        <w:rPr>
          <w:szCs w:val="20"/>
        </w:rPr>
      </w:pPr>
      <w:r w:rsidRPr="00D10E18">
        <w:rPr>
          <w:szCs w:val="20"/>
        </w:rPr>
        <w:t>Zastupitelstvo Jihočeského kraje</w:t>
      </w:r>
    </w:p>
    <w:p w14:paraId="3D74E7B2" w14:textId="77777777" w:rsidR="009A3A79" w:rsidRPr="00D10E18" w:rsidRDefault="009A3A79" w:rsidP="009A3A79">
      <w:pPr>
        <w:pStyle w:val="KUJKdoplnek2"/>
        <w:spacing w:line="240" w:lineRule="auto"/>
        <w:rPr>
          <w:szCs w:val="20"/>
        </w:rPr>
      </w:pPr>
      <w:r w:rsidRPr="00D10E18">
        <w:rPr>
          <w:szCs w:val="20"/>
        </w:rPr>
        <w:t>schvaluje</w:t>
      </w:r>
    </w:p>
    <w:p w14:paraId="48E97EB1" w14:textId="77777777" w:rsidR="009A3A79" w:rsidRPr="00D10E18" w:rsidRDefault="009A3A79" w:rsidP="009A521F">
      <w:pPr>
        <w:pStyle w:val="KUJKnormal"/>
        <w:rPr>
          <w:rFonts w:cs="Arial"/>
          <w:szCs w:val="20"/>
        </w:rPr>
      </w:pPr>
      <w:r w:rsidRPr="00D10E18">
        <w:rPr>
          <w:szCs w:val="20"/>
        </w:rPr>
        <w:t>1. přijetí daru pozemku parcely KN č. 3049/24 o výměře 65 m</w:t>
      </w:r>
      <w:r w:rsidRPr="00D10E18">
        <w:rPr>
          <w:szCs w:val="20"/>
          <w:vertAlign w:val="superscript"/>
        </w:rPr>
        <w:t>2</w:t>
      </w:r>
      <w:r w:rsidRPr="00D10E18">
        <w:rPr>
          <w:szCs w:val="20"/>
        </w:rPr>
        <w:t>, která byla oddělena dosud nezapsaným geometrickým plánem č. 1984-24/2025 z parcely KN č. 3049/3 v k. ú. Dobrá Voda u Českých Budějovic z vlastnictví</w:t>
      </w:r>
      <w:r w:rsidRPr="00D10E18">
        <w:rPr>
          <w:bCs/>
          <w:szCs w:val="20"/>
        </w:rPr>
        <w:t xml:space="preserve"> obce Dobrá Voda u Českých Budějovic, </w:t>
      </w:r>
      <w:r w:rsidRPr="00D10E18">
        <w:rPr>
          <w:rFonts w:cs="Arial"/>
          <w:bCs/>
          <w:szCs w:val="20"/>
        </w:rPr>
        <w:t>IČO 00581232</w:t>
      </w:r>
      <w:r w:rsidRPr="00D10E18">
        <w:rPr>
          <w:bCs/>
          <w:szCs w:val="20"/>
        </w:rPr>
        <w:t xml:space="preserve">, do vlastnictví Jihočeského kraje, </w:t>
      </w:r>
      <w:r w:rsidRPr="00D10E18">
        <w:rPr>
          <w:rFonts w:cs="Arial"/>
          <w:bCs/>
          <w:szCs w:val="20"/>
        </w:rPr>
        <w:t>dle návrhu</w:t>
      </w:r>
      <w:r w:rsidRPr="00D10E18">
        <w:rPr>
          <w:rFonts w:cs="Arial"/>
          <w:szCs w:val="20"/>
        </w:rPr>
        <w:t xml:space="preserve"> smlouvy darovací  č. SDA/OHMS/040/25 v příloze č. 1 návrhu č. 211/ZK/25,</w:t>
      </w:r>
    </w:p>
    <w:p w14:paraId="40AE1CC6" w14:textId="77777777" w:rsidR="009A3A79" w:rsidRPr="00D10E18" w:rsidRDefault="009A3A79" w:rsidP="009A521F">
      <w:pPr>
        <w:pStyle w:val="KUJKnormal"/>
        <w:rPr>
          <w:szCs w:val="20"/>
        </w:rPr>
      </w:pPr>
      <w:r w:rsidRPr="00D10E18">
        <w:rPr>
          <w:rFonts w:cs="Arial"/>
          <w:szCs w:val="20"/>
        </w:rPr>
        <w:t>2. předání uvedeného majetku, dle části I. 1. tohoto usnesení k hospodaření se svěřeným majetkem Domovu pro seniory Dobrá Voda, IČO 00666262, zřizovanému krajem, ke dni podání návrhu na vklad vlastnického práva z darovací smlouvy do katastru nemovitostí;</w:t>
      </w:r>
    </w:p>
    <w:p w14:paraId="7292B4EA" w14:textId="77777777" w:rsidR="009A3A79" w:rsidRPr="00D10E18" w:rsidRDefault="009A3A79" w:rsidP="009A3A79">
      <w:pPr>
        <w:pStyle w:val="KUJKdoplnek2"/>
        <w:spacing w:line="240" w:lineRule="auto"/>
        <w:rPr>
          <w:szCs w:val="20"/>
        </w:rPr>
      </w:pPr>
      <w:r w:rsidRPr="00D10E18">
        <w:rPr>
          <w:szCs w:val="20"/>
        </w:rPr>
        <w:t>ukládá</w:t>
      </w:r>
    </w:p>
    <w:p w14:paraId="01335ED0" w14:textId="77777777" w:rsidR="009A3A79" w:rsidRPr="00D10E18" w:rsidRDefault="009A3A79" w:rsidP="00CB179B">
      <w:pPr>
        <w:pStyle w:val="KUJKnormal"/>
        <w:rPr>
          <w:szCs w:val="20"/>
        </w:rPr>
      </w:pPr>
      <w:r w:rsidRPr="00D10E18">
        <w:rPr>
          <w:szCs w:val="20"/>
        </w:rPr>
        <w:t xml:space="preserve">JUDr. Lukáši Glaserovi LL.M., řediteli krajského úřadu: </w:t>
      </w:r>
    </w:p>
    <w:p w14:paraId="2AC8F0F6" w14:textId="77777777" w:rsidR="009A3A79" w:rsidRPr="00D10E18" w:rsidRDefault="009A3A79" w:rsidP="00CB179B">
      <w:pPr>
        <w:pStyle w:val="KUJKnormal"/>
        <w:rPr>
          <w:szCs w:val="20"/>
        </w:rPr>
      </w:pPr>
      <w:r w:rsidRPr="00D10E18">
        <w:rPr>
          <w:szCs w:val="20"/>
        </w:rPr>
        <w:t xml:space="preserve">1. zabezpečit provedení potřebných úkonů vedoucích k realizaci části I. 1. usnesení, </w:t>
      </w:r>
    </w:p>
    <w:p w14:paraId="79D0C4F6" w14:textId="77777777" w:rsidR="009A3A79" w:rsidRPr="00D10E18" w:rsidRDefault="009A3A79" w:rsidP="00CB179B">
      <w:pPr>
        <w:pStyle w:val="KUJKnormal"/>
        <w:rPr>
          <w:szCs w:val="20"/>
        </w:rPr>
      </w:pPr>
      <w:r w:rsidRPr="00D10E18">
        <w:rPr>
          <w:szCs w:val="20"/>
        </w:rPr>
        <w:t>2. zajistit po vkladu práva do katastru nemovitostí změnu v příloze příslušné zřizovací listiny vymezující svěřený majetek v souladu s částí I. 2. usnesení.</w:t>
      </w:r>
    </w:p>
    <w:p w14:paraId="59211487" w14:textId="77777777" w:rsidR="009A3A79" w:rsidRPr="00D10E18" w:rsidRDefault="009A3A79" w:rsidP="00CB179B">
      <w:pPr>
        <w:pStyle w:val="KUJKnormal"/>
        <w:rPr>
          <w:szCs w:val="20"/>
        </w:rPr>
      </w:pPr>
    </w:p>
    <w:p w14:paraId="651D6AB7" w14:textId="77777777" w:rsidR="009A3A79" w:rsidRPr="00D10E18" w:rsidRDefault="009A3A79" w:rsidP="00BB3C81">
      <w:pPr>
        <w:pStyle w:val="KUJKnormal"/>
        <w:rPr>
          <w:szCs w:val="20"/>
        </w:rPr>
      </w:pPr>
    </w:p>
    <w:p w14:paraId="3493C8FF" w14:textId="77777777" w:rsidR="009A3A79" w:rsidRDefault="009A3A79" w:rsidP="00D57E04">
      <w:pPr>
        <w:pStyle w:val="KUJKmezeraDZ"/>
      </w:pPr>
      <w:bookmarkStart w:id="1" w:name="US_DuvodZprava"/>
      <w:bookmarkEnd w:id="1"/>
    </w:p>
    <w:p w14:paraId="2492A24D" w14:textId="77777777" w:rsidR="009A3A79" w:rsidRDefault="009A3A79" w:rsidP="00D57E04">
      <w:pPr>
        <w:pStyle w:val="KUJKnadpisDZ"/>
      </w:pPr>
      <w:r>
        <w:t>DŮVODOVÁ ZPRÁVA</w:t>
      </w:r>
    </w:p>
    <w:p w14:paraId="28691846" w14:textId="77777777" w:rsidR="009A3A79" w:rsidRPr="00D10E18" w:rsidRDefault="009A3A79" w:rsidP="009A521F">
      <w:pPr>
        <w:jc w:val="both"/>
        <w:rPr>
          <w:rFonts w:cs="Arial"/>
          <w:szCs w:val="20"/>
        </w:rPr>
      </w:pPr>
      <w:r w:rsidRPr="00D10E18">
        <w:rPr>
          <w:rFonts w:cs="Arial"/>
          <w:szCs w:val="20"/>
        </w:rPr>
        <w:t>Podle § 36 odst. 1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62D50706" w14:textId="77777777" w:rsidR="009A3A79" w:rsidRPr="00D10E18" w:rsidRDefault="009A3A79" w:rsidP="009A521F">
      <w:pPr>
        <w:jc w:val="both"/>
        <w:rPr>
          <w:rFonts w:cs="Arial"/>
          <w:szCs w:val="20"/>
        </w:rPr>
      </w:pPr>
    </w:p>
    <w:p w14:paraId="217B69F7" w14:textId="77777777" w:rsidR="009A3A79" w:rsidRPr="00D10E18" w:rsidRDefault="009A3A79" w:rsidP="009A521F">
      <w:pPr>
        <w:jc w:val="both"/>
        <w:rPr>
          <w:rFonts w:cs="Arial"/>
          <w:szCs w:val="20"/>
        </w:rPr>
      </w:pPr>
      <w:r w:rsidRPr="00D10E18">
        <w:rPr>
          <w:rFonts w:cs="Arial"/>
          <w:szCs w:val="20"/>
        </w:rPr>
        <w:t xml:space="preserve">Domov pro seniory Dobrá Voda, IČO 00666262 (dále jen „DPS“) dokončil realizaci stavby s názvem „Chodník Sadová ulice, Dobrá Voda u Českých Budějovic“. V rámci stavební akce byl zřízen nový dlážděný chodník, došlo k úpravě stávajícího sjezdu a byl vyměněn silniční obrubník. </w:t>
      </w:r>
    </w:p>
    <w:p w14:paraId="169CFB14" w14:textId="77777777" w:rsidR="009A3A79" w:rsidRPr="00D10E18" w:rsidRDefault="009A3A79" w:rsidP="009A521F">
      <w:pPr>
        <w:jc w:val="both"/>
        <w:rPr>
          <w:rFonts w:cs="Arial"/>
          <w:szCs w:val="20"/>
        </w:rPr>
      </w:pPr>
    </w:p>
    <w:p w14:paraId="1F58F9A5" w14:textId="77777777" w:rsidR="009A3A79" w:rsidRPr="00D10E18" w:rsidRDefault="009A3A79" w:rsidP="009A521F">
      <w:pPr>
        <w:jc w:val="both"/>
        <w:rPr>
          <w:rFonts w:cs="Arial"/>
          <w:szCs w:val="20"/>
        </w:rPr>
      </w:pPr>
      <w:r w:rsidRPr="00D10E18">
        <w:rPr>
          <w:rFonts w:cs="Arial"/>
          <w:szCs w:val="20"/>
        </w:rPr>
        <w:t>Stavbou byl trvale dotčen pozemek, a to parcela KN č. 3049/24 o výměře 65 m</w:t>
      </w:r>
      <w:r w:rsidRPr="00D10E18">
        <w:rPr>
          <w:rFonts w:cs="Arial"/>
          <w:szCs w:val="20"/>
          <w:vertAlign w:val="superscript"/>
        </w:rPr>
        <w:t>2</w:t>
      </w:r>
      <w:r w:rsidRPr="00D10E18">
        <w:rPr>
          <w:rFonts w:cs="Arial"/>
          <w:szCs w:val="20"/>
        </w:rPr>
        <w:t>, která byla oddělená dosud nezapsaným geometrickým plánem č. 1984-24/2025 z parcely KN č. 3049/3 v k. ú. Dobrá Voda u Českých Budějovic ostatní plocha, ostatní komunikace ve vlastnictví obce Dobrá Voda u Českých Budějovic</w:t>
      </w:r>
      <w:r>
        <w:rPr>
          <w:rFonts w:cs="Arial"/>
          <w:szCs w:val="20"/>
        </w:rPr>
        <w:t xml:space="preserve"> </w:t>
      </w:r>
      <w:r w:rsidRPr="00D10E1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              </w:t>
      </w:r>
      <w:r w:rsidRPr="00D10E18">
        <w:rPr>
          <w:rFonts w:cs="Arial"/>
          <w:szCs w:val="20"/>
        </w:rPr>
        <w:t xml:space="preserve">IČO </w:t>
      </w:r>
      <w:r w:rsidRPr="00D10E18">
        <w:rPr>
          <w:rFonts w:cs="Arial"/>
          <w:bCs/>
          <w:szCs w:val="20"/>
        </w:rPr>
        <w:t>00581232 (dále jen „obec“)</w:t>
      </w:r>
      <w:r w:rsidRPr="00D10E18">
        <w:rPr>
          <w:rFonts w:cs="Arial"/>
          <w:szCs w:val="20"/>
        </w:rPr>
        <w:t>. S obcí bylo proto dojednáno, že po dokončení výstavby a zaměření skutečného stavu geometrickým plánem bude zastavěná část pozemku bezúplatně převedena do vlastnictví Jihočeského kraje.</w:t>
      </w:r>
    </w:p>
    <w:p w14:paraId="336DFE71" w14:textId="77777777" w:rsidR="009A3A79" w:rsidRPr="00D10E18" w:rsidRDefault="009A3A79" w:rsidP="009A521F">
      <w:pPr>
        <w:jc w:val="both"/>
        <w:rPr>
          <w:rFonts w:cs="Arial"/>
          <w:szCs w:val="20"/>
        </w:rPr>
      </w:pPr>
    </w:p>
    <w:p w14:paraId="1DC7042D" w14:textId="77777777" w:rsidR="009A3A79" w:rsidRPr="00D10E18" w:rsidRDefault="009A3A79" w:rsidP="009A521F">
      <w:pPr>
        <w:jc w:val="both"/>
        <w:rPr>
          <w:rFonts w:cs="Arial"/>
          <w:szCs w:val="20"/>
        </w:rPr>
      </w:pPr>
    </w:p>
    <w:p w14:paraId="76F804FE" w14:textId="77777777" w:rsidR="009A3A79" w:rsidRPr="00D10E18" w:rsidRDefault="009A3A79" w:rsidP="009A521F">
      <w:pPr>
        <w:jc w:val="both"/>
        <w:rPr>
          <w:rFonts w:cs="Arial"/>
          <w:szCs w:val="20"/>
        </w:rPr>
      </w:pPr>
      <w:r w:rsidRPr="00D10E18">
        <w:rPr>
          <w:rFonts w:cs="Arial"/>
          <w:szCs w:val="20"/>
        </w:rPr>
        <w:t xml:space="preserve">Za účelem smluvního zajištění dohody byla s obcí a DPS uzavřena smlouva o budoucí smlouvě darovací, která byla schválená radou kraje usnesením č. 813/2023/RK-71 a zastupitelstvem kraje usnesením </w:t>
      </w:r>
      <w:r>
        <w:rPr>
          <w:rFonts w:cs="Arial"/>
          <w:szCs w:val="20"/>
        </w:rPr>
        <w:t xml:space="preserve">                              </w:t>
      </w:r>
      <w:r w:rsidRPr="00D10E18">
        <w:rPr>
          <w:rFonts w:cs="Arial"/>
          <w:szCs w:val="20"/>
        </w:rPr>
        <w:t xml:space="preserve">č. 358/2023/ZK-29. </w:t>
      </w:r>
    </w:p>
    <w:p w14:paraId="23E46B87" w14:textId="77777777" w:rsidR="009A3A79" w:rsidRPr="00D10E18" w:rsidRDefault="009A3A79" w:rsidP="009A521F">
      <w:pPr>
        <w:jc w:val="both"/>
        <w:rPr>
          <w:rFonts w:cs="Arial"/>
          <w:szCs w:val="20"/>
        </w:rPr>
      </w:pPr>
    </w:p>
    <w:p w14:paraId="0CFDD936" w14:textId="77777777" w:rsidR="009A3A79" w:rsidRPr="00D10E18" w:rsidRDefault="009A3A79" w:rsidP="009A521F">
      <w:pPr>
        <w:jc w:val="both"/>
        <w:rPr>
          <w:szCs w:val="20"/>
        </w:rPr>
      </w:pPr>
      <w:r w:rsidRPr="00D10E18">
        <w:rPr>
          <w:rFonts w:cs="Arial"/>
          <w:szCs w:val="20"/>
        </w:rPr>
        <w:t>Oboustranně odsouhlasená smlouva tvoří přílohu č. 1 tohoto návrhu.</w:t>
      </w:r>
    </w:p>
    <w:p w14:paraId="0182A4D1" w14:textId="77777777" w:rsidR="009A3A79" w:rsidRPr="00D10E18" w:rsidRDefault="009A3A79" w:rsidP="009A521F">
      <w:pPr>
        <w:spacing w:before="120"/>
        <w:ind w:right="-2"/>
        <w:jc w:val="both"/>
        <w:rPr>
          <w:szCs w:val="20"/>
        </w:rPr>
      </w:pPr>
    </w:p>
    <w:p w14:paraId="0BF9A23F" w14:textId="77777777" w:rsidR="009A3A79" w:rsidRPr="00D10E18" w:rsidRDefault="009A3A79" w:rsidP="009A521F">
      <w:pPr>
        <w:spacing w:before="120"/>
        <w:ind w:right="-2"/>
        <w:jc w:val="both"/>
        <w:rPr>
          <w:szCs w:val="20"/>
        </w:rPr>
      </w:pPr>
      <w:r w:rsidRPr="00D10E18">
        <w:rPr>
          <w:szCs w:val="20"/>
        </w:rPr>
        <w:t>Dle zákona č. 563/1991 Sb., o účetnictví jsou územní samosprávné celky vybranými účetními jednotkami. V případě schválení přijetí daru Jihočeský kraj převezme předmětný pozemek parcelu č. 3049/24 od obce do svého účetnictví      v účetní hodnotě 232,05 Kč.</w:t>
      </w:r>
    </w:p>
    <w:p w14:paraId="02D206D6" w14:textId="77777777" w:rsidR="009A3A79" w:rsidRPr="00D10E18" w:rsidRDefault="009A3A79" w:rsidP="00C5463D">
      <w:pPr>
        <w:pStyle w:val="KUJKmezeraDZ"/>
        <w:rPr>
          <w:sz w:val="20"/>
          <w:szCs w:val="20"/>
        </w:rPr>
      </w:pPr>
    </w:p>
    <w:p w14:paraId="4E5CE458" w14:textId="77777777" w:rsidR="009A3A79" w:rsidRPr="00D10E18" w:rsidRDefault="009A3A79" w:rsidP="00092F32">
      <w:pPr>
        <w:rPr>
          <w:szCs w:val="20"/>
        </w:rPr>
      </w:pPr>
    </w:p>
    <w:p w14:paraId="5CB0E6B0" w14:textId="77777777" w:rsidR="009A3A79" w:rsidRPr="00D10E18" w:rsidRDefault="009A3A79" w:rsidP="00092F32">
      <w:pPr>
        <w:rPr>
          <w:szCs w:val="20"/>
        </w:rPr>
      </w:pPr>
      <w:r w:rsidRPr="00D10E18">
        <w:rPr>
          <w:szCs w:val="20"/>
        </w:rPr>
        <w:t>Rada Jihočeského kraje usnesením č. 520/2024/RK-12 ze dne 24. 04. 2025 doporučuje zastupitelstvu kraje předložený návrh usnesení schválit.</w:t>
      </w:r>
    </w:p>
    <w:p w14:paraId="098ED784" w14:textId="77777777" w:rsidR="009A3A79" w:rsidRPr="00D10E18" w:rsidRDefault="009A3A79" w:rsidP="00C5463D">
      <w:pPr>
        <w:pStyle w:val="KUJKnormal"/>
        <w:rPr>
          <w:szCs w:val="20"/>
        </w:rPr>
      </w:pPr>
    </w:p>
    <w:p w14:paraId="47EE93CE" w14:textId="77777777" w:rsidR="009A3A79" w:rsidRPr="00D10E18" w:rsidRDefault="009A3A79" w:rsidP="00E27F1D">
      <w:pPr>
        <w:pStyle w:val="KUJKnormal"/>
        <w:rPr>
          <w:szCs w:val="20"/>
        </w:rPr>
      </w:pPr>
    </w:p>
    <w:p w14:paraId="26A93029" w14:textId="77777777" w:rsidR="009A3A79" w:rsidRPr="00D10E18" w:rsidRDefault="009A3A79" w:rsidP="00E27F1D">
      <w:pPr>
        <w:pStyle w:val="KUJKnormal"/>
        <w:rPr>
          <w:szCs w:val="20"/>
        </w:rPr>
      </w:pPr>
      <w:r w:rsidRPr="00D10E18">
        <w:rPr>
          <w:szCs w:val="20"/>
        </w:rPr>
        <w:t>Finanční nároky a krytí: správní poplatek za návrh na vklad ve výši 2 000 Kč bude hrazen z ORJ 0451, § 6172 položka 5362.</w:t>
      </w:r>
    </w:p>
    <w:p w14:paraId="43A96511" w14:textId="77777777" w:rsidR="009A3A79" w:rsidRPr="00D10E18" w:rsidRDefault="009A3A79" w:rsidP="00E27F1D">
      <w:pPr>
        <w:pStyle w:val="KUJKnormal"/>
        <w:rPr>
          <w:szCs w:val="20"/>
        </w:rPr>
      </w:pPr>
    </w:p>
    <w:p w14:paraId="549724A7" w14:textId="77777777" w:rsidR="009A3A79" w:rsidRPr="00D10E18" w:rsidRDefault="009A3A79" w:rsidP="00E27F1D">
      <w:pPr>
        <w:pStyle w:val="KUJKnormal"/>
        <w:rPr>
          <w:szCs w:val="20"/>
        </w:rPr>
      </w:pPr>
    </w:p>
    <w:p w14:paraId="4565EE96" w14:textId="77777777" w:rsidR="009A3A79" w:rsidRPr="00D10E18" w:rsidRDefault="009A3A79" w:rsidP="005B1857">
      <w:pPr>
        <w:pStyle w:val="KUJKnormal"/>
        <w:rPr>
          <w:szCs w:val="20"/>
        </w:rPr>
      </w:pPr>
      <w:r w:rsidRPr="00D10E18">
        <w:rPr>
          <w:szCs w:val="20"/>
        </w:rPr>
        <w:t>Vyjádření správce rozpočtu: Bc. Monika Wolfová (OEKO): Souhlasím - z rozpočtového hlediska.</w:t>
      </w:r>
    </w:p>
    <w:p w14:paraId="727EDB1D" w14:textId="77777777" w:rsidR="009A3A79" w:rsidRPr="00D10E18" w:rsidRDefault="009A3A79" w:rsidP="00E27F1D">
      <w:pPr>
        <w:pStyle w:val="KUJKnormal"/>
        <w:rPr>
          <w:szCs w:val="20"/>
        </w:rPr>
      </w:pPr>
    </w:p>
    <w:p w14:paraId="07A8D396" w14:textId="77777777" w:rsidR="009A3A79" w:rsidRPr="00D10E18" w:rsidRDefault="009A3A79" w:rsidP="00E27F1D">
      <w:pPr>
        <w:pStyle w:val="KUJKnormal"/>
        <w:rPr>
          <w:szCs w:val="20"/>
        </w:rPr>
      </w:pPr>
    </w:p>
    <w:p w14:paraId="72C9D245" w14:textId="77777777" w:rsidR="009A3A79" w:rsidRPr="00D10E18" w:rsidRDefault="009A3A79" w:rsidP="007F3A34">
      <w:pPr>
        <w:pStyle w:val="KUJKnormal"/>
        <w:rPr>
          <w:szCs w:val="20"/>
        </w:rPr>
      </w:pPr>
      <w:r w:rsidRPr="00D10E18">
        <w:rPr>
          <w:szCs w:val="20"/>
        </w:rPr>
        <w:t xml:space="preserve">Návrh projednán (stanoviska): Mgr. Pavla Doubková (OSOV): Souhlasím </w:t>
      </w:r>
    </w:p>
    <w:p w14:paraId="4394846C" w14:textId="77777777" w:rsidR="009A3A79" w:rsidRPr="00D10E18" w:rsidRDefault="009A3A79" w:rsidP="00E27F1D">
      <w:pPr>
        <w:pStyle w:val="KUJKnormal"/>
        <w:rPr>
          <w:szCs w:val="20"/>
        </w:rPr>
      </w:pPr>
    </w:p>
    <w:p w14:paraId="33A8F7AE" w14:textId="77777777" w:rsidR="009A3A79" w:rsidRPr="00D10E18" w:rsidRDefault="009A3A79" w:rsidP="00E27F1D">
      <w:pPr>
        <w:pStyle w:val="KUJKnormal"/>
        <w:rPr>
          <w:szCs w:val="20"/>
        </w:rPr>
      </w:pPr>
    </w:p>
    <w:p w14:paraId="74329CE2" w14:textId="77777777" w:rsidR="009A3A79" w:rsidRPr="00D10E18" w:rsidRDefault="009A3A79" w:rsidP="00E27F1D">
      <w:pPr>
        <w:pStyle w:val="KUJKnormal"/>
        <w:rPr>
          <w:szCs w:val="20"/>
        </w:rPr>
      </w:pPr>
    </w:p>
    <w:p w14:paraId="54B97FAA" w14:textId="77777777" w:rsidR="009A3A79" w:rsidRPr="00D10E18" w:rsidRDefault="009A3A79" w:rsidP="00E27F1D">
      <w:pPr>
        <w:pStyle w:val="KUJKtucny"/>
        <w:rPr>
          <w:szCs w:val="20"/>
        </w:rPr>
      </w:pPr>
      <w:r w:rsidRPr="00D10E18">
        <w:rPr>
          <w:szCs w:val="20"/>
        </w:rPr>
        <w:t>PŘÍLOHY:</w:t>
      </w:r>
    </w:p>
    <w:p w14:paraId="6B637672" w14:textId="77777777" w:rsidR="009A3A79" w:rsidRPr="00D10E18" w:rsidRDefault="009A3A79" w:rsidP="009A3A79">
      <w:pPr>
        <w:pStyle w:val="KUJKcislovany"/>
        <w:spacing w:line="240" w:lineRule="auto"/>
        <w:rPr>
          <w:szCs w:val="20"/>
        </w:rPr>
      </w:pPr>
      <w:r w:rsidRPr="00D10E18">
        <w:rPr>
          <w:szCs w:val="20"/>
        </w:rPr>
        <w:t>Darovací smlouva  (ZK190625_211_př. 1.pdf)</w:t>
      </w:r>
    </w:p>
    <w:p w14:paraId="61C3DD83" w14:textId="77777777" w:rsidR="009A3A79" w:rsidRPr="00D10E18" w:rsidRDefault="009A3A79" w:rsidP="009A3A79">
      <w:pPr>
        <w:pStyle w:val="KUJKcislovany"/>
        <w:spacing w:line="240" w:lineRule="auto"/>
        <w:rPr>
          <w:szCs w:val="20"/>
        </w:rPr>
      </w:pPr>
      <w:r w:rsidRPr="00D10E18">
        <w:rPr>
          <w:szCs w:val="20"/>
        </w:rPr>
        <w:t>Geometrický plán (ZK190625_211_př. 2.pdf)</w:t>
      </w:r>
    </w:p>
    <w:p w14:paraId="3215CC39" w14:textId="77777777" w:rsidR="009A3A79" w:rsidRPr="00D10E18" w:rsidRDefault="009A3A79" w:rsidP="009A3A79">
      <w:pPr>
        <w:pStyle w:val="KUJKcislovany"/>
        <w:spacing w:line="240" w:lineRule="auto"/>
        <w:rPr>
          <w:szCs w:val="20"/>
        </w:rPr>
      </w:pPr>
      <w:r w:rsidRPr="00D10E18">
        <w:rPr>
          <w:szCs w:val="20"/>
        </w:rPr>
        <w:t>LV 1 (ZK190625_211_př. 3.pdf)</w:t>
      </w:r>
    </w:p>
    <w:p w14:paraId="09487430" w14:textId="77777777" w:rsidR="009A3A79" w:rsidRPr="00D10E18" w:rsidRDefault="009A3A79" w:rsidP="009A3A79">
      <w:pPr>
        <w:pStyle w:val="KUJKcislovany"/>
        <w:spacing w:line="240" w:lineRule="auto"/>
        <w:rPr>
          <w:szCs w:val="20"/>
        </w:rPr>
      </w:pPr>
      <w:r w:rsidRPr="00D10E18">
        <w:rPr>
          <w:szCs w:val="20"/>
        </w:rPr>
        <w:t>Situační snímek (ZK190625_211_př. 4.pdf)</w:t>
      </w:r>
    </w:p>
    <w:p w14:paraId="3B9E01DF" w14:textId="77777777" w:rsidR="009A3A79" w:rsidRPr="00D10E18" w:rsidRDefault="009A3A79" w:rsidP="00E27F1D">
      <w:pPr>
        <w:pStyle w:val="KUJKnormal"/>
        <w:rPr>
          <w:szCs w:val="20"/>
        </w:rPr>
      </w:pPr>
    </w:p>
    <w:p w14:paraId="37BA96D6" w14:textId="77777777" w:rsidR="009A3A79" w:rsidRPr="00D10E18" w:rsidRDefault="009A3A79" w:rsidP="00E27F1D">
      <w:pPr>
        <w:pStyle w:val="KUJKtucny"/>
        <w:rPr>
          <w:szCs w:val="20"/>
        </w:rPr>
      </w:pPr>
      <w:r w:rsidRPr="00D10E18">
        <w:rPr>
          <w:szCs w:val="20"/>
        </w:rPr>
        <w:t xml:space="preserve">Zodpovídá: </w:t>
      </w:r>
      <w:r w:rsidRPr="00D10E18">
        <w:rPr>
          <w:b w:val="0"/>
          <w:bCs/>
          <w:szCs w:val="20"/>
        </w:rPr>
        <w:t>vedoucí OHMS Ing. František Dědič</w:t>
      </w:r>
    </w:p>
    <w:p w14:paraId="0C396CE2" w14:textId="77777777" w:rsidR="009A3A79" w:rsidRPr="00D10E18" w:rsidRDefault="009A3A79" w:rsidP="00E27F1D">
      <w:pPr>
        <w:pStyle w:val="KUJKnormal"/>
        <w:rPr>
          <w:szCs w:val="20"/>
        </w:rPr>
      </w:pPr>
    </w:p>
    <w:p w14:paraId="1212C51D" w14:textId="77777777" w:rsidR="009A3A79" w:rsidRPr="00D10E18" w:rsidRDefault="009A3A79" w:rsidP="00E27F1D">
      <w:pPr>
        <w:pStyle w:val="KUJKnormal"/>
        <w:rPr>
          <w:szCs w:val="20"/>
        </w:rPr>
      </w:pPr>
      <w:r w:rsidRPr="00D10E18">
        <w:rPr>
          <w:szCs w:val="20"/>
        </w:rPr>
        <w:t>Termín kontroly: IV. čtvrtletí 2025</w:t>
      </w:r>
    </w:p>
    <w:p w14:paraId="7520A70C" w14:textId="77777777" w:rsidR="009A3A79" w:rsidRPr="00D10E18" w:rsidRDefault="009A3A79" w:rsidP="00E27F1D">
      <w:pPr>
        <w:pStyle w:val="KUJKnormal"/>
        <w:rPr>
          <w:szCs w:val="20"/>
        </w:rPr>
      </w:pPr>
      <w:r w:rsidRPr="00D10E18">
        <w:rPr>
          <w:szCs w:val="20"/>
        </w:rPr>
        <w:t>Termín splnění: IV. čtvrtletí 2025</w:t>
      </w:r>
    </w:p>
    <w:p w14:paraId="00B57C70" w14:textId="77777777" w:rsidR="009A3A79" w:rsidRPr="00D10E18" w:rsidRDefault="009A3A7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F3C9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F3C9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A463" w14:textId="77777777" w:rsidR="009A3A79" w:rsidRDefault="009A3A79" w:rsidP="009A3A79">
    <w:r>
      <w:rPr>
        <w:noProof/>
      </w:rPr>
      <w:pict w14:anchorId="787ABD4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F2C542E" w14:textId="77777777" w:rsidR="009A3A79" w:rsidRPr="00D405BE" w:rsidRDefault="009A3A79" w:rsidP="009A3A7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2A61991" w14:textId="77777777" w:rsidR="009A3A79" w:rsidRPr="00D405BE" w:rsidRDefault="009A3A79" w:rsidP="009A3A7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B47ED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071F763">
        <v:rect id="_x0000_i1026" style="width:481.9pt;height:2pt" o:hralign="center" o:hrstd="t" o:hrnoshade="t" o:hr="t" fillcolor="black" stroked="f"/>
      </w:pict>
    </w:r>
  </w:p>
  <w:p w14:paraId="6273683C" w14:textId="77777777" w:rsidR="009A3A79" w:rsidRPr="009A3A79" w:rsidRDefault="009A3A79" w:rsidP="009A3A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2037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710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87CFC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A79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2025-06-20T10:44:00Z</dcterms:created>
  <dcterms:modified xsi:type="dcterms:W3CDTF">2025-06-20T10:44:00Z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6830511</vt:i4>
  </property>
  <property fmtid="{D5CDD505-2E9C-101B-9397-08002B2CF9AE}" pid="5" name="UlozitJako">
    <vt:lpwstr>C:\Users\mrazkova\AppData\Local\Temp\iU04529972\Zastupitelstvo\2025-06-19\Navrhy\211-ZK-25.</vt:lpwstr>
  </property>
  <property fmtid="{D5CDD505-2E9C-101B-9397-08002B2CF9AE}" pid="6" name="Zpracovat">
    <vt:bool>false</vt:bool>
  </property>
</Properties>
</file>