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7317B" w:rsidRPr="006C23E6" w14:paraId="4D68E20D" w14:textId="77777777" w:rsidTr="00297698">
        <w:trPr>
          <w:trHeight w:hRule="exact" w:val="397"/>
        </w:trPr>
        <w:tc>
          <w:tcPr>
            <w:tcW w:w="2376" w:type="dxa"/>
            <w:hideMark/>
          </w:tcPr>
          <w:p w14:paraId="3A7266D4" w14:textId="77777777" w:rsidR="0017317B" w:rsidRPr="006C23E6" w:rsidRDefault="0017317B" w:rsidP="00970720">
            <w:pPr>
              <w:pStyle w:val="KUJKtucny"/>
              <w:rPr>
                <w:szCs w:val="20"/>
              </w:rPr>
            </w:pPr>
            <w:r w:rsidRPr="006C23E6">
              <w:rPr>
                <w:szCs w:val="20"/>
              </w:rPr>
              <w:t>Datum jednání:</w:t>
            </w:r>
          </w:p>
        </w:tc>
        <w:tc>
          <w:tcPr>
            <w:tcW w:w="3828" w:type="dxa"/>
            <w:hideMark/>
          </w:tcPr>
          <w:p w14:paraId="51DFAC2E" w14:textId="77777777" w:rsidR="0017317B" w:rsidRPr="006C23E6" w:rsidRDefault="0017317B" w:rsidP="00970720">
            <w:pPr>
              <w:pStyle w:val="KUJKnormal"/>
              <w:rPr>
                <w:szCs w:val="20"/>
              </w:rPr>
            </w:pPr>
            <w:r w:rsidRPr="006C23E6">
              <w:rPr>
                <w:szCs w:val="20"/>
              </w:rPr>
              <w:t>19. 06. 2025</w:t>
            </w:r>
          </w:p>
        </w:tc>
        <w:tc>
          <w:tcPr>
            <w:tcW w:w="2126" w:type="dxa"/>
            <w:hideMark/>
          </w:tcPr>
          <w:p w14:paraId="0CDD4066" w14:textId="77777777" w:rsidR="0017317B" w:rsidRPr="006C23E6" w:rsidRDefault="0017317B" w:rsidP="00970720">
            <w:pPr>
              <w:pStyle w:val="KUJKtucny"/>
              <w:rPr>
                <w:szCs w:val="20"/>
              </w:rPr>
            </w:pPr>
            <w:r w:rsidRPr="006C23E6">
              <w:rPr>
                <w:szCs w:val="20"/>
              </w:rPr>
              <w:t>Bod programu:</w:t>
            </w:r>
            <w:r>
              <w:rPr>
                <w:szCs w:val="20"/>
              </w:rPr>
              <w:t xml:space="preserve"> </w:t>
            </w:r>
            <w:r w:rsidRPr="00372E75">
              <w:rPr>
                <w:sz w:val="28"/>
              </w:rPr>
              <w:t>75.</w:t>
            </w:r>
          </w:p>
        </w:tc>
        <w:tc>
          <w:tcPr>
            <w:tcW w:w="850" w:type="dxa"/>
          </w:tcPr>
          <w:p w14:paraId="1EFC3ACF" w14:textId="77777777" w:rsidR="0017317B" w:rsidRPr="006C23E6" w:rsidRDefault="0017317B" w:rsidP="00970720">
            <w:pPr>
              <w:pStyle w:val="KUJKnormal"/>
              <w:rPr>
                <w:szCs w:val="20"/>
              </w:rPr>
            </w:pPr>
          </w:p>
        </w:tc>
      </w:tr>
      <w:tr w:rsidR="0017317B" w:rsidRPr="006C23E6" w14:paraId="6529183D" w14:textId="77777777" w:rsidTr="00297698">
        <w:trPr>
          <w:cantSplit/>
          <w:trHeight w:hRule="exact" w:val="397"/>
        </w:trPr>
        <w:tc>
          <w:tcPr>
            <w:tcW w:w="2376" w:type="dxa"/>
            <w:hideMark/>
          </w:tcPr>
          <w:p w14:paraId="4BB4F82B" w14:textId="77777777" w:rsidR="0017317B" w:rsidRPr="006C23E6" w:rsidRDefault="0017317B" w:rsidP="00970720">
            <w:pPr>
              <w:pStyle w:val="KUJKtucny"/>
              <w:rPr>
                <w:szCs w:val="20"/>
              </w:rPr>
            </w:pPr>
            <w:r w:rsidRPr="006C23E6">
              <w:rPr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8A17597" w14:textId="77777777" w:rsidR="0017317B" w:rsidRPr="006C23E6" w:rsidRDefault="0017317B" w:rsidP="00970720">
            <w:pPr>
              <w:pStyle w:val="KUJKnormal"/>
              <w:rPr>
                <w:szCs w:val="20"/>
              </w:rPr>
            </w:pPr>
            <w:r w:rsidRPr="006C23E6">
              <w:rPr>
                <w:szCs w:val="20"/>
              </w:rPr>
              <w:t>207/ZK/25</w:t>
            </w:r>
          </w:p>
        </w:tc>
      </w:tr>
      <w:tr w:rsidR="0017317B" w:rsidRPr="006C23E6" w14:paraId="7EDE17ED" w14:textId="77777777" w:rsidTr="00297698">
        <w:trPr>
          <w:trHeight w:val="397"/>
        </w:trPr>
        <w:tc>
          <w:tcPr>
            <w:tcW w:w="2376" w:type="dxa"/>
          </w:tcPr>
          <w:p w14:paraId="7493DC0F" w14:textId="77777777" w:rsidR="0017317B" w:rsidRPr="006C23E6" w:rsidRDefault="0017317B" w:rsidP="00970720">
            <w:pPr>
              <w:rPr>
                <w:szCs w:val="20"/>
              </w:rPr>
            </w:pPr>
          </w:p>
          <w:p w14:paraId="676E2DF9" w14:textId="77777777" w:rsidR="0017317B" w:rsidRPr="006C23E6" w:rsidRDefault="0017317B" w:rsidP="00970720">
            <w:pPr>
              <w:pStyle w:val="KUJKtucny"/>
              <w:rPr>
                <w:szCs w:val="20"/>
              </w:rPr>
            </w:pPr>
            <w:r w:rsidRPr="006C23E6">
              <w:rPr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08E6937C" w14:textId="77777777" w:rsidR="0017317B" w:rsidRPr="006C23E6" w:rsidRDefault="0017317B" w:rsidP="00970720">
            <w:pPr>
              <w:rPr>
                <w:szCs w:val="20"/>
              </w:rPr>
            </w:pPr>
          </w:p>
          <w:p w14:paraId="10B4B05A" w14:textId="77777777" w:rsidR="0017317B" w:rsidRPr="006C23E6" w:rsidRDefault="0017317B" w:rsidP="00970720">
            <w:pPr>
              <w:pStyle w:val="KUJKtucny"/>
              <w:rPr>
                <w:szCs w:val="20"/>
              </w:rPr>
            </w:pPr>
            <w:r w:rsidRPr="006C23E6">
              <w:rPr>
                <w:szCs w:val="20"/>
              </w:rPr>
              <w:t>Koupě pozemků v k.</w:t>
            </w:r>
            <w:r>
              <w:rPr>
                <w:szCs w:val="20"/>
              </w:rPr>
              <w:t xml:space="preserve"> </w:t>
            </w:r>
            <w:r w:rsidRPr="006C23E6">
              <w:rPr>
                <w:szCs w:val="20"/>
              </w:rPr>
              <w:t>ú. Dobrá Voda u Horní Stropnice</w:t>
            </w:r>
          </w:p>
        </w:tc>
      </w:tr>
    </w:tbl>
    <w:p w14:paraId="2948D7E2" w14:textId="77777777" w:rsidR="0017317B" w:rsidRPr="006C23E6" w:rsidRDefault="0017317B" w:rsidP="00297698">
      <w:pPr>
        <w:pStyle w:val="KUJKnormal"/>
        <w:rPr>
          <w:b/>
          <w:bCs/>
          <w:szCs w:val="20"/>
        </w:rPr>
      </w:pPr>
      <w:r>
        <w:rPr>
          <w:b/>
          <w:bCs/>
          <w:szCs w:val="20"/>
        </w:rPr>
        <w:pict w14:anchorId="64A5747A">
          <v:rect id="_x0000_i1029" style="width:453.6pt;height:1.5pt" o:hralign="center" o:hrstd="t" o:hrnoshade="t" o:hr="t" fillcolor="black" stroked="f"/>
        </w:pict>
      </w:r>
    </w:p>
    <w:p w14:paraId="6A8ECB72" w14:textId="77777777" w:rsidR="0017317B" w:rsidRPr="006C23E6" w:rsidRDefault="0017317B" w:rsidP="00297698">
      <w:pPr>
        <w:pStyle w:val="KUJKnormal"/>
        <w:rPr>
          <w:szCs w:val="20"/>
        </w:rPr>
      </w:pPr>
    </w:p>
    <w:p w14:paraId="031FC629" w14:textId="77777777" w:rsidR="0017317B" w:rsidRPr="006C23E6" w:rsidRDefault="0017317B" w:rsidP="00297698">
      <w:pPr>
        <w:rPr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7317B" w:rsidRPr="006C23E6" w14:paraId="32CF6FA5" w14:textId="77777777" w:rsidTr="002559B8">
        <w:trPr>
          <w:trHeight w:val="397"/>
        </w:trPr>
        <w:tc>
          <w:tcPr>
            <w:tcW w:w="2350" w:type="dxa"/>
            <w:hideMark/>
          </w:tcPr>
          <w:p w14:paraId="7501BC07" w14:textId="77777777" w:rsidR="0017317B" w:rsidRPr="006C23E6" w:rsidRDefault="0017317B" w:rsidP="002559B8">
            <w:pPr>
              <w:pStyle w:val="KUJKtucny"/>
              <w:rPr>
                <w:szCs w:val="20"/>
              </w:rPr>
            </w:pPr>
            <w:r w:rsidRPr="006C23E6">
              <w:rPr>
                <w:szCs w:val="20"/>
              </w:rPr>
              <w:t>Předkladatel:</w:t>
            </w:r>
          </w:p>
        </w:tc>
        <w:tc>
          <w:tcPr>
            <w:tcW w:w="6862" w:type="dxa"/>
          </w:tcPr>
          <w:p w14:paraId="5E974E08" w14:textId="77777777" w:rsidR="0017317B" w:rsidRPr="006C23E6" w:rsidRDefault="0017317B" w:rsidP="002559B8">
            <w:pPr>
              <w:pStyle w:val="KUJKnormal"/>
              <w:rPr>
                <w:szCs w:val="20"/>
              </w:rPr>
            </w:pPr>
            <w:r w:rsidRPr="006C23E6">
              <w:rPr>
                <w:szCs w:val="20"/>
              </w:rPr>
              <w:t>doc. Ing. Lucie Kozlová, Ph.D.</w:t>
            </w:r>
          </w:p>
          <w:p w14:paraId="6D9972A1" w14:textId="77777777" w:rsidR="0017317B" w:rsidRPr="006C23E6" w:rsidRDefault="0017317B" w:rsidP="002559B8">
            <w:pPr>
              <w:rPr>
                <w:szCs w:val="20"/>
              </w:rPr>
            </w:pPr>
          </w:p>
        </w:tc>
      </w:tr>
      <w:tr w:rsidR="0017317B" w:rsidRPr="006C23E6" w14:paraId="10FAAC67" w14:textId="77777777" w:rsidTr="002559B8">
        <w:trPr>
          <w:trHeight w:val="397"/>
        </w:trPr>
        <w:tc>
          <w:tcPr>
            <w:tcW w:w="2350" w:type="dxa"/>
          </w:tcPr>
          <w:p w14:paraId="5AFAC8CF" w14:textId="77777777" w:rsidR="0017317B" w:rsidRPr="006C23E6" w:rsidRDefault="0017317B" w:rsidP="002559B8">
            <w:pPr>
              <w:pStyle w:val="KUJKtucny"/>
              <w:rPr>
                <w:szCs w:val="20"/>
              </w:rPr>
            </w:pPr>
            <w:r w:rsidRPr="006C23E6">
              <w:rPr>
                <w:szCs w:val="20"/>
              </w:rPr>
              <w:t>Zpracoval:</w:t>
            </w:r>
          </w:p>
          <w:p w14:paraId="61F68C0F" w14:textId="77777777" w:rsidR="0017317B" w:rsidRPr="006C23E6" w:rsidRDefault="0017317B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4A67F3A4" w14:textId="77777777" w:rsidR="0017317B" w:rsidRPr="006C23E6" w:rsidRDefault="0017317B" w:rsidP="002559B8">
            <w:pPr>
              <w:pStyle w:val="KUJKnormal"/>
              <w:rPr>
                <w:szCs w:val="20"/>
              </w:rPr>
            </w:pPr>
            <w:r w:rsidRPr="006C23E6">
              <w:rPr>
                <w:szCs w:val="20"/>
              </w:rPr>
              <w:t>OHMS</w:t>
            </w:r>
          </w:p>
        </w:tc>
      </w:tr>
      <w:tr w:rsidR="0017317B" w:rsidRPr="006C23E6" w14:paraId="6144624F" w14:textId="77777777" w:rsidTr="002559B8">
        <w:trPr>
          <w:trHeight w:val="397"/>
        </w:trPr>
        <w:tc>
          <w:tcPr>
            <w:tcW w:w="2350" w:type="dxa"/>
          </w:tcPr>
          <w:p w14:paraId="7BB4AC61" w14:textId="77777777" w:rsidR="0017317B" w:rsidRPr="006C23E6" w:rsidRDefault="0017317B" w:rsidP="002559B8">
            <w:pPr>
              <w:pStyle w:val="KUJKnormal"/>
              <w:rPr>
                <w:b/>
                <w:szCs w:val="20"/>
              </w:rPr>
            </w:pPr>
            <w:r w:rsidRPr="006C23E6">
              <w:rPr>
                <w:b/>
                <w:szCs w:val="20"/>
              </w:rPr>
              <w:t>Vedoucí odboru:</w:t>
            </w:r>
          </w:p>
          <w:p w14:paraId="5D45F195" w14:textId="77777777" w:rsidR="0017317B" w:rsidRPr="006C23E6" w:rsidRDefault="0017317B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5F51D424" w14:textId="77777777" w:rsidR="0017317B" w:rsidRPr="006C23E6" w:rsidRDefault="0017317B" w:rsidP="002559B8">
            <w:pPr>
              <w:pStyle w:val="KUJKnormal"/>
              <w:rPr>
                <w:szCs w:val="20"/>
              </w:rPr>
            </w:pPr>
            <w:r w:rsidRPr="006C23E6">
              <w:rPr>
                <w:szCs w:val="20"/>
              </w:rPr>
              <w:t>Ing. František Dědič</w:t>
            </w:r>
          </w:p>
        </w:tc>
      </w:tr>
    </w:tbl>
    <w:p w14:paraId="177C6CDC" w14:textId="77777777" w:rsidR="0017317B" w:rsidRPr="006C23E6" w:rsidRDefault="0017317B" w:rsidP="00297698">
      <w:pPr>
        <w:pStyle w:val="KUJKnormal"/>
        <w:rPr>
          <w:szCs w:val="20"/>
        </w:rPr>
      </w:pPr>
    </w:p>
    <w:p w14:paraId="1B68E693" w14:textId="77777777" w:rsidR="0017317B" w:rsidRPr="006C23E6" w:rsidRDefault="0017317B" w:rsidP="00297698">
      <w:pPr>
        <w:pStyle w:val="KUJKtucny"/>
        <w:rPr>
          <w:szCs w:val="20"/>
        </w:rPr>
      </w:pPr>
      <w:r w:rsidRPr="006C23E6">
        <w:rPr>
          <w:szCs w:val="20"/>
        </w:rPr>
        <w:t>NÁVRH USNESENÍ</w:t>
      </w:r>
    </w:p>
    <w:p w14:paraId="22626727" w14:textId="77777777" w:rsidR="0017317B" w:rsidRPr="006C23E6" w:rsidRDefault="0017317B" w:rsidP="00297698">
      <w:pPr>
        <w:pStyle w:val="KUJKnormal"/>
        <w:rPr>
          <w:rFonts w:cs="Calibri"/>
          <w:szCs w:val="20"/>
        </w:rPr>
      </w:pPr>
      <w:bookmarkStart w:id="0" w:name="US_ZaVeVeci"/>
      <w:bookmarkEnd w:id="0"/>
    </w:p>
    <w:p w14:paraId="341BFD2A" w14:textId="77777777" w:rsidR="0017317B" w:rsidRPr="006C23E6" w:rsidRDefault="0017317B" w:rsidP="0017317B">
      <w:pPr>
        <w:pStyle w:val="KUJKPolozka"/>
        <w:spacing w:line="240" w:lineRule="auto"/>
        <w:rPr>
          <w:szCs w:val="20"/>
        </w:rPr>
      </w:pPr>
      <w:r w:rsidRPr="006C23E6">
        <w:rPr>
          <w:szCs w:val="20"/>
        </w:rPr>
        <w:t>Zastupitelstvo Jihočeského kraje</w:t>
      </w:r>
    </w:p>
    <w:p w14:paraId="30CBFE5D" w14:textId="77777777" w:rsidR="0017317B" w:rsidRPr="006C23E6" w:rsidRDefault="0017317B" w:rsidP="0017317B">
      <w:pPr>
        <w:pStyle w:val="KUJKdoplnek2"/>
        <w:spacing w:line="240" w:lineRule="auto"/>
        <w:rPr>
          <w:szCs w:val="20"/>
        </w:rPr>
      </w:pPr>
      <w:r w:rsidRPr="006C23E6">
        <w:rPr>
          <w:szCs w:val="20"/>
        </w:rPr>
        <w:t>schvaluje</w:t>
      </w:r>
    </w:p>
    <w:p w14:paraId="1CEA01EA" w14:textId="38D3D5CE" w:rsidR="0017317B" w:rsidRPr="006C23E6" w:rsidRDefault="0017317B" w:rsidP="00397E6D">
      <w:pPr>
        <w:pStyle w:val="KUJKnormal"/>
        <w:rPr>
          <w:szCs w:val="20"/>
        </w:rPr>
      </w:pPr>
      <w:r w:rsidRPr="006C23E6">
        <w:rPr>
          <w:szCs w:val="20"/>
        </w:rPr>
        <w:t>1. koupi pozemků v obci Horní Stropnice a katastrálním území Dobrá Voda u Horní Stropnice, a to pozemkové parcely KN č. 188/1 o výměře 981 m</w:t>
      </w:r>
      <w:r w:rsidRPr="006C23E6">
        <w:rPr>
          <w:szCs w:val="20"/>
          <w:vertAlign w:val="superscript"/>
        </w:rPr>
        <w:t>2</w:t>
      </w:r>
      <w:r w:rsidRPr="006C23E6">
        <w:rPr>
          <w:szCs w:val="20"/>
        </w:rPr>
        <w:t xml:space="preserve"> a pozemkové parcely KN č. 188/2 o výměře 201 m</w:t>
      </w:r>
      <w:r w:rsidRPr="006C23E6">
        <w:rPr>
          <w:szCs w:val="20"/>
          <w:vertAlign w:val="superscript"/>
        </w:rPr>
        <w:t>2</w:t>
      </w:r>
      <w:r w:rsidRPr="006C23E6">
        <w:rPr>
          <w:szCs w:val="20"/>
        </w:rPr>
        <w:t xml:space="preserve"> z výlučného vlastnictví paní </w:t>
      </w:r>
      <w:r w:rsidRPr="0017317B">
        <w:rPr>
          <w:rStyle w:val="KUJKSkrytytext"/>
          <w:color w:val="auto"/>
          <w:szCs w:val="20"/>
        </w:rPr>
        <w:t>******</w:t>
      </w:r>
      <w:r w:rsidRPr="006C23E6">
        <w:rPr>
          <w:szCs w:val="20"/>
        </w:rPr>
        <w:t xml:space="preserve"> do vlastnictví Jihočeského kraje za cenu stanovenou znaleckým posudkem, tj. 800 000 Kč + náklady spojené s koupí, dle návrhu kupní smlouvy </w:t>
      </w:r>
      <w:r>
        <w:rPr>
          <w:szCs w:val="20"/>
        </w:rPr>
        <w:t xml:space="preserve">    </w:t>
      </w:r>
      <w:r w:rsidRPr="006C23E6">
        <w:rPr>
          <w:szCs w:val="20"/>
        </w:rPr>
        <w:t>v příloze č. 1 návrhu č. 207/ZK/25;</w:t>
      </w:r>
    </w:p>
    <w:p w14:paraId="58583676" w14:textId="77777777" w:rsidR="0017317B" w:rsidRPr="006C23E6" w:rsidRDefault="0017317B" w:rsidP="00397E6D">
      <w:pPr>
        <w:pStyle w:val="KUJKnormal"/>
        <w:rPr>
          <w:szCs w:val="20"/>
        </w:rPr>
      </w:pPr>
      <w:r w:rsidRPr="006C23E6">
        <w:rPr>
          <w:szCs w:val="20"/>
        </w:rPr>
        <w:t>2. předání uvedeného majetku dle části I. 1. tohoto usnesení k hospodaření se svěřeným majetkem Domovu pro seniory Horní Stropnice, IČO 00666254, zřizovanému krajem, ke dni podání návrhu na vklad vlastnického práva          z kupní smlouvy do katastru nemovitostí;</w:t>
      </w:r>
    </w:p>
    <w:p w14:paraId="4B2E3F82" w14:textId="77777777" w:rsidR="0017317B" w:rsidRPr="006C23E6" w:rsidRDefault="0017317B" w:rsidP="0017317B">
      <w:pPr>
        <w:pStyle w:val="KUJKdoplnek2"/>
        <w:spacing w:line="240" w:lineRule="auto"/>
        <w:rPr>
          <w:szCs w:val="20"/>
        </w:rPr>
      </w:pPr>
      <w:r w:rsidRPr="006C23E6">
        <w:rPr>
          <w:szCs w:val="20"/>
        </w:rPr>
        <w:t>ukládá</w:t>
      </w:r>
    </w:p>
    <w:p w14:paraId="4847349E" w14:textId="77777777" w:rsidR="0017317B" w:rsidRPr="006C23E6" w:rsidRDefault="0017317B" w:rsidP="006C23E6">
      <w:pPr>
        <w:pStyle w:val="KUJKnormal"/>
        <w:rPr>
          <w:szCs w:val="20"/>
        </w:rPr>
      </w:pPr>
      <w:r w:rsidRPr="006C23E6">
        <w:rPr>
          <w:szCs w:val="20"/>
        </w:rPr>
        <w:t xml:space="preserve">JUDr. Lukáši Glaserovi LL.M., řediteli krajského úřadu: </w:t>
      </w:r>
    </w:p>
    <w:p w14:paraId="6EBA7BCB" w14:textId="77777777" w:rsidR="0017317B" w:rsidRPr="006C23E6" w:rsidRDefault="0017317B" w:rsidP="006C23E6">
      <w:pPr>
        <w:pStyle w:val="KUJKnormal"/>
        <w:rPr>
          <w:szCs w:val="20"/>
        </w:rPr>
      </w:pPr>
      <w:r w:rsidRPr="006C23E6">
        <w:rPr>
          <w:szCs w:val="20"/>
        </w:rPr>
        <w:t xml:space="preserve">1. zabezpečit provedení potřebných úkonů vedoucích k realizaci části I. 1. usnesení, </w:t>
      </w:r>
    </w:p>
    <w:p w14:paraId="032C1841" w14:textId="77777777" w:rsidR="0017317B" w:rsidRPr="006C23E6" w:rsidRDefault="0017317B" w:rsidP="00397E6D">
      <w:pPr>
        <w:pStyle w:val="KUJKnormal"/>
        <w:rPr>
          <w:szCs w:val="20"/>
        </w:rPr>
      </w:pPr>
      <w:r w:rsidRPr="006C23E6">
        <w:rPr>
          <w:szCs w:val="20"/>
        </w:rPr>
        <w:t>2. zajistit po vkladu práva do katastru nemovitostí změnu v příloze příslušné zřizovací listiny vymezující svěřený majetek v souladu s částí I. 2. usnesení.</w:t>
      </w:r>
    </w:p>
    <w:p w14:paraId="4DAB32AE" w14:textId="77777777" w:rsidR="0017317B" w:rsidRPr="006C23E6" w:rsidRDefault="0017317B" w:rsidP="00397E6D">
      <w:pPr>
        <w:pStyle w:val="KUJKnormal"/>
        <w:rPr>
          <w:szCs w:val="20"/>
        </w:rPr>
      </w:pPr>
    </w:p>
    <w:p w14:paraId="3BC4187A" w14:textId="77777777" w:rsidR="0017317B" w:rsidRPr="006C23E6" w:rsidRDefault="0017317B" w:rsidP="00397E6D">
      <w:pPr>
        <w:pStyle w:val="KUJKnormal"/>
        <w:rPr>
          <w:szCs w:val="20"/>
        </w:rPr>
      </w:pPr>
    </w:p>
    <w:p w14:paraId="6CEBD3F0" w14:textId="77777777" w:rsidR="0017317B" w:rsidRPr="006C23E6" w:rsidRDefault="0017317B" w:rsidP="00A2275F">
      <w:pPr>
        <w:pStyle w:val="KUJKnadpisDZ"/>
        <w:rPr>
          <w:szCs w:val="20"/>
        </w:rPr>
      </w:pPr>
      <w:bookmarkStart w:id="1" w:name="US_DuvodZprava"/>
      <w:bookmarkEnd w:id="1"/>
      <w:r w:rsidRPr="006C23E6">
        <w:rPr>
          <w:szCs w:val="20"/>
        </w:rPr>
        <w:t>DŮVODOVÁ ZPRÁVA</w:t>
      </w:r>
    </w:p>
    <w:p w14:paraId="2E2E934D" w14:textId="77777777" w:rsidR="0017317B" w:rsidRPr="006C23E6" w:rsidRDefault="0017317B" w:rsidP="006C23E6">
      <w:pPr>
        <w:spacing w:after="160"/>
        <w:contextualSpacing/>
        <w:jc w:val="both"/>
        <w:rPr>
          <w:szCs w:val="20"/>
        </w:rPr>
      </w:pPr>
      <w:r w:rsidRPr="006C23E6">
        <w:rPr>
          <w:szCs w:val="20"/>
        </w:rPr>
        <w:t>Podle § 36 písm. a) zákona č. 129/2000 Sb., o krajích, v platném znění, je rozhodování o nabytí a převodu hmotných nemovitých věcí, s výjimkou inženýrských sítí a pozemních komunikací, vyhrazeno zastupitelstvu kraje.</w:t>
      </w:r>
    </w:p>
    <w:p w14:paraId="4BD5C737" w14:textId="77777777" w:rsidR="0017317B" w:rsidRPr="006C23E6" w:rsidRDefault="0017317B" w:rsidP="00397E6D">
      <w:pPr>
        <w:jc w:val="both"/>
        <w:rPr>
          <w:rFonts w:cs="Arial"/>
          <w:szCs w:val="20"/>
        </w:rPr>
      </w:pPr>
    </w:p>
    <w:p w14:paraId="22EDA7EF" w14:textId="4F31EEF7" w:rsidR="0017317B" w:rsidRPr="006C23E6" w:rsidRDefault="0017317B" w:rsidP="00F6549E">
      <w:pPr>
        <w:jc w:val="both"/>
        <w:rPr>
          <w:rFonts w:cs="Arial"/>
          <w:bCs/>
          <w:szCs w:val="20"/>
        </w:rPr>
      </w:pPr>
      <w:r w:rsidRPr="006C23E6">
        <w:rPr>
          <w:rFonts w:cs="Arial"/>
          <w:szCs w:val="20"/>
        </w:rPr>
        <w:t>Ředitel</w:t>
      </w:r>
      <w:r w:rsidRPr="006C23E6">
        <w:rPr>
          <w:rFonts w:cs="Arial"/>
          <w:bCs/>
          <w:szCs w:val="20"/>
        </w:rPr>
        <w:t xml:space="preserve"> příspěvkové organizace Jihočeského kraje (dále jen kraje) – Domov pro seniory Horní Stropnice                   IČO 00666254, (dále jen příspěvková </w:t>
      </w:r>
      <w:r w:rsidRPr="006C23E6">
        <w:rPr>
          <w:rFonts w:cs="Arial"/>
          <w:szCs w:val="20"/>
        </w:rPr>
        <w:t>organizace</w:t>
      </w:r>
      <w:r w:rsidRPr="006C23E6">
        <w:rPr>
          <w:rFonts w:cs="Arial"/>
          <w:bCs/>
          <w:szCs w:val="20"/>
        </w:rPr>
        <w:t>) požádal odbor hospodářské a majetkové správy o přípravu majetkové dispozice k projednání v orgánech kraje. Majetkovou dispozicí je koupě pozemků o celkové výměře 1182 m</w:t>
      </w:r>
      <w:r w:rsidRPr="006C23E6">
        <w:rPr>
          <w:rFonts w:cs="Arial"/>
          <w:bCs/>
          <w:szCs w:val="20"/>
          <w:vertAlign w:val="superscript"/>
        </w:rPr>
        <w:t>2</w:t>
      </w:r>
      <w:r w:rsidRPr="006C23E6">
        <w:rPr>
          <w:rFonts w:cs="Arial"/>
          <w:bCs/>
          <w:szCs w:val="20"/>
        </w:rPr>
        <w:t xml:space="preserve"> z vlastnictví </w:t>
      </w:r>
      <w:r w:rsidRPr="0017317B">
        <w:rPr>
          <w:rStyle w:val="KUJKSkrytytext"/>
          <w:color w:val="auto"/>
          <w:szCs w:val="20"/>
        </w:rPr>
        <w:t>******</w:t>
      </w:r>
      <w:bookmarkStart w:id="2" w:name="_Hlk194921833"/>
      <w:r w:rsidRPr="006C23E6">
        <w:rPr>
          <w:szCs w:val="20"/>
        </w:rPr>
        <w:t>,</w:t>
      </w:r>
      <w:r w:rsidRPr="0017317B">
        <w:rPr>
          <w:rStyle w:val="KUJKSkrytytext"/>
          <w:color w:val="auto"/>
          <w:szCs w:val="20"/>
        </w:rPr>
        <w:t>******</w:t>
      </w:r>
      <w:r w:rsidRPr="006C23E6">
        <w:rPr>
          <w:szCs w:val="20"/>
        </w:rPr>
        <w:t>(</w:t>
      </w:r>
      <w:r w:rsidRPr="006C23E6">
        <w:rPr>
          <w:rStyle w:val="KUJKnormalChar"/>
          <w:szCs w:val="20"/>
        </w:rPr>
        <w:t>dále jen</w:t>
      </w:r>
      <w:r w:rsidRPr="0017317B">
        <w:rPr>
          <w:rStyle w:val="KUJKSkrytytext"/>
          <w:color w:val="auto"/>
          <w:szCs w:val="20"/>
        </w:rPr>
        <w:t>******</w:t>
      </w:r>
      <w:r w:rsidRPr="006C23E6">
        <w:rPr>
          <w:szCs w:val="20"/>
        </w:rPr>
        <w:t>),</w:t>
      </w:r>
      <w:r w:rsidRPr="0017317B">
        <w:rPr>
          <w:rStyle w:val="KUJKSkrytytext"/>
          <w:color w:val="auto"/>
          <w:szCs w:val="20"/>
        </w:rPr>
        <w:t>******</w:t>
      </w:r>
      <w:r w:rsidRPr="006C23E6">
        <w:rPr>
          <w:szCs w:val="20"/>
        </w:rPr>
        <w:t>do vlastnictví kraje.</w:t>
      </w:r>
      <w:r w:rsidRPr="0017317B">
        <w:rPr>
          <w:rStyle w:val="KUJKSkrytytext"/>
          <w:color w:val="auto"/>
          <w:szCs w:val="20"/>
        </w:rPr>
        <w:t>******</w:t>
      </w:r>
      <w:bookmarkEnd w:id="2"/>
      <w:r w:rsidRPr="006C23E6">
        <w:rPr>
          <w:rFonts w:cs="Arial"/>
          <w:szCs w:val="20"/>
        </w:rPr>
        <w:t>Jedná se o pozemky v k.ú. Dobrá Voda u Horní Stropnice pozemkovou parcelu KN č. 188/1 – zahrada o výměře       981 m</w:t>
      </w:r>
      <w:r w:rsidRPr="006C23E6">
        <w:rPr>
          <w:rFonts w:cs="Arial"/>
          <w:szCs w:val="20"/>
          <w:vertAlign w:val="superscript"/>
        </w:rPr>
        <w:t>2</w:t>
      </w:r>
      <w:r w:rsidRPr="006C23E6">
        <w:rPr>
          <w:rFonts w:cs="Arial"/>
          <w:szCs w:val="20"/>
        </w:rPr>
        <w:t xml:space="preserve"> a pozemkovou parcelu KN č. 188/2 – ostatní plocha o výměře 201 m</w:t>
      </w:r>
      <w:r w:rsidRPr="006C23E6">
        <w:rPr>
          <w:rFonts w:cs="Arial"/>
          <w:szCs w:val="20"/>
          <w:vertAlign w:val="superscript"/>
        </w:rPr>
        <w:t>2</w:t>
      </w:r>
      <w:r w:rsidRPr="006C23E6">
        <w:rPr>
          <w:rFonts w:cs="Arial"/>
          <w:szCs w:val="20"/>
        </w:rPr>
        <w:t xml:space="preserve">, zapsané na listu vlastnictví č. 651 vedeném katastrálním úřadem pro Jihočeský kraj, Katastrálním pracovištěm České Budějovice, jako výlučné vlastnictví </w:t>
      </w:r>
      <w:r w:rsidRPr="0017317B">
        <w:rPr>
          <w:rStyle w:val="KUJKSkrytytext"/>
          <w:color w:val="auto"/>
          <w:szCs w:val="20"/>
        </w:rPr>
        <w:t>******</w:t>
      </w:r>
      <w:r w:rsidRPr="006C23E6">
        <w:rPr>
          <w:rFonts w:cs="Arial"/>
          <w:bCs/>
          <w:szCs w:val="20"/>
        </w:rPr>
        <w:t xml:space="preserve">Na základě jednání ředitele příspěvkové organizace o koupi pozemků, je </w:t>
      </w:r>
      <w:r w:rsidRPr="006C23E6">
        <w:rPr>
          <w:color w:val="C00000"/>
          <w:szCs w:val="20"/>
        </w:rPr>
        <w:t>paní Fleischhansová</w:t>
      </w:r>
      <w:r w:rsidRPr="006C23E6">
        <w:rPr>
          <w:rFonts w:cs="Arial"/>
          <w:bCs/>
          <w:szCs w:val="20"/>
        </w:rPr>
        <w:t xml:space="preserve"> ochotna pozemky prodat za cenu v místě a čase obvyklou, která byla stanovena znaleckým posudkem, a to za cenu 800 000 Kč.</w:t>
      </w:r>
    </w:p>
    <w:p w14:paraId="125030CD" w14:textId="77777777" w:rsidR="0017317B" w:rsidRPr="006C23E6" w:rsidRDefault="0017317B" w:rsidP="00397E6D">
      <w:pPr>
        <w:jc w:val="both"/>
        <w:rPr>
          <w:rFonts w:cs="Arial"/>
          <w:bCs/>
          <w:szCs w:val="20"/>
        </w:rPr>
      </w:pPr>
    </w:p>
    <w:p w14:paraId="296CEC0F" w14:textId="77777777" w:rsidR="0017317B" w:rsidRPr="006C23E6" w:rsidRDefault="0017317B" w:rsidP="006C23E6">
      <w:pPr>
        <w:jc w:val="both"/>
        <w:rPr>
          <w:rFonts w:cs="Arial"/>
          <w:bCs/>
          <w:szCs w:val="20"/>
        </w:rPr>
      </w:pPr>
      <w:r w:rsidRPr="006C23E6">
        <w:rPr>
          <w:rFonts w:cs="Arial"/>
          <w:bCs/>
          <w:szCs w:val="20"/>
        </w:rPr>
        <w:t>Oba pozemky spolu bezprostředně sousedí a jsou situovány uvnitř areálu ve správě příspěvkové organizace. Koupí předmětných nemovitostí by došlo k jejich začlenění do jednoho funkčního celku. Tato skutečnost by umožnila efektivnější využití území a mohla by přispět k dalšímu rozvoji organizace. Žádost příspěvkové organizace o koupi výše uvedených pozemků je přílohou návrhu usnesení č. 2.</w:t>
      </w:r>
    </w:p>
    <w:p w14:paraId="52A8CF25" w14:textId="77777777" w:rsidR="0017317B" w:rsidRPr="006C23E6" w:rsidRDefault="0017317B" w:rsidP="006C23E6">
      <w:pPr>
        <w:pStyle w:val="KUJKnormal"/>
        <w:rPr>
          <w:szCs w:val="20"/>
        </w:rPr>
      </w:pPr>
    </w:p>
    <w:p w14:paraId="311F9429" w14:textId="77777777" w:rsidR="0017317B" w:rsidRPr="006C23E6" w:rsidRDefault="0017317B" w:rsidP="006C23E6">
      <w:pPr>
        <w:pStyle w:val="KUJKnormal"/>
        <w:rPr>
          <w:szCs w:val="20"/>
        </w:rPr>
      </w:pPr>
      <w:r w:rsidRPr="006C23E6">
        <w:rPr>
          <w:szCs w:val="20"/>
        </w:rPr>
        <w:t>Rada Jihočeského kraje usnesením č. 519/2025/RK-12 ze dne 24. 04. 2025 doporučuje zastupitelstvu kraje předložený návrh usnesení schválit.</w:t>
      </w:r>
    </w:p>
    <w:p w14:paraId="2383BAF1" w14:textId="77777777" w:rsidR="0017317B" w:rsidRPr="006C23E6" w:rsidRDefault="0017317B" w:rsidP="00397E6D">
      <w:pPr>
        <w:contextualSpacing/>
        <w:jc w:val="both"/>
        <w:rPr>
          <w:szCs w:val="20"/>
          <w:lang w:val="en-US"/>
        </w:rPr>
      </w:pPr>
    </w:p>
    <w:p w14:paraId="0FA7856C" w14:textId="77777777" w:rsidR="0017317B" w:rsidRPr="006C23E6" w:rsidRDefault="0017317B" w:rsidP="00397E6D">
      <w:pPr>
        <w:pStyle w:val="KUJKmezeraDZ"/>
        <w:rPr>
          <w:sz w:val="20"/>
          <w:szCs w:val="20"/>
        </w:rPr>
      </w:pPr>
      <w:r w:rsidRPr="006C23E6">
        <w:rPr>
          <w:rFonts w:cs="Arial"/>
          <w:sz w:val="20"/>
          <w:szCs w:val="20"/>
        </w:rPr>
        <w:t>Finanční nároky a krytí: správní poplatek za návrh na vklad ve výši 2 000 Kč uhradí OHMS - § 6172, pol. 6130, ORJ 0451, ORG 9125100000000; finanční prostředky na nákup pozemku pro příspěvkovou organizaci Domov pro seniory Horní Stropnice jsou alokovány v rozpočtu OSOV - § 4350, pol. 6130, ORJ 3051, ORG 9121022000000 a budou rozpočtovým opatřením převedeny do rozpočtu OHMS.</w:t>
      </w:r>
    </w:p>
    <w:p w14:paraId="28B639DB" w14:textId="77777777" w:rsidR="0017317B" w:rsidRPr="006C23E6" w:rsidRDefault="0017317B" w:rsidP="00297698">
      <w:pPr>
        <w:pStyle w:val="KUJKnormal"/>
        <w:rPr>
          <w:szCs w:val="20"/>
        </w:rPr>
      </w:pPr>
    </w:p>
    <w:p w14:paraId="71D6542E" w14:textId="77777777" w:rsidR="0017317B" w:rsidRPr="0006309E" w:rsidRDefault="0017317B" w:rsidP="004856F8">
      <w:pPr>
        <w:pStyle w:val="KUJKnormal"/>
        <w:rPr>
          <w:szCs w:val="20"/>
        </w:rPr>
      </w:pPr>
      <w:r w:rsidRPr="006C23E6">
        <w:rPr>
          <w:szCs w:val="20"/>
        </w:rPr>
        <w:t>Vyjádření správce rozpočtu:</w:t>
      </w:r>
      <w:r>
        <w:rPr>
          <w:szCs w:val="20"/>
        </w:rPr>
        <w:t xml:space="preserve"> </w:t>
      </w: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 s tím, že je potřeba schválit předložené rozpočtové opatření na jednání RK 26. 6. 2025.</w:t>
      </w:r>
    </w:p>
    <w:p w14:paraId="46686FCE" w14:textId="77777777" w:rsidR="0017317B" w:rsidRDefault="0017317B" w:rsidP="004856F8">
      <w:pPr>
        <w:pStyle w:val="KUJKnormal"/>
      </w:pP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z hlediska rozpočtového krytí. Na RK 26. 6. 2025 je připraveno rozpočtové opatření na převod prostředků z ORJ 30 na ORJ 4 na zajištění kupní ceny. </w:t>
      </w:r>
    </w:p>
    <w:p w14:paraId="2F961EDC" w14:textId="77777777" w:rsidR="0017317B" w:rsidRPr="006C23E6" w:rsidRDefault="0017317B" w:rsidP="00297698">
      <w:pPr>
        <w:pStyle w:val="KUJKnormal"/>
        <w:rPr>
          <w:szCs w:val="20"/>
        </w:rPr>
      </w:pPr>
    </w:p>
    <w:p w14:paraId="2D2A9C6A" w14:textId="77777777" w:rsidR="0017317B" w:rsidRPr="006C23E6" w:rsidRDefault="0017317B" w:rsidP="002D5DD7">
      <w:pPr>
        <w:pStyle w:val="KUJKnormal"/>
        <w:rPr>
          <w:szCs w:val="20"/>
        </w:rPr>
      </w:pPr>
      <w:r w:rsidRPr="006C23E6">
        <w:rPr>
          <w:szCs w:val="20"/>
        </w:rPr>
        <w:t xml:space="preserve">Návrh projednán (stanoviska): Mgr. Pavla Doubková (OSOV): Souhlasím </w:t>
      </w:r>
    </w:p>
    <w:p w14:paraId="56BF54B7" w14:textId="77777777" w:rsidR="0017317B" w:rsidRPr="006C23E6" w:rsidRDefault="0017317B" w:rsidP="00297698">
      <w:pPr>
        <w:pStyle w:val="KUJKnormal"/>
        <w:rPr>
          <w:szCs w:val="20"/>
        </w:rPr>
      </w:pPr>
    </w:p>
    <w:p w14:paraId="0521D1E4" w14:textId="77777777" w:rsidR="0017317B" w:rsidRPr="006C23E6" w:rsidRDefault="0017317B" w:rsidP="00297698">
      <w:pPr>
        <w:pStyle w:val="KUJKnormal"/>
        <w:rPr>
          <w:szCs w:val="20"/>
        </w:rPr>
      </w:pPr>
    </w:p>
    <w:p w14:paraId="7D7DD065" w14:textId="77777777" w:rsidR="0017317B" w:rsidRPr="006C23E6" w:rsidRDefault="0017317B" w:rsidP="00297698">
      <w:pPr>
        <w:pStyle w:val="KUJKnormal"/>
        <w:rPr>
          <w:szCs w:val="20"/>
        </w:rPr>
      </w:pPr>
    </w:p>
    <w:p w14:paraId="5EB0B836" w14:textId="77777777" w:rsidR="0017317B" w:rsidRPr="006C23E6" w:rsidRDefault="0017317B" w:rsidP="00297698">
      <w:pPr>
        <w:pStyle w:val="KUJKtucny"/>
        <w:rPr>
          <w:szCs w:val="20"/>
        </w:rPr>
      </w:pPr>
      <w:r w:rsidRPr="006C23E6">
        <w:rPr>
          <w:szCs w:val="20"/>
        </w:rPr>
        <w:t>PŘÍLOHY:</w:t>
      </w:r>
    </w:p>
    <w:p w14:paraId="3C97E3D5" w14:textId="77777777" w:rsidR="0017317B" w:rsidRPr="00B52AA9" w:rsidRDefault="0017317B" w:rsidP="0017317B">
      <w:pPr>
        <w:pStyle w:val="KUJKcislovany"/>
        <w:spacing w:line="240" w:lineRule="auto"/>
      </w:pPr>
      <w:r>
        <w:t>Kupní smlouva</w:t>
      </w:r>
      <w:r w:rsidRPr="0081756D">
        <w:t xml:space="preserve"> (</w:t>
      </w:r>
      <w:r>
        <w:t>ZK190625_207_př. 1.pdf</w:t>
      </w:r>
      <w:r w:rsidRPr="0081756D">
        <w:t>)</w:t>
      </w:r>
    </w:p>
    <w:p w14:paraId="2A0C31A8" w14:textId="77777777" w:rsidR="0017317B" w:rsidRPr="00B52AA9" w:rsidRDefault="0017317B" w:rsidP="0017317B">
      <w:pPr>
        <w:pStyle w:val="KUJKcislovany"/>
        <w:spacing w:line="240" w:lineRule="auto"/>
      </w:pPr>
      <w:r>
        <w:t>Žádost o zajištění převodu</w:t>
      </w:r>
      <w:r w:rsidRPr="0081756D">
        <w:t xml:space="preserve"> (</w:t>
      </w:r>
      <w:r>
        <w:t>ZK190625_207_př. 2.pdf</w:t>
      </w:r>
      <w:r w:rsidRPr="0081756D">
        <w:t>)</w:t>
      </w:r>
    </w:p>
    <w:p w14:paraId="30D9B440" w14:textId="77777777" w:rsidR="0017317B" w:rsidRPr="00B52AA9" w:rsidRDefault="0017317B" w:rsidP="0017317B">
      <w:pPr>
        <w:pStyle w:val="KUJKcislovany"/>
        <w:spacing w:line="240" w:lineRule="auto"/>
      </w:pPr>
      <w:r>
        <w:t>LV 651</w:t>
      </w:r>
      <w:r w:rsidRPr="0081756D">
        <w:t xml:space="preserve"> (</w:t>
      </w:r>
      <w:r>
        <w:t>ZK190625_207_př. 3.pdf</w:t>
      </w:r>
      <w:r w:rsidRPr="0081756D">
        <w:t>)</w:t>
      </w:r>
    </w:p>
    <w:p w14:paraId="2AE4DA43" w14:textId="77777777" w:rsidR="0017317B" w:rsidRPr="00B52AA9" w:rsidRDefault="0017317B" w:rsidP="0017317B">
      <w:pPr>
        <w:pStyle w:val="KUJKcislovany"/>
        <w:spacing w:line="240" w:lineRule="auto"/>
      </w:pPr>
      <w:r>
        <w:t>Snímek KM</w:t>
      </w:r>
      <w:r w:rsidRPr="0081756D">
        <w:t xml:space="preserve"> (</w:t>
      </w:r>
      <w:r>
        <w:t>ZK190625_207_př. 4.pdf</w:t>
      </w:r>
      <w:r w:rsidRPr="0081756D">
        <w:t>)</w:t>
      </w:r>
    </w:p>
    <w:p w14:paraId="2895FC1B" w14:textId="77777777" w:rsidR="0017317B" w:rsidRPr="00B52AA9" w:rsidRDefault="0017317B" w:rsidP="0017317B">
      <w:pPr>
        <w:pStyle w:val="KUJKcislovany"/>
        <w:spacing w:line="240" w:lineRule="auto"/>
      </w:pPr>
      <w:r>
        <w:t>Výřez ÚP</w:t>
      </w:r>
      <w:r w:rsidRPr="0081756D">
        <w:t xml:space="preserve"> (</w:t>
      </w:r>
      <w:r>
        <w:t>ZK190625_207_p.ř. 5.pdf</w:t>
      </w:r>
      <w:r w:rsidRPr="0081756D">
        <w:t>)</w:t>
      </w:r>
    </w:p>
    <w:p w14:paraId="1CF56164" w14:textId="77777777" w:rsidR="0017317B" w:rsidRPr="00B52AA9" w:rsidRDefault="0017317B" w:rsidP="0017317B">
      <w:pPr>
        <w:pStyle w:val="KUJKcislovany"/>
        <w:spacing w:line="240" w:lineRule="auto"/>
      </w:pPr>
      <w:r>
        <w:t>Znalecký posudek</w:t>
      </w:r>
      <w:r w:rsidRPr="0081756D">
        <w:t xml:space="preserve"> (</w:t>
      </w:r>
      <w:r>
        <w:t>ZK190625_207_př. 6.pdf</w:t>
      </w:r>
      <w:r w:rsidRPr="0081756D">
        <w:t>)</w:t>
      </w:r>
    </w:p>
    <w:p w14:paraId="0CA5FB0B" w14:textId="77777777" w:rsidR="0017317B" w:rsidRPr="006C23E6" w:rsidRDefault="0017317B" w:rsidP="00297698">
      <w:pPr>
        <w:pStyle w:val="KUJKnormal"/>
        <w:rPr>
          <w:szCs w:val="20"/>
        </w:rPr>
      </w:pPr>
    </w:p>
    <w:p w14:paraId="569C93EF" w14:textId="77777777" w:rsidR="0017317B" w:rsidRPr="006C23E6" w:rsidRDefault="0017317B" w:rsidP="00297698">
      <w:pPr>
        <w:pStyle w:val="KUJKnormal"/>
        <w:rPr>
          <w:szCs w:val="20"/>
        </w:rPr>
      </w:pPr>
    </w:p>
    <w:p w14:paraId="4FE427D7" w14:textId="77777777" w:rsidR="0017317B" w:rsidRPr="006C23E6" w:rsidRDefault="0017317B" w:rsidP="00297698">
      <w:pPr>
        <w:pStyle w:val="KUJKtucny"/>
        <w:rPr>
          <w:b w:val="0"/>
          <w:bCs/>
          <w:szCs w:val="20"/>
        </w:rPr>
      </w:pPr>
      <w:r w:rsidRPr="006C23E6">
        <w:rPr>
          <w:szCs w:val="20"/>
        </w:rPr>
        <w:t xml:space="preserve">Zodpovídá: </w:t>
      </w:r>
      <w:r w:rsidRPr="006C23E6">
        <w:rPr>
          <w:b w:val="0"/>
          <w:bCs/>
          <w:szCs w:val="20"/>
        </w:rPr>
        <w:t>vedoucí OHMS Ing. František Dědič</w:t>
      </w:r>
    </w:p>
    <w:p w14:paraId="7ED95225" w14:textId="77777777" w:rsidR="0017317B" w:rsidRPr="006C23E6" w:rsidRDefault="0017317B" w:rsidP="00297698">
      <w:pPr>
        <w:pStyle w:val="KUJKnormal"/>
        <w:rPr>
          <w:szCs w:val="20"/>
        </w:rPr>
      </w:pPr>
    </w:p>
    <w:p w14:paraId="72315CFC" w14:textId="77777777" w:rsidR="0017317B" w:rsidRPr="006C23E6" w:rsidRDefault="0017317B" w:rsidP="00297698">
      <w:pPr>
        <w:pStyle w:val="KUJKnormal"/>
        <w:rPr>
          <w:szCs w:val="20"/>
        </w:rPr>
      </w:pPr>
      <w:r w:rsidRPr="006C23E6">
        <w:rPr>
          <w:szCs w:val="20"/>
        </w:rPr>
        <w:t>Termín kontroly: I</w:t>
      </w:r>
      <w:r>
        <w:rPr>
          <w:szCs w:val="20"/>
        </w:rPr>
        <w:t>V</w:t>
      </w:r>
      <w:r w:rsidRPr="006C23E6">
        <w:rPr>
          <w:szCs w:val="20"/>
        </w:rPr>
        <w:t>. čtvrtletí 2025</w:t>
      </w:r>
    </w:p>
    <w:p w14:paraId="6AC92003" w14:textId="77777777" w:rsidR="0017317B" w:rsidRPr="006C23E6" w:rsidRDefault="0017317B" w:rsidP="00297698">
      <w:pPr>
        <w:pStyle w:val="KUJKnormal"/>
        <w:rPr>
          <w:szCs w:val="20"/>
        </w:rPr>
      </w:pPr>
      <w:r w:rsidRPr="006C23E6">
        <w:rPr>
          <w:szCs w:val="20"/>
        </w:rPr>
        <w:t>Termín splnění: I</w:t>
      </w:r>
      <w:r>
        <w:rPr>
          <w:szCs w:val="20"/>
        </w:rPr>
        <w:t>V</w:t>
      </w:r>
      <w:r w:rsidRPr="006C23E6">
        <w:rPr>
          <w:szCs w:val="20"/>
        </w:rPr>
        <w:t>: čtvrtletí 2025</w:t>
      </w:r>
    </w:p>
    <w:p w14:paraId="40DE05A8" w14:textId="77777777" w:rsidR="0017317B" w:rsidRPr="006C23E6" w:rsidRDefault="0017317B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66ED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66ED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0C25" w14:textId="77777777" w:rsidR="0017317B" w:rsidRDefault="0017317B" w:rsidP="0017317B">
    <w:r>
      <w:rPr>
        <w:noProof/>
      </w:rPr>
      <w:pict w14:anchorId="1D0D4E0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A3E704A" w14:textId="77777777" w:rsidR="0017317B" w:rsidRPr="00D405BE" w:rsidRDefault="0017317B" w:rsidP="0017317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866A166" w14:textId="77777777" w:rsidR="0017317B" w:rsidRPr="00D405BE" w:rsidRDefault="0017317B" w:rsidP="0017317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D7DEB7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2BE5137">
        <v:rect id="_x0000_i1026" style="width:481.9pt;height:2pt" o:hralign="center" o:hrstd="t" o:hrnoshade="t" o:hr="t" fillcolor="black" stroked="f"/>
      </w:pict>
    </w:r>
  </w:p>
  <w:p w14:paraId="17952CCA" w14:textId="77777777" w:rsidR="0017317B" w:rsidRPr="0017317B" w:rsidRDefault="0017317B" w:rsidP="001731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17B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4967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4417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C38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2025-06-20T10:44:00Z</dcterms:created>
  <dcterms:modified xsi:type="dcterms:W3CDTF">2025-06-20T10:44:00Z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6827958</vt:i4>
  </property>
  <property fmtid="{D5CDD505-2E9C-101B-9397-08002B2CF9AE}" pid="5" name="UlozitJako">
    <vt:lpwstr>C:\Users\mrazkova\AppData\Local\Temp\iU04529972\Zastupitelstvo\2025-06-19\Navrhy\207-ZK-25.</vt:lpwstr>
  </property>
  <property fmtid="{D5CDD505-2E9C-101B-9397-08002B2CF9AE}" pid="6" name="Zpracovat">
    <vt:bool>false</vt:bool>
  </property>
</Properties>
</file>