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317405" w14:paraId="072DE6A4" w14:textId="77777777" w:rsidTr="006F2140">
        <w:trPr>
          <w:trHeight w:hRule="exact" w:val="397"/>
        </w:trPr>
        <w:tc>
          <w:tcPr>
            <w:tcW w:w="2376" w:type="dxa"/>
            <w:hideMark/>
          </w:tcPr>
          <w:p w14:paraId="2DBEB4BF" w14:textId="77777777" w:rsidR="00317405" w:rsidRDefault="00317405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828DA9B" w14:textId="77777777" w:rsidR="00317405" w:rsidRDefault="00317405" w:rsidP="00970720">
            <w:pPr>
              <w:pStyle w:val="KUJKnormal"/>
            </w:pPr>
            <w:r>
              <w:t>19. 06. 2025</w:t>
            </w:r>
          </w:p>
        </w:tc>
        <w:tc>
          <w:tcPr>
            <w:tcW w:w="2126" w:type="dxa"/>
            <w:hideMark/>
          </w:tcPr>
          <w:p w14:paraId="22573045" w14:textId="77777777" w:rsidR="00317405" w:rsidRPr="00ED17E6" w:rsidRDefault="00317405" w:rsidP="00970720">
            <w:pPr>
              <w:pStyle w:val="KUJKtucny"/>
              <w:rPr>
                <w:sz w:val="28"/>
              </w:rPr>
            </w:pPr>
            <w:r>
              <w:t xml:space="preserve">Bod programu: </w:t>
            </w:r>
            <w:r>
              <w:rPr>
                <w:sz w:val="28"/>
              </w:rPr>
              <w:t>72</w:t>
            </w:r>
          </w:p>
        </w:tc>
        <w:tc>
          <w:tcPr>
            <w:tcW w:w="850" w:type="dxa"/>
          </w:tcPr>
          <w:p w14:paraId="05E3973E" w14:textId="77777777" w:rsidR="00317405" w:rsidRDefault="00317405" w:rsidP="00970720">
            <w:pPr>
              <w:pStyle w:val="KUJKnormal"/>
            </w:pPr>
          </w:p>
        </w:tc>
      </w:tr>
      <w:tr w:rsidR="00317405" w14:paraId="7EDB7D80" w14:textId="77777777" w:rsidTr="006F2140">
        <w:trPr>
          <w:cantSplit/>
          <w:trHeight w:hRule="exact" w:val="397"/>
        </w:trPr>
        <w:tc>
          <w:tcPr>
            <w:tcW w:w="2376" w:type="dxa"/>
            <w:hideMark/>
          </w:tcPr>
          <w:p w14:paraId="06F5CF23" w14:textId="77777777" w:rsidR="00317405" w:rsidRDefault="00317405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F1835FA" w14:textId="77777777" w:rsidR="00317405" w:rsidRDefault="00317405" w:rsidP="00970720">
            <w:pPr>
              <w:pStyle w:val="KUJKnormal"/>
            </w:pPr>
            <w:r>
              <w:t>170/ZK/25</w:t>
            </w:r>
          </w:p>
        </w:tc>
      </w:tr>
      <w:tr w:rsidR="00317405" w14:paraId="674FECD4" w14:textId="77777777" w:rsidTr="006F2140">
        <w:trPr>
          <w:trHeight w:val="397"/>
        </w:trPr>
        <w:tc>
          <w:tcPr>
            <w:tcW w:w="2376" w:type="dxa"/>
          </w:tcPr>
          <w:p w14:paraId="456A94DB" w14:textId="77777777" w:rsidR="00317405" w:rsidRDefault="00317405" w:rsidP="00970720"/>
          <w:p w14:paraId="24DD6B0E" w14:textId="77777777" w:rsidR="00317405" w:rsidRDefault="00317405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D60B53A" w14:textId="77777777" w:rsidR="00317405" w:rsidRDefault="00317405" w:rsidP="00970720"/>
          <w:p w14:paraId="6215544D" w14:textId="77777777" w:rsidR="00317405" w:rsidRDefault="00317405" w:rsidP="0030611D">
            <w:pPr>
              <w:pStyle w:val="KUJKtucny"/>
              <w:ind w:right="4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Koupě nemovitostí v k. ú. Hluboká nad Vltavou v souvislosti s transformací dětských domovů v rámci Jihočeského kraje</w:t>
            </w:r>
          </w:p>
        </w:tc>
      </w:tr>
    </w:tbl>
    <w:p w14:paraId="003D7F93" w14:textId="77777777" w:rsidR="00317405" w:rsidRDefault="00317405" w:rsidP="006F2140">
      <w:pPr>
        <w:pStyle w:val="KUJKnormal"/>
        <w:rPr>
          <w:b/>
          <w:bCs/>
        </w:rPr>
      </w:pPr>
      <w:r>
        <w:rPr>
          <w:b/>
          <w:bCs/>
        </w:rPr>
        <w:pict w14:anchorId="36386D1D">
          <v:rect id="_x0000_i1029" style="width:453.6pt;height:1.5pt" o:hralign="center" o:hrstd="t" o:hrnoshade="t" o:hr="t" fillcolor="black" stroked="f"/>
        </w:pict>
      </w:r>
    </w:p>
    <w:p w14:paraId="5253D5DC" w14:textId="77777777" w:rsidR="00317405" w:rsidRDefault="00317405" w:rsidP="006F2140">
      <w:pPr>
        <w:pStyle w:val="KUJKnormal"/>
      </w:pPr>
    </w:p>
    <w:p w14:paraId="7540403F" w14:textId="77777777" w:rsidR="00317405" w:rsidRDefault="00317405" w:rsidP="006F2140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317405" w14:paraId="2EEA9E08" w14:textId="77777777" w:rsidTr="002559B8">
        <w:trPr>
          <w:trHeight w:val="397"/>
        </w:trPr>
        <w:tc>
          <w:tcPr>
            <w:tcW w:w="2350" w:type="dxa"/>
            <w:hideMark/>
          </w:tcPr>
          <w:p w14:paraId="3CEDAB9F" w14:textId="77777777" w:rsidR="00317405" w:rsidRDefault="00317405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4DDBA9F" w14:textId="77777777" w:rsidR="00317405" w:rsidRDefault="00317405" w:rsidP="002559B8">
            <w:pPr>
              <w:pStyle w:val="KUJKnormal"/>
            </w:pPr>
            <w:r>
              <w:t>doc. Ing. Lucie Kozlová, Ph.D.</w:t>
            </w:r>
          </w:p>
          <w:p w14:paraId="494D20A8" w14:textId="77777777" w:rsidR="00317405" w:rsidRDefault="00317405" w:rsidP="002559B8"/>
        </w:tc>
      </w:tr>
      <w:tr w:rsidR="00317405" w14:paraId="7C49DE28" w14:textId="77777777" w:rsidTr="002559B8">
        <w:trPr>
          <w:trHeight w:val="397"/>
        </w:trPr>
        <w:tc>
          <w:tcPr>
            <w:tcW w:w="2350" w:type="dxa"/>
          </w:tcPr>
          <w:p w14:paraId="79BD59F1" w14:textId="77777777" w:rsidR="00317405" w:rsidRDefault="00317405" w:rsidP="002559B8">
            <w:pPr>
              <w:pStyle w:val="KUJKtucny"/>
            </w:pPr>
            <w:r>
              <w:t>Zpracoval:</w:t>
            </w:r>
          </w:p>
          <w:p w14:paraId="703065DD" w14:textId="77777777" w:rsidR="00317405" w:rsidRDefault="00317405" w:rsidP="002559B8"/>
        </w:tc>
        <w:tc>
          <w:tcPr>
            <w:tcW w:w="6862" w:type="dxa"/>
            <w:hideMark/>
          </w:tcPr>
          <w:p w14:paraId="0BC0BE1C" w14:textId="77777777" w:rsidR="00317405" w:rsidRDefault="00317405" w:rsidP="002559B8">
            <w:pPr>
              <w:pStyle w:val="KUJKnormal"/>
            </w:pPr>
            <w:r>
              <w:t>OHMS</w:t>
            </w:r>
          </w:p>
        </w:tc>
      </w:tr>
      <w:tr w:rsidR="00317405" w14:paraId="61B2E095" w14:textId="77777777" w:rsidTr="002559B8">
        <w:trPr>
          <w:trHeight w:val="397"/>
        </w:trPr>
        <w:tc>
          <w:tcPr>
            <w:tcW w:w="2350" w:type="dxa"/>
          </w:tcPr>
          <w:p w14:paraId="38DCA842" w14:textId="77777777" w:rsidR="00317405" w:rsidRPr="009715F9" w:rsidRDefault="00317405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42FAC0B" w14:textId="77777777" w:rsidR="00317405" w:rsidRDefault="00317405" w:rsidP="002559B8"/>
        </w:tc>
        <w:tc>
          <w:tcPr>
            <w:tcW w:w="6862" w:type="dxa"/>
            <w:hideMark/>
          </w:tcPr>
          <w:p w14:paraId="33E7E116" w14:textId="77777777" w:rsidR="00317405" w:rsidRDefault="00317405" w:rsidP="002559B8">
            <w:pPr>
              <w:pStyle w:val="KUJKnormal"/>
            </w:pPr>
            <w:r>
              <w:t>Ing. František Dědič</w:t>
            </w:r>
          </w:p>
        </w:tc>
      </w:tr>
    </w:tbl>
    <w:p w14:paraId="265E9AEF" w14:textId="77777777" w:rsidR="00317405" w:rsidRDefault="00317405" w:rsidP="006F2140">
      <w:pPr>
        <w:pStyle w:val="KUJKnormal"/>
      </w:pPr>
    </w:p>
    <w:p w14:paraId="166A7E65" w14:textId="77777777" w:rsidR="00317405" w:rsidRDefault="00317405" w:rsidP="006F2140">
      <w:pPr>
        <w:pStyle w:val="KUJKtucny"/>
      </w:pPr>
    </w:p>
    <w:p w14:paraId="0E7FABAE" w14:textId="77777777" w:rsidR="00317405" w:rsidRDefault="00317405" w:rsidP="006F2140">
      <w:pPr>
        <w:pStyle w:val="KUJKtucny"/>
      </w:pPr>
    </w:p>
    <w:p w14:paraId="52E9F486" w14:textId="77777777" w:rsidR="00317405" w:rsidRDefault="00317405" w:rsidP="006F2140">
      <w:pPr>
        <w:pStyle w:val="KUJKtucny"/>
      </w:pPr>
    </w:p>
    <w:p w14:paraId="74568900" w14:textId="77777777" w:rsidR="00317405" w:rsidRPr="0052161F" w:rsidRDefault="00317405" w:rsidP="006F2140">
      <w:pPr>
        <w:pStyle w:val="KUJKtucny"/>
      </w:pPr>
      <w:r w:rsidRPr="0052161F">
        <w:t>NÁVRH USNESENÍ</w:t>
      </w:r>
    </w:p>
    <w:p w14:paraId="36D2BA6A" w14:textId="77777777" w:rsidR="00317405" w:rsidRDefault="00317405" w:rsidP="006F2140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D464043" w14:textId="77777777" w:rsidR="00317405" w:rsidRPr="00841DFC" w:rsidRDefault="00317405" w:rsidP="006F2140">
      <w:pPr>
        <w:pStyle w:val="KUJKPolozka"/>
        <w:spacing w:line="240" w:lineRule="auto"/>
      </w:pPr>
      <w:r w:rsidRPr="00841DFC">
        <w:t>Zastupitelstvo Jihočeského kraje</w:t>
      </w:r>
    </w:p>
    <w:p w14:paraId="1B1C1652" w14:textId="77777777" w:rsidR="00317405" w:rsidRPr="00E10FE7" w:rsidRDefault="00317405" w:rsidP="0021586D">
      <w:pPr>
        <w:pStyle w:val="KUJKdoplnek2"/>
        <w:spacing w:line="240" w:lineRule="auto"/>
      </w:pPr>
      <w:r w:rsidRPr="00AF7BAE">
        <w:t>schvaluje</w:t>
      </w:r>
    </w:p>
    <w:p w14:paraId="1F91024F" w14:textId="77777777" w:rsidR="00317405" w:rsidRPr="003C30B9" w:rsidRDefault="00317405" w:rsidP="00115744">
      <w:pPr>
        <w:pStyle w:val="KUJKPolozka"/>
        <w:spacing w:line="240" w:lineRule="auto"/>
        <w:ind w:right="-30"/>
        <w:rPr>
          <w:bCs/>
        </w:rPr>
      </w:pPr>
      <w:r w:rsidRPr="003C30B9">
        <w:rPr>
          <w:b w:val="0"/>
          <w:bCs/>
        </w:rPr>
        <w:t xml:space="preserve">1. koupi </w:t>
      </w:r>
      <w:bookmarkStart w:id="1" w:name="_Hlk67569623"/>
      <w:r w:rsidRPr="003C30B9">
        <w:rPr>
          <w:b w:val="0"/>
          <w:bCs/>
        </w:rPr>
        <w:t xml:space="preserve">nemovitostí </w:t>
      </w:r>
      <w:bookmarkEnd w:id="1"/>
      <w:r w:rsidRPr="003C30B9">
        <w:rPr>
          <w:b w:val="0"/>
          <w:bCs/>
        </w:rPr>
        <w:t xml:space="preserve">v k. ú. </w:t>
      </w:r>
      <w:bookmarkStart w:id="2" w:name="_Hlk197441228"/>
      <w:bookmarkStart w:id="3" w:name="_Hlk162542403"/>
      <w:r w:rsidRPr="003C30B9">
        <w:rPr>
          <w:b w:val="0"/>
          <w:bCs/>
        </w:rPr>
        <w:t>Hluboká nad Vltavou</w:t>
      </w:r>
      <w:bookmarkEnd w:id="2"/>
      <w:r w:rsidRPr="003C30B9">
        <w:rPr>
          <w:b w:val="0"/>
          <w:bCs/>
        </w:rPr>
        <w:t>,</w:t>
      </w:r>
      <w:bookmarkEnd w:id="3"/>
      <w:r w:rsidRPr="003C30B9">
        <w:rPr>
          <w:b w:val="0"/>
          <w:bCs/>
        </w:rPr>
        <w:t xml:space="preserve"> a to </w:t>
      </w:r>
      <w:bookmarkStart w:id="4" w:name="_Hlk162973624"/>
      <w:r w:rsidRPr="003C30B9">
        <w:rPr>
          <w:b w:val="0"/>
          <w:bCs/>
        </w:rPr>
        <w:t xml:space="preserve">jednotky č. 1546/1 vymezené v rodinném domě čp. 1546 v ulici Rybova, </w:t>
      </w:r>
      <w:bookmarkStart w:id="5" w:name="_Hlk197511025"/>
      <w:r w:rsidRPr="003C30B9">
        <w:rPr>
          <w:b w:val="0"/>
          <w:bCs/>
        </w:rPr>
        <w:t>který</w:t>
      </w:r>
      <w:bookmarkEnd w:id="5"/>
      <w:r w:rsidRPr="003C30B9">
        <w:rPr>
          <w:b w:val="0"/>
          <w:bCs/>
        </w:rPr>
        <w:t xml:space="preserve"> je součástí poz</w:t>
      </w:r>
      <w:bookmarkStart w:id="6" w:name="_Hlk95981395"/>
      <w:r w:rsidRPr="003C30B9">
        <w:rPr>
          <w:b w:val="0"/>
          <w:bCs/>
        </w:rPr>
        <w:t xml:space="preserve">emku </w:t>
      </w:r>
      <w:bookmarkStart w:id="7" w:name="_Hlk95921635"/>
      <w:bookmarkEnd w:id="6"/>
      <w:r w:rsidRPr="003C30B9">
        <w:rPr>
          <w:b w:val="0"/>
          <w:bCs/>
        </w:rPr>
        <w:t>stavební parcely KN č. </w:t>
      </w:r>
      <w:bookmarkStart w:id="8" w:name="_Hlk192605912"/>
      <w:bookmarkEnd w:id="4"/>
      <w:r w:rsidRPr="003C30B9">
        <w:rPr>
          <w:b w:val="0"/>
          <w:bCs/>
        </w:rPr>
        <w:t>2374</w:t>
      </w:r>
      <w:bookmarkEnd w:id="7"/>
      <w:bookmarkEnd w:id="8"/>
      <w:r w:rsidRPr="003C30B9">
        <w:rPr>
          <w:b w:val="0"/>
          <w:bCs/>
        </w:rPr>
        <w:t xml:space="preserve">, </w:t>
      </w:r>
      <w:bookmarkStart w:id="9" w:name="_Hlk197511092"/>
      <w:r w:rsidRPr="003C30B9">
        <w:rPr>
          <w:b w:val="0"/>
          <w:bCs/>
        </w:rPr>
        <w:t xml:space="preserve">přičemž tato jednotka </w:t>
      </w:r>
      <w:bookmarkEnd w:id="9"/>
      <w:r w:rsidRPr="003C30B9">
        <w:rPr>
          <w:b w:val="0"/>
          <w:bCs/>
        </w:rPr>
        <w:t>zahrnuje byt o dispozici 4 + kk s garáží a spolu</w:t>
      </w:r>
      <w:bookmarkStart w:id="10" w:name="_Hlk192605848"/>
      <w:bookmarkStart w:id="11" w:name="_Hlk190871882"/>
      <w:r w:rsidRPr="003C30B9">
        <w:rPr>
          <w:b w:val="0"/>
          <w:bCs/>
        </w:rPr>
        <w:t>vlastnický po</w:t>
      </w:r>
      <w:bookmarkEnd w:id="10"/>
      <w:bookmarkEnd w:id="11"/>
      <w:r w:rsidRPr="003C30B9">
        <w:rPr>
          <w:b w:val="0"/>
          <w:bCs/>
        </w:rPr>
        <w:t>díl o velikosti ideá</w:t>
      </w:r>
      <w:bookmarkStart w:id="12" w:name="_Hlk121755155"/>
      <w:r w:rsidRPr="003C30B9">
        <w:rPr>
          <w:b w:val="0"/>
          <w:bCs/>
        </w:rPr>
        <w:t>lní</w:t>
      </w:r>
      <w:bookmarkEnd w:id="12"/>
      <w:r w:rsidRPr="003C30B9">
        <w:rPr>
          <w:b w:val="0"/>
          <w:bCs/>
        </w:rPr>
        <w:t xml:space="preserve"> ½ na společných částech domu čp. 1546, na pozemku stavební parcele KN č. 2374 a na pozemku pozemkové parcele KN č. 1002/25 a dále jednotky č. 1546/2 vymezené v rodinném domě čp. 1546 v ulici Rybova, který je součástí pozemku stavební parcely KN č. 2374, přičemž tato jednotka zahrnuje byt o dispozici 4 + kk s garáží a spoluvlastnický podíl o velikosti ideální ½ na společných částech domu čp. 1546, na pozemku stavební parcele KN č. 2374 a na pozemku pozemkové parcele KN č. 1002/25</w:t>
      </w:r>
      <w:r>
        <w:rPr>
          <w:b w:val="0"/>
          <w:bCs/>
        </w:rPr>
        <w:t>,</w:t>
      </w:r>
      <w:r w:rsidRPr="003C30B9">
        <w:rPr>
          <w:b w:val="0"/>
          <w:bCs/>
        </w:rPr>
        <w:t xml:space="preserve"> z vlastnictví </w:t>
      </w:r>
      <w:bookmarkStart w:id="13" w:name="_Hlk163066085"/>
      <w:bookmarkStart w:id="14" w:name="_Hlk197441282"/>
      <w:bookmarkStart w:id="15" w:name="_Hlk192148094"/>
      <w:r w:rsidRPr="003C30B9">
        <w:rPr>
          <w:b w:val="0"/>
          <w:bCs/>
        </w:rPr>
        <w:t xml:space="preserve">obchodní firmy Stavitelství Stehlík s.r.o., se sídlem Pod Stařečkem 413, Nové </w:t>
      </w:r>
      <w:bookmarkStart w:id="16" w:name="_Hlk197436537"/>
      <w:r w:rsidRPr="003C30B9">
        <w:rPr>
          <w:b w:val="0"/>
          <w:bCs/>
        </w:rPr>
        <w:t>Homole</w:t>
      </w:r>
      <w:bookmarkEnd w:id="16"/>
      <w:r w:rsidRPr="003C30B9">
        <w:rPr>
          <w:b w:val="0"/>
          <w:bCs/>
        </w:rPr>
        <w:t>, 370 01 Homole, IČO 281</w:t>
      </w:r>
      <w:bookmarkEnd w:id="13"/>
      <w:r w:rsidRPr="003C30B9">
        <w:rPr>
          <w:b w:val="0"/>
          <w:bCs/>
        </w:rPr>
        <w:t>46280</w:t>
      </w:r>
      <w:bookmarkEnd w:id="14"/>
      <w:r w:rsidRPr="003C30B9">
        <w:rPr>
          <w:b w:val="0"/>
          <w:bCs/>
        </w:rPr>
        <w:t xml:space="preserve">, </w:t>
      </w:r>
      <w:bookmarkEnd w:id="15"/>
      <w:r w:rsidRPr="003C30B9">
        <w:rPr>
          <w:b w:val="0"/>
          <w:bCs/>
        </w:rPr>
        <w:t xml:space="preserve">do vlastnictví </w:t>
      </w:r>
      <w:bookmarkStart w:id="17" w:name="_Hlk162970470"/>
      <w:bookmarkStart w:id="18" w:name="_Hlk162974542"/>
      <w:r w:rsidRPr="003C30B9">
        <w:rPr>
          <w:b w:val="0"/>
          <w:bCs/>
        </w:rPr>
        <w:t>Jihočeského</w:t>
      </w:r>
      <w:bookmarkEnd w:id="17"/>
      <w:r w:rsidRPr="003C30B9">
        <w:rPr>
          <w:b w:val="0"/>
          <w:bCs/>
        </w:rPr>
        <w:t xml:space="preserve"> kraje</w:t>
      </w:r>
      <w:bookmarkEnd w:id="18"/>
      <w:r w:rsidRPr="003C30B9">
        <w:rPr>
          <w:b w:val="0"/>
          <w:bCs/>
        </w:rPr>
        <w:t xml:space="preserve">, za účelem vybudování pobytového zařízení komunitního typu pro </w:t>
      </w:r>
      <w:bookmarkStart w:id="19" w:name="_Hlk162972542"/>
      <w:r w:rsidRPr="003C30B9">
        <w:rPr>
          <w:b w:val="0"/>
          <w:bCs/>
        </w:rPr>
        <w:t xml:space="preserve">Dětský domov, </w:t>
      </w:r>
      <w:bookmarkStart w:id="20" w:name="_Hlk163064302"/>
      <w:r w:rsidRPr="003C30B9">
        <w:rPr>
          <w:b w:val="0"/>
          <w:bCs/>
        </w:rPr>
        <w:t xml:space="preserve">Boršov nad Vltavou, Na Planýrce 168, IČO 60076127, </w:t>
      </w:r>
      <w:bookmarkEnd w:id="19"/>
      <w:bookmarkEnd w:id="20"/>
      <w:r w:rsidRPr="003C30B9">
        <w:rPr>
          <w:b w:val="0"/>
          <w:bCs/>
        </w:rPr>
        <w:t>za dohodnutou kupní cenu ve výši</w:t>
      </w:r>
      <w:bookmarkStart w:id="21" w:name="_Hlk163067258"/>
      <w:r w:rsidRPr="003C30B9">
        <w:rPr>
          <w:b w:val="0"/>
          <w:bCs/>
        </w:rPr>
        <w:t xml:space="preserve"> 20 000 000 Kč </w:t>
      </w:r>
      <w:bookmarkEnd w:id="21"/>
      <w:r w:rsidRPr="003C30B9">
        <w:rPr>
          <w:b w:val="0"/>
          <w:bCs/>
        </w:rPr>
        <w:t xml:space="preserve">+ náklady spojené s koupí, dle návrhu </w:t>
      </w:r>
      <w:bookmarkStart w:id="22" w:name="_Hlk197450594"/>
      <w:bookmarkStart w:id="23" w:name="_Hlk162970264"/>
      <w:r w:rsidRPr="003C30B9">
        <w:rPr>
          <w:b w:val="0"/>
          <w:bCs/>
        </w:rPr>
        <w:t xml:space="preserve">kupní smlouvy o koupi nemovité věci </w:t>
      </w:r>
      <w:bookmarkEnd w:id="22"/>
      <w:r w:rsidRPr="003C30B9">
        <w:rPr>
          <w:b w:val="0"/>
          <w:bCs/>
        </w:rPr>
        <w:t xml:space="preserve">v příloze č. 5 </w:t>
      </w:r>
      <w:bookmarkEnd w:id="23"/>
      <w:r w:rsidRPr="003C30B9">
        <w:rPr>
          <w:b w:val="0"/>
          <w:bCs/>
        </w:rPr>
        <w:t>návrhu č. 1</w:t>
      </w:r>
      <w:r>
        <w:rPr>
          <w:b w:val="0"/>
          <w:bCs/>
        </w:rPr>
        <w:t>70</w:t>
      </w:r>
      <w:r w:rsidRPr="003C30B9">
        <w:rPr>
          <w:b w:val="0"/>
          <w:bCs/>
        </w:rPr>
        <w:t>/</w:t>
      </w:r>
      <w:r>
        <w:rPr>
          <w:b w:val="0"/>
          <w:bCs/>
        </w:rPr>
        <w:t>Z</w:t>
      </w:r>
      <w:r w:rsidRPr="003C30B9">
        <w:rPr>
          <w:b w:val="0"/>
          <w:bCs/>
        </w:rPr>
        <w:t>K/25,</w:t>
      </w:r>
    </w:p>
    <w:p w14:paraId="19126539" w14:textId="77777777" w:rsidR="00317405" w:rsidRDefault="00317405" w:rsidP="00115744">
      <w:pPr>
        <w:pStyle w:val="KUJKPolozka"/>
        <w:spacing w:line="240" w:lineRule="auto"/>
        <w:ind w:right="-30"/>
        <w:rPr>
          <w:b w:val="0"/>
          <w:bCs/>
        </w:rPr>
      </w:pPr>
      <w:r w:rsidRPr="003C30B9">
        <w:rPr>
          <w:b w:val="0"/>
          <w:bCs/>
        </w:rPr>
        <w:t xml:space="preserve">2. předání uvedeného majetku dle části I. 1. tohoto usnesení k hospodaření se svěřeným majetkem </w:t>
      </w:r>
      <w:bookmarkStart w:id="24" w:name="_Hlk162967725"/>
      <w:bookmarkStart w:id="25" w:name="_Hlk144282804"/>
      <w:r w:rsidRPr="003C30B9">
        <w:rPr>
          <w:b w:val="0"/>
          <w:bCs/>
        </w:rPr>
        <w:t xml:space="preserve">Dětskému domovu, </w:t>
      </w:r>
      <w:bookmarkEnd w:id="24"/>
      <w:bookmarkEnd w:id="25"/>
      <w:r w:rsidRPr="003C30B9">
        <w:rPr>
          <w:b w:val="0"/>
          <w:bCs/>
        </w:rPr>
        <w:t>Boršov nad Vltavou, Na Planýrce 168, IČO 60076127, zřizovanému krajem, ke dni podání návrhu na vklad vlastnického práva z kupní smlouvy do katastru nemovitostí;</w:t>
      </w:r>
    </w:p>
    <w:p w14:paraId="71C1EAFC" w14:textId="77777777" w:rsidR="00317405" w:rsidRDefault="00317405" w:rsidP="00982C79">
      <w:pPr>
        <w:pStyle w:val="KUJKdoplnek2"/>
        <w:numPr>
          <w:ilvl w:val="1"/>
          <w:numId w:val="11"/>
        </w:numPr>
        <w:spacing w:line="240" w:lineRule="auto"/>
      </w:pPr>
      <w:r w:rsidRPr="00730306">
        <w:t>bere na vědomí</w:t>
      </w:r>
    </w:p>
    <w:p w14:paraId="3760B6FD" w14:textId="77777777" w:rsidR="00317405" w:rsidRPr="00D40393" w:rsidRDefault="00317405" w:rsidP="00D73CB5">
      <w:pPr>
        <w:pStyle w:val="KUJKnormal"/>
        <w:ind w:right="-30"/>
      </w:pPr>
      <w:r w:rsidRPr="00D40393">
        <w:t>informaci, že kupní cena včetně nákladů spojených s koupí bude uhrazena Dětským domovem, Boršov nad Vltavou, Na Planýrce 168, IČO 60076127, z investičního příspěvku FRŠ;</w:t>
      </w:r>
    </w:p>
    <w:p w14:paraId="1458E20D" w14:textId="77777777" w:rsidR="00317405" w:rsidRDefault="00317405" w:rsidP="0021586D">
      <w:pPr>
        <w:pStyle w:val="KUJKdoplnek2"/>
        <w:spacing w:line="240" w:lineRule="auto"/>
      </w:pPr>
      <w:r w:rsidRPr="0021676C">
        <w:t>ukládá</w:t>
      </w:r>
    </w:p>
    <w:p w14:paraId="30E4D3E8" w14:textId="77777777" w:rsidR="00317405" w:rsidRPr="005E1335" w:rsidRDefault="00317405" w:rsidP="00D73CB5">
      <w:pPr>
        <w:tabs>
          <w:tab w:val="left" w:pos="0"/>
        </w:tabs>
        <w:ind w:right="423"/>
        <w:jc w:val="both"/>
        <w:rPr>
          <w:rFonts w:eastAsia="Times New Roman" w:cs="Arial"/>
          <w:szCs w:val="20"/>
          <w:lang w:eastAsia="cs-CZ"/>
        </w:rPr>
      </w:pPr>
      <w:r w:rsidRPr="005E1335">
        <w:rPr>
          <w:rFonts w:eastAsia="Times New Roman" w:cs="Arial"/>
          <w:szCs w:val="20"/>
          <w:lang w:eastAsia="cs-CZ"/>
        </w:rPr>
        <w:t>JUDr. Lukáši Glaserovi, LL.M., řediteli krajského úřadu:</w:t>
      </w:r>
    </w:p>
    <w:p w14:paraId="55A2342F" w14:textId="77777777" w:rsidR="00317405" w:rsidRPr="005E1335" w:rsidRDefault="00317405" w:rsidP="00D73CB5">
      <w:pPr>
        <w:pStyle w:val="Odstavecseseznamem"/>
        <w:numPr>
          <w:ilvl w:val="0"/>
          <w:numId w:val="12"/>
        </w:numPr>
        <w:tabs>
          <w:tab w:val="left" w:pos="284"/>
        </w:tabs>
        <w:spacing w:line="240" w:lineRule="auto"/>
        <w:ind w:left="426" w:right="139" w:hanging="426"/>
        <w:jc w:val="both"/>
        <w:rPr>
          <w:rFonts w:cs="Arial"/>
          <w:szCs w:val="20"/>
        </w:rPr>
      </w:pPr>
      <w:r w:rsidRPr="005E1335">
        <w:rPr>
          <w:rFonts w:cs="Arial"/>
          <w:szCs w:val="20"/>
        </w:rPr>
        <w:t>zabezpečit provedení potřebných úkonů vedoucích k realizaci části I. 1. tohoto usnesení,</w:t>
      </w:r>
    </w:p>
    <w:p w14:paraId="4AB8E529" w14:textId="77777777" w:rsidR="00317405" w:rsidRPr="005E1335" w:rsidRDefault="00317405" w:rsidP="00D73CB5">
      <w:pPr>
        <w:numPr>
          <w:ilvl w:val="0"/>
          <w:numId w:val="12"/>
        </w:numPr>
        <w:tabs>
          <w:tab w:val="left" w:pos="0"/>
          <w:tab w:val="left" w:pos="284"/>
        </w:tabs>
        <w:spacing w:line="240" w:lineRule="auto"/>
        <w:ind w:left="0" w:right="-30" w:firstLine="0"/>
        <w:jc w:val="both"/>
        <w:rPr>
          <w:rFonts w:eastAsia="Times New Roman" w:cs="Arial"/>
          <w:szCs w:val="20"/>
          <w:lang w:eastAsia="cs-CZ"/>
        </w:rPr>
      </w:pPr>
      <w:r w:rsidRPr="005E1335">
        <w:rPr>
          <w:rFonts w:eastAsia="Times New Roman" w:cs="Arial"/>
          <w:szCs w:val="20"/>
          <w:lang w:eastAsia="cs-CZ"/>
        </w:rPr>
        <w:t>zajistit po vkladu vlastnického práva do katastru nemovitostí změnu v příloze příslušné zřizovací listiny vymezující svěřený majetek v souladu s částí I. 2. tohoto usnesení.</w:t>
      </w:r>
    </w:p>
    <w:p w14:paraId="323C39ED" w14:textId="77777777" w:rsidR="00317405" w:rsidRDefault="00317405" w:rsidP="0021586D">
      <w:pPr>
        <w:pStyle w:val="KUJKnadpisDZ"/>
      </w:pPr>
      <w:bookmarkStart w:id="26" w:name="US_DuvodZprava"/>
      <w:bookmarkEnd w:id="26"/>
    </w:p>
    <w:p w14:paraId="4B86FF61" w14:textId="77777777" w:rsidR="00317405" w:rsidRDefault="00317405" w:rsidP="0021586D">
      <w:pPr>
        <w:pStyle w:val="KUJKnadpisDZ"/>
      </w:pPr>
      <w:r>
        <w:t>DŮVODOVÁ ZPRÁVA</w:t>
      </w:r>
    </w:p>
    <w:p w14:paraId="1500149E" w14:textId="77777777" w:rsidR="00317405" w:rsidRPr="00135C77" w:rsidRDefault="00317405" w:rsidP="001F194F">
      <w:pPr>
        <w:spacing w:before="120" w:after="120" w:line="240" w:lineRule="auto"/>
        <w:ind w:right="-30"/>
        <w:jc w:val="both"/>
        <w:rPr>
          <w:rFonts w:cs="Arial"/>
          <w:szCs w:val="20"/>
        </w:rPr>
      </w:pPr>
      <w:r w:rsidRPr="00135C77">
        <w:rPr>
          <w:rFonts w:cs="Arial"/>
          <w:szCs w:val="20"/>
        </w:rPr>
        <w:t>Podle § 36 písm. a) zákona č. 129/2000 Sb., o krajích, v platném znění, je rozhodování o nabytí a</w:t>
      </w:r>
      <w:r>
        <w:rPr>
          <w:rFonts w:cs="Arial"/>
          <w:szCs w:val="20"/>
        </w:rPr>
        <w:t> </w:t>
      </w:r>
      <w:r w:rsidRPr="00135C77">
        <w:rPr>
          <w:rFonts w:cs="Arial"/>
          <w:szCs w:val="20"/>
        </w:rPr>
        <w:t>převodu hmotných nemovitých věcí, s výjimkou inženýrských sítí a pozemních komunikací, vyhrazeno zastupitelstvu kraje.</w:t>
      </w:r>
    </w:p>
    <w:p w14:paraId="3F23A5D9" w14:textId="77777777" w:rsidR="00317405" w:rsidRPr="00135C77" w:rsidRDefault="00317405" w:rsidP="001F194F">
      <w:pPr>
        <w:spacing w:before="120" w:after="120" w:line="240" w:lineRule="auto"/>
        <w:ind w:right="-30"/>
        <w:jc w:val="both"/>
        <w:rPr>
          <w:rFonts w:cs="Arial"/>
          <w:szCs w:val="20"/>
        </w:rPr>
      </w:pPr>
      <w:bookmarkStart w:id="27" w:name="_Hlk192162460"/>
      <w:r w:rsidRPr="00135C77">
        <w:rPr>
          <w:rFonts w:cs="Arial"/>
          <w:szCs w:val="20"/>
        </w:rPr>
        <w:t>V návaznosti na nákup nemovitostí (3 byty a 4 domy) v souv</w:t>
      </w:r>
      <w:r w:rsidRPr="00135C77">
        <w:rPr>
          <w:szCs w:val="20"/>
        </w:rPr>
        <w:t xml:space="preserve">islosti </w:t>
      </w:r>
      <w:r w:rsidRPr="00135C77">
        <w:rPr>
          <w:rFonts w:cs="Arial"/>
          <w:szCs w:val="20"/>
        </w:rPr>
        <w:t xml:space="preserve">s </w:t>
      </w:r>
      <w:bookmarkStart w:id="28" w:name="_Hlk192162510"/>
      <w:bookmarkEnd w:id="27"/>
      <w:r w:rsidRPr="00135C77">
        <w:rPr>
          <w:rFonts w:cs="Arial"/>
          <w:szCs w:val="20"/>
        </w:rPr>
        <w:t xml:space="preserve">transformací 4 vybraných dětských domovů v rámci </w:t>
      </w:r>
      <w:bookmarkEnd w:id="28"/>
      <w:r w:rsidRPr="00135C77">
        <w:rPr>
          <w:szCs w:val="20"/>
        </w:rPr>
        <w:t>Jihočeského</w:t>
      </w:r>
      <w:r w:rsidRPr="00135C77">
        <w:rPr>
          <w:rFonts w:cs="Arial"/>
          <w:szCs w:val="20"/>
        </w:rPr>
        <w:t xml:space="preserve"> kraje (dále jen kraje), který se uskutečnil v loňském roce, požádal OŠMT z důvodu maximálně možného využití dotace a tím i možnosti vytvoření většího množství transformovaných rodinných skupin v dětských domovech OHMS o přípravu nákupů dalších nemovitostí.</w:t>
      </w:r>
    </w:p>
    <w:p w14:paraId="559E555D" w14:textId="77777777" w:rsidR="00317405" w:rsidRPr="00135C77" w:rsidRDefault="00317405" w:rsidP="001F194F">
      <w:pPr>
        <w:spacing w:before="120" w:after="120" w:line="240" w:lineRule="auto"/>
        <w:ind w:right="-30"/>
        <w:jc w:val="both"/>
        <w:rPr>
          <w:rFonts w:cs="Arial"/>
          <w:szCs w:val="20"/>
        </w:rPr>
      </w:pPr>
      <w:r w:rsidRPr="00135C77">
        <w:rPr>
          <w:rFonts w:cs="Arial"/>
          <w:szCs w:val="20"/>
        </w:rPr>
        <w:t xml:space="preserve">Na 5. jednání Zastupitelstva </w:t>
      </w:r>
      <w:r w:rsidRPr="00135C77">
        <w:rPr>
          <w:szCs w:val="20"/>
        </w:rPr>
        <w:t>Jihočeského</w:t>
      </w:r>
      <w:r w:rsidRPr="00135C77">
        <w:rPr>
          <w:rFonts w:cs="Arial"/>
          <w:szCs w:val="20"/>
        </w:rPr>
        <w:t xml:space="preserve"> kraje konaném dne 10. 4. 2025 byl již schválen usnesením č. 130/2025/ZK-5 nákup nemovitostí v k. ú. Český Krumlov pro </w:t>
      </w:r>
      <w:bookmarkStart w:id="29" w:name="_Hlk197439488"/>
      <w:r w:rsidRPr="00135C77">
        <w:rPr>
          <w:rFonts w:cs="Arial"/>
          <w:szCs w:val="20"/>
        </w:rPr>
        <w:t>Dětský domov</w:t>
      </w:r>
      <w:bookmarkEnd w:id="29"/>
      <w:r w:rsidRPr="00135C77">
        <w:rPr>
          <w:rFonts w:cs="Arial"/>
          <w:szCs w:val="20"/>
        </w:rPr>
        <w:t>, Základní školu a Školní jídelnu, Horní Planá, Sídliště Míru 40, IČO 60084413, a usnesením č. 131/2025/ZK-5 nákup nemovitostí v k. ú. Srubec pro Dětský domov Boršov nad Vltavou, Na Planýrce 168, IČO 60076127, (dále jen DD Boršov).</w:t>
      </w:r>
    </w:p>
    <w:p w14:paraId="363DC154" w14:textId="77777777" w:rsidR="00317405" w:rsidRPr="00135C77" w:rsidRDefault="00317405" w:rsidP="001F194F">
      <w:pPr>
        <w:spacing w:before="120" w:after="120" w:line="240" w:lineRule="auto"/>
        <w:ind w:right="-30"/>
        <w:jc w:val="both"/>
        <w:rPr>
          <w:rFonts w:cs="Arial"/>
          <w:szCs w:val="20"/>
        </w:rPr>
      </w:pPr>
      <w:bookmarkStart w:id="30" w:name="_Hlk197438725"/>
      <w:r w:rsidRPr="00135C77">
        <w:rPr>
          <w:rFonts w:cs="Arial"/>
          <w:szCs w:val="20"/>
        </w:rPr>
        <w:t xml:space="preserve">Pro DD Boršov se následně ještě podařilo poté, kdy sešlo ze strany prodávajícího z prodeje bytové jednotky v rodinném domě ve Vrátě do vlastnictví kraje, najít další k transformaci vhodné nemovitosti </w:t>
      </w:r>
      <w:r w:rsidRPr="00135C77">
        <w:rPr>
          <w:szCs w:val="20"/>
        </w:rPr>
        <w:t>v</w:t>
      </w:r>
      <w:r>
        <w:rPr>
          <w:szCs w:val="20"/>
        </w:rPr>
        <w:t> </w:t>
      </w:r>
      <w:r w:rsidRPr="00135C77">
        <w:rPr>
          <w:szCs w:val="20"/>
        </w:rPr>
        <w:t>k.</w:t>
      </w:r>
      <w:r>
        <w:rPr>
          <w:szCs w:val="20"/>
        </w:rPr>
        <w:t> </w:t>
      </w:r>
      <w:r w:rsidRPr="00135C77">
        <w:rPr>
          <w:szCs w:val="20"/>
        </w:rPr>
        <w:t>ú. Hluboká nad Vltavou</w:t>
      </w:r>
      <w:r w:rsidRPr="00135C77">
        <w:rPr>
          <w:rFonts w:cs="Arial"/>
          <w:szCs w:val="20"/>
        </w:rPr>
        <w:t>.</w:t>
      </w:r>
    </w:p>
    <w:bookmarkEnd w:id="30"/>
    <w:p w14:paraId="7A2E869C" w14:textId="77777777" w:rsidR="00317405" w:rsidRPr="00135C77" w:rsidRDefault="00317405" w:rsidP="001F194F">
      <w:pPr>
        <w:spacing w:before="120" w:after="120" w:line="240" w:lineRule="auto"/>
        <w:ind w:right="-30"/>
        <w:jc w:val="both"/>
        <w:rPr>
          <w:rFonts w:cs="Arial"/>
          <w:szCs w:val="20"/>
        </w:rPr>
      </w:pPr>
      <w:r w:rsidRPr="00135C77">
        <w:rPr>
          <w:rFonts w:cs="Arial"/>
          <w:szCs w:val="20"/>
        </w:rPr>
        <w:t>Jedná se o 2 bytové jednotky č.</w:t>
      </w:r>
      <w:r>
        <w:rPr>
          <w:rFonts w:cs="Arial"/>
          <w:szCs w:val="20"/>
        </w:rPr>
        <w:t> </w:t>
      </w:r>
      <w:r w:rsidRPr="00135C77">
        <w:rPr>
          <w:rFonts w:cs="Arial"/>
          <w:szCs w:val="20"/>
        </w:rPr>
        <w:t>1546/1 a č.</w:t>
      </w:r>
      <w:r>
        <w:rPr>
          <w:rFonts w:cs="Arial"/>
          <w:szCs w:val="20"/>
        </w:rPr>
        <w:t> </w:t>
      </w:r>
      <w:r w:rsidRPr="00135C77">
        <w:rPr>
          <w:rFonts w:cs="Arial"/>
          <w:szCs w:val="20"/>
        </w:rPr>
        <w:t xml:space="preserve">1546/2, obě </w:t>
      </w:r>
      <w:r w:rsidRPr="00135C77">
        <w:rPr>
          <w:szCs w:val="20"/>
        </w:rPr>
        <w:t>vymezené v rodinném domě čp. 1546 v</w:t>
      </w:r>
      <w:r>
        <w:rPr>
          <w:szCs w:val="20"/>
        </w:rPr>
        <w:t xml:space="preserve"> </w:t>
      </w:r>
      <w:r w:rsidRPr="00135C77">
        <w:rPr>
          <w:szCs w:val="20"/>
        </w:rPr>
        <w:t>ulici Rybova, který je součástí pozemku stavební parcely KN č. 2374. Každá z těchto jednotek zahrnuje byt o</w:t>
      </w:r>
      <w:r>
        <w:rPr>
          <w:szCs w:val="20"/>
        </w:rPr>
        <w:t> </w:t>
      </w:r>
      <w:r w:rsidRPr="00135C77">
        <w:rPr>
          <w:szCs w:val="20"/>
        </w:rPr>
        <w:t>dispozici 4 + kk s garáží a spoluvlastnický podíl o veli</w:t>
      </w:r>
      <w:r w:rsidRPr="00135C77">
        <w:rPr>
          <w:rFonts w:cs="Arial"/>
          <w:szCs w:val="20"/>
        </w:rPr>
        <w:t>kosti ideální ½ n</w:t>
      </w:r>
      <w:r w:rsidRPr="00135C77">
        <w:rPr>
          <w:szCs w:val="20"/>
        </w:rPr>
        <w:t>a společných částech domu čp. 1546, na pozemku stavební parcele KN č. 2374 – zastavěná plocha a nádvoří o výměře 212 m</w:t>
      </w:r>
      <w:r w:rsidRPr="00135C77">
        <w:rPr>
          <w:szCs w:val="20"/>
          <w:vertAlign w:val="superscript"/>
        </w:rPr>
        <w:t xml:space="preserve">2 </w:t>
      </w:r>
      <w:r w:rsidRPr="00135C77">
        <w:rPr>
          <w:szCs w:val="20"/>
        </w:rPr>
        <w:t>a</w:t>
      </w:r>
      <w:r>
        <w:rPr>
          <w:szCs w:val="20"/>
        </w:rPr>
        <w:t> </w:t>
      </w:r>
      <w:r w:rsidRPr="00135C77">
        <w:rPr>
          <w:szCs w:val="20"/>
        </w:rPr>
        <w:t>na</w:t>
      </w:r>
      <w:r>
        <w:rPr>
          <w:szCs w:val="20"/>
        </w:rPr>
        <w:t> </w:t>
      </w:r>
      <w:r w:rsidRPr="00135C77">
        <w:rPr>
          <w:szCs w:val="20"/>
        </w:rPr>
        <w:t xml:space="preserve">pozemku pozemkové parcele KN č. 1002/25 </w:t>
      </w:r>
      <w:bookmarkStart w:id="31" w:name="_Hlk192172395"/>
      <w:bookmarkStart w:id="32" w:name="_Hlk162976465"/>
      <w:r w:rsidRPr="00135C77">
        <w:rPr>
          <w:szCs w:val="20"/>
        </w:rPr>
        <w:t>–</w:t>
      </w:r>
      <w:bookmarkEnd w:id="31"/>
      <w:r w:rsidRPr="00135C77">
        <w:rPr>
          <w:szCs w:val="20"/>
        </w:rPr>
        <w:t xml:space="preserve"> trvalý travní porost o výměře 609 m</w:t>
      </w:r>
      <w:r w:rsidRPr="00135C77">
        <w:rPr>
          <w:szCs w:val="20"/>
          <w:vertAlign w:val="superscript"/>
        </w:rPr>
        <w:t>2</w:t>
      </w:r>
      <w:r w:rsidRPr="00135C77">
        <w:rPr>
          <w:szCs w:val="20"/>
        </w:rPr>
        <w:t>.</w:t>
      </w:r>
    </w:p>
    <w:p w14:paraId="65EEF95E" w14:textId="77777777" w:rsidR="00317405" w:rsidRPr="00135C77" w:rsidRDefault="00317405" w:rsidP="001F194F">
      <w:pPr>
        <w:tabs>
          <w:tab w:val="left" w:pos="0"/>
        </w:tabs>
        <w:spacing w:before="120" w:after="120" w:line="240" w:lineRule="auto"/>
        <w:ind w:right="-30"/>
        <w:jc w:val="both"/>
        <w:rPr>
          <w:szCs w:val="20"/>
        </w:rPr>
      </w:pPr>
      <w:r w:rsidRPr="00135C77">
        <w:rPr>
          <w:szCs w:val="20"/>
        </w:rPr>
        <w:t>Uvedené nemovitosti</w:t>
      </w:r>
      <w:r w:rsidRPr="00135C77">
        <w:rPr>
          <w:rFonts w:cs="Arial"/>
          <w:szCs w:val="20"/>
        </w:rPr>
        <w:t xml:space="preserve"> jsou zapsány na listech vlastnictví (dále jen LV) č. 3165 a č. 3441 vedených Katastrálním úřadem pro Jihočeský kraj, Katastrálním pracovištěm </w:t>
      </w:r>
      <w:r w:rsidRPr="00135C77">
        <w:rPr>
          <w:szCs w:val="20"/>
        </w:rPr>
        <w:t>České Budějovice</w:t>
      </w:r>
      <w:r w:rsidRPr="00135C77">
        <w:rPr>
          <w:rFonts w:cs="Arial"/>
          <w:szCs w:val="20"/>
        </w:rPr>
        <w:t>, pro obec a</w:t>
      </w:r>
      <w:r>
        <w:rPr>
          <w:rFonts w:cs="Arial"/>
          <w:szCs w:val="20"/>
        </w:rPr>
        <w:t> </w:t>
      </w:r>
      <w:r w:rsidRPr="00135C77">
        <w:rPr>
          <w:rFonts w:cs="Arial"/>
          <w:szCs w:val="20"/>
        </w:rPr>
        <w:t>k.</w:t>
      </w:r>
      <w:r>
        <w:rPr>
          <w:rFonts w:cs="Arial"/>
          <w:szCs w:val="20"/>
        </w:rPr>
        <w:t> </w:t>
      </w:r>
      <w:r w:rsidRPr="00135C77">
        <w:rPr>
          <w:rFonts w:cs="Arial"/>
          <w:szCs w:val="20"/>
        </w:rPr>
        <w:t>ú.</w:t>
      </w:r>
      <w:r>
        <w:rPr>
          <w:rFonts w:cs="Arial"/>
          <w:szCs w:val="20"/>
        </w:rPr>
        <w:t> </w:t>
      </w:r>
      <w:r w:rsidRPr="00135C77">
        <w:rPr>
          <w:szCs w:val="20"/>
        </w:rPr>
        <w:t>Hluboká nad Vltavou</w:t>
      </w:r>
      <w:r w:rsidRPr="00135C77">
        <w:rPr>
          <w:rFonts w:cs="Arial"/>
          <w:szCs w:val="20"/>
        </w:rPr>
        <w:t xml:space="preserve"> jako výlučné vlastnictví </w:t>
      </w:r>
      <w:bookmarkStart w:id="33" w:name="_Hlk197503627"/>
      <w:r w:rsidRPr="00135C77">
        <w:rPr>
          <w:szCs w:val="20"/>
        </w:rPr>
        <w:t>obchodní firmy Stavitelství Stehlík s.r.o.</w:t>
      </w:r>
      <w:bookmarkEnd w:id="33"/>
      <w:r w:rsidRPr="00135C77">
        <w:rPr>
          <w:szCs w:val="20"/>
        </w:rPr>
        <w:t>, se sídlem Pod Stařečkem 413, Nové Homole, 370</w:t>
      </w:r>
      <w:r>
        <w:rPr>
          <w:szCs w:val="20"/>
        </w:rPr>
        <w:t> </w:t>
      </w:r>
      <w:r w:rsidRPr="00135C77">
        <w:rPr>
          <w:szCs w:val="20"/>
        </w:rPr>
        <w:t xml:space="preserve">01 Homole, IČO 28146280, </w:t>
      </w:r>
      <w:r w:rsidRPr="00135C77">
        <w:rPr>
          <w:rFonts w:cs="Arial"/>
          <w:szCs w:val="20"/>
        </w:rPr>
        <w:t>která se rozhodla je prodat do</w:t>
      </w:r>
      <w:r>
        <w:rPr>
          <w:rFonts w:cs="Arial"/>
          <w:szCs w:val="20"/>
        </w:rPr>
        <w:t> </w:t>
      </w:r>
      <w:r w:rsidRPr="00135C77">
        <w:rPr>
          <w:rFonts w:cs="Arial"/>
          <w:szCs w:val="20"/>
        </w:rPr>
        <w:t xml:space="preserve">vlastnictví </w:t>
      </w:r>
      <w:r w:rsidRPr="00135C77">
        <w:rPr>
          <w:szCs w:val="20"/>
        </w:rPr>
        <w:t>Jihočeského kraje.</w:t>
      </w:r>
    </w:p>
    <w:p w14:paraId="1BE17E2A" w14:textId="77777777" w:rsidR="00317405" w:rsidRPr="00135C77" w:rsidRDefault="00317405" w:rsidP="001F194F">
      <w:pPr>
        <w:spacing w:before="120" w:after="120" w:line="240" w:lineRule="auto"/>
        <w:ind w:right="-30"/>
        <w:jc w:val="both"/>
        <w:rPr>
          <w:rFonts w:cs="Arial"/>
          <w:szCs w:val="20"/>
        </w:rPr>
      </w:pPr>
      <w:r w:rsidRPr="00135C77">
        <w:rPr>
          <w:szCs w:val="20"/>
        </w:rPr>
        <w:t>Na uvedených LV je v</w:t>
      </w:r>
      <w:r>
        <w:rPr>
          <w:szCs w:val="20"/>
        </w:rPr>
        <w:t xml:space="preserve"> </w:t>
      </w:r>
      <w:r w:rsidRPr="00135C77">
        <w:rPr>
          <w:szCs w:val="20"/>
        </w:rPr>
        <w:t>jejich části C k</w:t>
      </w:r>
      <w:r>
        <w:rPr>
          <w:szCs w:val="20"/>
        </w:rPr>
        <w:t xml:space="preserve"> </w:t>
      </w:r>
      <w:r w:rsidRPr="00135C77">
        <w:rPr>
          <w:szCs w:val="20"/>
        </w:rPr>
        <w:t>nemovitostem v</w:t>
      </w:r>
      <w:r>
        <w:rPr>
          <w:szCs w:val="20"/>
        </w:rPr>
        <w:t xml:space="preserve"> </w:t>
      </w:r>
      <w:r w:rsidRPr="00135C77">
        <w:rPr>
          <w:szCs w:val="20"/>
        </w:rPr>
        <w:t>části B zapsáno věcné právo zatěžující nemovitosti, a</w:t>
      </w:r>
      <w:r>
        <w:rPr>
          <w:szCs w:val="20"/>
        </w:rPr>
        <w:t xml:space="preserve"> </w:t>
      </w:r>
      <w:r w:rsidRPr="00135C77">
        <w:rPr>
          <w:szCs w:val="20"/>
        </w:rPr>
        <w:t>sice vzdání se práva na náhradu škody na pozemku a veškerých jeho součástech a</w:t>
      </w:r>
      <w:r>
        <w:rPr>
          <w:szCs w:val="20"/>
        </w:rPr>
        <w:t> </w:t>
      </w:r>
      <w:r w:rsidRPr="00135C77">
        <w:rPr>
          <w:szCs w:val="20"/>
        </w:rPr>
        <w:t xml:space="preserve">příslušenstvích sesuvem půdy, padáním kamenů, pádem stromů nebo jejich částí včetně větví, přesahem větví a kořenů, zastíněním a lavinami z pozemku parc. č. 1007/1 v k. ú. Hluboká nad Vltavou, nebo v souvislosti s těmito jevy pro </w:t>
      </w:r>
      <w:bookmarkStart w:id="34" w:name="_Hlk197442782"/>
      <w:r w:rsidRPr="00135C77">
        <w:rPr>
          <w:szCs w:val="20"/>
        </w:rPr>
        <w:t xml:space="preserve">Českou republiku </w:t>
      </w:r>
      <w:bookmarkEnd w:id="34"/>
      <w:r w:rsidRPr="00135C77">
        <w:rPr>
          <w:szCs w:val="20"/>
        </w:rPr>
        <w:t>– Lesy České republiky, s</w:t>
      </w:r>
      <w:r w:rsidRPr="00135C77">
        <w:rPr>
          <w:rFonts w:cs="Arial"/>
          <w:szCs w:val="20"/>
        </w:rPr>
        <w:t>.p., IČO 42196451.</w:t>
      </w:r>
      <w:r w:rsidRPr="00135C77">
        <w:rPr>
          <w:szCs w:val="20"/>
          <w:vertAlign w:val="superscript"/>
        </w:rPr>
        <w:footnoteReference w:id="1"/>
      </w:r>
    </w:p>
    <w:p w14:paraId="34B1E421" w14:textId="77777777" w:rsidR="00317405" w:rsidRPr="00135C77" w:rsidRDefault="00317405" w:rsidP="001F194F">
      <w:pPr>
        <w:tabs>
          <w:tab w:val="left" w:pos="284"/>
        </w:tabs>
        <w:spacing w:before="120" w:after="120" w:line="240" w:lineRule="auto"/>
        <w:ind w:right="-30"/>
        <w:jc w:val="both"/>
        <w:rPr>
          <w:rFonts w:cs="Arial"/>
          <w:color w:val="FF0000"/>
          <w:szCs w:val="20"/>
        </w:rPr>
      </w:pPr>
      <w:r w:rsidRPr="00135C77">
        <w:rPr>
          <w:rFonts w:cs="Arial"/>
          <w:szCs w:val="20"/>
        </w:rPr>
        <w:t>Předmětné nemovitosti se nachází v části obce Zámostí v blízkosti železniční stanice Hluboká – Zámostí. Jedná se o zkolaudovanou zděnou novostavbu se zateplenou fasádou a železobetonovými stropy. Objekt má 2 nadzemní obytná podlaží, je zastřešen plochou střechou s povlakovou krytinou a napojen na veřejné rozvody elektřiny, plynu, vodovodu a kanalizace. Vnitřní omítky jsou štukové, okna plastová s izolačním sklem. Vytápění je řešeno ústředním podlahovým topením napojeným na plynový kotel. Ke</w:t>
      </w:r>
      <w:r>
        <w:rPr>
          <w:rFonts w:cs="Arial"/>
          <w:szCs w:val="20"/>
        </w:rPr>
        <w:t> </w:t>
      </w:r>
      <w:r w:rsidRPr="00135C77">
        <w:rPr>
          <w:rFonts w:cs="Arial"/>
          <w:szCs w:val="20"/>
        </w:rPr>
        <w:t xml:space="preserve">každé jednotce náleží mírně svažitá zahrada směrem k severovýchodu. </w:t>
      </w:r>
    </w:p>
    <w:p w14:paraId="27899BC8" w14:textId="77777777" w:rsidR="00317405" w:rsidRPr="00135C77" w:rsidRDefault="00317405" w:rsidP="001F194F">
      <w:pPr>
        <w:tabs>
          <w:tab w:val="left" w:pos="284"/>
        </w:tabs>
        <w:spacing w:before="120" w:after="120" w:line="240" w:lineRule="auto"/>
        <w:ind w:right="-30"/>
        <w:jc w:val="both"/>
        <w:rPr>
          <w:rFonts w:cs="Arial"/>
          <w:szCs w:val="20"/>
        </w:rPr>
      </w:pPr>
      <w:r w:rsidRPr="00135C77">
        <w:rPr>
          <w:rFonts w:cs="Arial"/>
          <w:szCs w:val="20"/>
        </w:rPr>
        <w:t>V bytech nejsou instalovány nášlapné vrstvy podlah, interiérové dveře, obklady, sanita a krbová kamna. Jejich instalace bude dokončena podle vlastního výběru DD Boršov a kupované nemovitosti již dokončené budou kraji předány nejpozději do 15 dnů ode dne, kdy bude podán návrh na vklad vlastnického práva k nemovitostem pro kraj –</w:t>
      </w:r>
      <w:r>
        <w:rPr>
          <w:rFonts w:cs="Arial"/>
          <w:szCs w:val="20"/>
        </w:rPr>
        <w:t xml:space="preserve"> </w:t>
      </w:r>
      <w:r w:rsidRPr="00135C77">
        <w:rPr>
          <w:rFonts w:cs="Arial"/>
          <w:szCs w:val="20"/>
        </w:rPr>
        <w:t xml:space="preserve">viz článek V. přiloženého návrhu </w:t>
      </w:r>
      <w:r w:rsidRPr="00135C77">
        <w:rPr>
          <w:szCs w:val="20"/>
        </w:rPr>
        <w:t xml:space="preserve">kupní </w:t>
      </w:r>
      <w:r w:rsidRPr="00135C77">
        <w:rPr>
          <w:rFonts w:eastAsia="Times New Roman" w:cs="Arial"/>
          <w:szCs w:val="20"/>
          <w:lang w:eastAsia="cs-CZ"/>
        </w:rPr>
        <w:t>smlouvy o koupi nemovité věci.</w:t>
      </w:r>
    </w:p>
    <w:p w14:paraId="652A20AB" w14:textId="77777777" w:rsidR="00317405" w:rsidRPr="00135C77" w:rsidRDefault="00317405" w:rsidP="001F194F">
      <w:pPr>
        <w:tabs>
          <w:tab w:val="left" w:pos="284"/>
        </w:tabs>
        <w:spacing w:before="120" w:after="120" w:line="240" w:lineRule="auto"/>
        <w:ind w:right="-30"/>
        <w:jc w:val="both"/>
        <w:rPr>
          <w:rFonts w:cs="Arial"/>
          <w:szCs w:val="20"/>
        </w:rPr>
      </w:pPr>
      <w:r w:rsidRPr="00135C77">
        <w:rPr>
          <w:rFonts w:cs="Arial"/>
          <w:szCs w:val="20"/>
        </w:rPr>
        <w:t>V lokalitě se nachází veškerá potřebná občanská vybavenost.</w:t>
      </w:r>
    </w:p>
    <w:p w14:paraId="1C34383C" w14:textId="77777777" w:rsidR="00317405" w:rsidRPr="00135C77" w:rsidRDefault="00317405" w:rsidP="001F194F">
      <w:pPr>
        <w:tabs>
          <w:tab w:val="left" w:pos="284"/>
        </w:tabs>
        <w:spacing w:before="120" w:after="120" w:line="240" w:lineRule="auto"/>
        <w:ind w:right="-30"/>
        <w:jc w:val="both"/>
        <w:rPr>
          <w:rFonts w:cs="Arial"/>
          <w:szCs w:val="20"/>
        </w:rPr>
      </w:pPr>
      <w:r w:rsidRPr="00135C77">
        <w:rPr>
          <w:rFonts w:cs="Arial"/>
          <w:szCs w:val="20"/>
        </w:rPr>
        <w:t>V každém z bytů bude po pořízení zařízení domácnosti umístěna 1 domácnost (6 dětí), což odpovídá podmínkám výzvy.</w:t>
      </w:r>
    </w:p>
    <w:p w14:paraId="1A5E0FCB" w14:textId="77777777" w:rsidR="00317405" w:rsidRPr="00135C77" w:rsidRDefault="00317405" w:rsidP="001F194F">
      <w:pPr>
        <w:tabs>
          <w:tab w:val="left" w:pos="284"/>
        </w:tabs>
        <w:spacing w:before="120" w:after="120" w:line="240" w:lineRule="auto"/>
        <w:ind w:right="-30"/>
        <w:jc w:val="both"/>
        <w:rPr>
          <w:rFonts w:cs="Arial"/>
          <w:szCs w:val="20"/>
        </w:rPr>
      </w:pPr>
      <w:r w:rsidRPr="00135C77">
        <w:rPr>
          <w:rFonts w:cs="Arial"/>
          <w:szCs w:val="20"/>
        </w:rPr>
        <w:t>V současné době má DD Boršov zpracovaný znalecký posudek na cenu uvedených nemovitostí, k dispozici průkaz energetické náročnosti budovy (PENB).</w:t>
      </w:r>
    </w:p>
    <w:p w14:paraId="2590A8DA" w14:textId="77777777" w:rsidR="00317405" w:rsidRPr="00CD74CC" w:rsidRDefault="00317405" w:rsidP="001F194F">
      <w:pPr>
        <w:tabs>
          <w:tab w:val="left" w:pos="284"/>
        </w:tabs>
        <w:spacing w:before="120" w:after="120" w:line="240" w:lineRule="auto"/>
        <w:ind w:right="-30"/>
        <w:jc w:val="both"/>
        <w:rPr>
          <w:rFonts w:cs="Arial"/>
          <w:szCs w:val="20"/>
        </w:rPr>
      </w:pPr>
      <w:r w:rsidRPr="00135C77">
        <w:rPr>
          <w:rFonts w:cs="Arial"/>
          <w:szCs w:val="20"/>
        </w:rPr>
        <w:t>Energetická náročnost budovy byla stanovena v třídě B – velmi úsporná.</w:t>
      </w:r>
    </w:p>
    <w:p w14:paraId="39AA7F53" w14:textId="77777777" w:rsidR="00317405" w:rsidRPr="00CD74CC" w:rsidRDefault="00317405" w:rsidP="008E5B75">
      <w:pPr>
        <w:tabs>
          <w:tab w:val="left" w:pos="284"/>
        </w:tabs>
        <w:spacing w:before="120" w:after="120" w:line="240" w:lineRule="auto"/>
        <w:ind w:right="-1"/>
        <w:jc w:val="both"/>
        <w:rPr>
          <w:rFonts w:cs="Arial"/>
          <w:szCs w:val="20"/>
        </w:rPr>
      </w:pPr>
      <w:r w:rsidRPr="00CD74CC">
        <w:rPr>
          <w:rFonts w:cs="Arial"/>
          <w:szCs w:val="20"/>
        </w:rPr>
        <w:t>Znaleckým posudkem ZNALECKÉHO ÚSTAVU ČESKÝ KRUMLOV s.r.o. znalce Ing. Miroslava Lukeše zpracovaným dne 29. 4. 2025 byla obvyklá cena nemovitostí za současného stavu stanovena na </w:t>
      </w:r>
      <w:r w:rsidRPr="00CD74CC">
        <w:rPr>
          <w:szCs w:val="20"/>
        </w:rPr>
        <w:t>19 380 000 </w:t>
      </w:r>
      <w:r w:rsidRPr="00CD74CC">
        <w:rPr>
          <w:rFonts w:cs="Arial"/>
          <w:szCs w:val="20"/>
        </w:rPr>
        <w:t>Kč a obvyklá cena pro budoucí stav na 20 000 000 Kč.</w:t>
      </w:r>
    </w:p>
    <w:p w14:paraId="5CE35B9B" w14:textId="77777777" w:rsidR="00317405" w:rsidRPr="00CD74CC" w:rsidRDefault="00317405" w:rsidP="001F194F">
      <w:pPr>
        <w:tabs>
          <w:tab w:val="left" w:pos="284"/>
        </w:tabs>
        <w:spacing w:before="120" w:after="120" w:line="240" w:lineRule="auto"/>
        <w:ind w:right="-30"/>
        <w:jc w:val="both"/>
        <w:rPr>
          <w:szCs w:val="20"/>
        </w:rPr>
      </w:pPr>
      <w:r w:rsidRPr="00CD74CC">
        <w:rPr>
          <w:szCs w:val="20"/>
        </w:rPr>
        <w:t xml:space="preserve">Obchodní firma Stavitelství Stehlík s.r.o. </w:t>
      </w:r>
      <w:r w:rsidRPr="00CD74CC">
        <w:rPr>
          <w:rFonts w:cs="Arial"/>
          <w:szCs w:val="20"/>
        </w:rPr>
        <w:t xml:space="preserve">nabízí své zde popsané nemovitosti </w:t>
      </w:r>
      <w:r w:rsidRPr="00CD74CC">
        <w:rPr>
          <w:szCs w:val="20"/>
        </w:rPr>
        <w:t xml:space="preserve">za </w:t>
      </w:r>
      <w:bookmarkEnd w:id="32"/>
      <w:r w:rsidRPr="00CD74CC">
        <w:rPr>
          <w:szCs w:val="20"/>
        </w:rPr>
        <w:t>20 000 000 Kč včetně zákonné sazby DPH.</w:t>
      </w:r>
    </w:p>
    <w:p w14:paraId="193E3BF4" w14:textId="77777777" w:rsidR="00317405" w:rsidRPr="00CD74CC" w:rsidRDefault="00317405" w:rsidP="001F194F">
      <w:pPr>
        <w:tabs>
          <w:tab w:val="left" w:pos="284"/>
        </w:tabs>
        <w:spacing w:before="120" w:after="120" w:line="240" w:lineRule="auto"/>
        <w:ind w:right="-28"/>
        <w:jc w:val="both"/>
        <w:rPr>
          <w:rFonts w:eastAsia="Times New Roman" w:cs="Arial"/>
          <w:szCs w:val="20"/>
          <w:lang w:eastAsia="cs-CZ"/>
        </w:rPr>
      </w:pPr>
      <w:r w:rsidRPr="00CD74CC">
        <w:rPr>
          <w:rFonts w:eastAsia="Times New Roman" w:cs="Arial"/>
          <w:szCs w:val="20"/>
          <w:lang w:eastAsia="cs-CZ"/>
        </w:rPr>
        <w:t>Oběma stranami odsouhlasený návrh kupní smlouvy o koupi nemovité věci v příloze č. 5 tohoto návrhu, zajistila strana prodávající u advokátní kanceláře Mgr. Jiřího Písečky, se sídlem KASKA &amp; PÍSEČKA, advokátní kanceláře, Žižkova</w:t>
      </w:r>
      <w:r>
        <w:rPr>
          <w:rFonts w:eastAsia="Times New Roman" w:cs="Arial"/>
          <w:szCs w:val="20"/>
          <w:lang w:eastAsia="cs-CZ"/>
        </w:rPr>
        <w:t> </w:t>
      </w:r>
      <w:r w:rsidRPr="00CD74CC">
        <w:rPr>
          <w:rFonts w:eastAsia="Times New Roman" w:cs="Arial"/>
          <w:szCs w:val="20"/>
          <w:lang w:eastAsia="cs-CZ"/>
        </w:rPr>
        <w:t xml:space="preserve">tř. 1914/1a, 370 01 České Budějovice. Tento návrh byl zpracován advokátkou Mgr. Magdalénou Písečkovou a překontrolován OPZU.  </w:t>
      </w:r>
    </w:p>
    <w:p w14:paraId="038EAFAC" w14:textId="77777777" w:rsidR="00317405" w:rsidRPr="00CD74CC" w:rsidRDefault="00317405" w:rsidP="008660E0">
      <w:pPr>
        <w:spacing w:line="240" w:lineRule="auto"/>
        <w:ind w:right="-28"/>
        <w:jc w:val="both"/>
        <w:rPr>
          <w:szCs w:val="20"/>
        </w:rPr>
      </w:pPr>
      <w:r w:rsidRPr="00CD74CC">
        <w:rPr>
          <w:szCs w:val="20"/>
        </w:rPr>
        <w:t>Dne 22. 5. 2025 na svém zasedání Rada Jihočeského kraje projednala návrh č. 661/RK/25 a usnesením č. </w:t>
      </w:r>
      <w:r>
        <w:rPr>
          <w:szCs w:val="20"/>
        </w:rPr>
        <w:t>627</w:t>
      </w:r>
      <w:r w:rsidRPr="00CD74CC">
        <w:rPr>
          <w:szCs w:val="20"/>
        </w:rPr>
        <w:t>/2025/RK-</w:t>
      </w:r>
      <w:r>
        <w:rPr>
          <w:szCs w:val="20"/>
        </w:rPr>
        <w:t>14</w:t>
      </w:r>
      <w:r w:rsidRPr="00CD74CC">
        <w:rPr>
          <w:szCs w:val="20"/>
        </w:rPr>
        <w:t xml:space="preserve"> doporučila</w:t>
      </w:r>
      <w:r w:rsidRPr="00CD74CC">
        <w:rPr>
          <w:b/>
          <w:bCs/>
          <w:szCs w:val="20"/>
        </w:rPr>
        <w:t xml:space="preserve"> </w:t>
      </w:r>
      <w:r w:rsidRPr="00CD74CC">
        <w:rPr>
          <w:szCs w:val="20"/>
        </w:rPr>
        <w:t>zastupitelstvu kraje přijmout navržené usnesení a uložila doc. Ing. Lucii Kozlové, Ph.D., náměstkyni hejtmana, předložit uvedený návrh k projednání zastupitelstvu kraje.</w:t>
      </w:r>
    </w:p>
    <w:p w14:paraId="13F61D86" w14:textId="77777777" w:rsidR="00317405" w:rsidRDefault="00317405" w:rsidP="0021586D">
      <w:pPr>
        <w:pStyle w:val="KUJKmezeraDZ"/>
        <w:rPr>
          <w:sz w:val="20"/>
          <w:szCs w:val="20"/>
        </w:rPr>
      </w:pPr>
    </w:p>
    <w:p w14:paraId="63D74E75" w14:textId="77777777" w:rsidR="00317405" w:rsidRDefault="00317405" w:rsidP="006F2140">
      <w:pPr>
        <w:pStyle w:val="KUJKnormal"/>
      </w:pPr>
      <w:r>
        <w:t>Finanční nároky a krytí:</w:t>
      </w:r>
    </w:p>
    <w:p w14:paraId="55E9C1DC" w14:textId="77777777" w:rsidR="00317405" w:rsidRPr="004A73D1" w:rsidRDefault="00317405" w:rsidP="008660E0">
      <w:pPr>
        <w:numPr>
          <w:ilvl w:val="0"/>
          <w:numId w:val="13"/>
        </w:numPr>
        <w:spacing w:line="240" w:lineRule="auto"/>
        <w:ind w:left="284" w:right="-30" w:hanging="284"/>
        <w:contextualSpacing/>
        <w:jc w:val="both"/>
        <w:rPr>
          <w:szCs w:val="20"/>
        </w:rPr>
      </w:pPr>
      <w:r w:rsidRPr="004A73D1">
        <w:rPr>
          <w:szCs w:val="20"/>
        </w:rPr>
        <w:t xml:space="preserve">Finanční prostředky na nákup nemovitostí budou uvolněny příspěvkové organizaci účelově investičním příspěvkem z FRŠ dle uzavřených smluv. </w:t>
      </w:r>
    </w:p>
    <w:p w14:paraId="03BEE938" w14:textId="77777777" w:rsidR="00317405" w:rsidRPr="004A73D1" w:rsidRDefault="00317405" w:rsidP="008660E0">
      <w:pPr>
        <w:numPr>
          <w:ilvl w:val="0"/>
          <w:numId w:val="13"/>
        </w:numPr>
        <w:spacing w:line="240" w:lineRule="auto"/>
        <w:ind w:left="284" w:right="-30" w:hanging="284"/>
        <w:contextualSpacing/>
        <w:jc w:val="both"/>
        <w:rPr>
          <w:szCs w:val="20"/>
        </w:rPr>
      </w:pPr>
      <w:r w:rsidRPr="004A73D1">
        <w:rPr>
          <w:szCs w:val="20"/>
        </w:rPr>
        <w:t>Správní poplatek za podání návrhu na vklad do katastru nemovitostí ve výši 2 000 Kč uhradí kraj z inkasního účtu č. 250000476/0300.</w:t>
      </w:r>
    </w:p>
    <w:p w14:paraId="4E05CA15" w14:textId="77777777" w:rsidR="00317405" w:rsidRDefault="00317405" w:rsidP="006F2140">
      <w:pPr>
        <w:pStyle w:val="KUJKnormal"/>
      </w:pPr>
    </w:p>
    <w:p w14:paraId="4F265F12" w14:textId="77777777" w:rsidR="00317405" w:rsidRDefault="00317405" w:rsidP="004560E2">
      <w:pPr>
        <w:pStyle w:val="KUJKnormal"/>
        <w:ind w:right="-1"/>
      </w:pPr>
      <w:r>
        <w:t>Vyjádření správce rozpočtu: Bc. Blanka Klímová (OEKO):</w:t>
      </w:r>
      <w:r w:rsidRPr="007666AA">
        <w:t xml:space="preserve"> </w:t>
      </w:r>
      <w:r>
        <w:t>Souhlasím</w:t>
      </w:r>
      <w:r w:rsidRPr="007666AA">
        <w:t xml:space="preserve"> - </w:t>
      </w:r>
      <w:r>
        <w:t xml:space="preserve">z hlediska rozpočtu. Radou kraje dne 7. 5. 2025 bylo schváleno rozpočtové opatření na navýšení alokace transformace dětských domovů ve FRŠ o 6 mil. Kč, čímž bylo zajištěno financování této koupě. Na radu 5. 6. 2025 je připraveno rozpočtové opatření na navýšení investičního příspěvku a tím i závazného vztahu k příspěvkové organizaci DD Boršov na částku 20 mil., která je potřebná k uhrazení kupní ceny příspěvkovou organizací. </w:t>
      </w:r>
    </w:p>
    <w:p w14:paraId="0E1A0E68" w14:textId="77777777" w:rsidR="00317405" w:rsidRDefault="00317405" w:rsidP="004560E2">
      <w:pPr>
        <w:pStyle w:val="KUJKnormal"/>
        <w:ind w:right="-1"/>
      </w:pPr>
    </w:p>
    <w:p w14:paraId="18A76F98" w14:textId="77777777" w:rsidR="00317405" w:rsidRDefault="00317405" w:rsidP="006F2140">
      <w:pPr>
        <w:pStyle w:val="KUJKnormal"/>
      </w:pPr>
      <w:r>
        <w:t>Návrh projednán (stanoviska):</w:t>
      </w:r>
    </w:p>
    <w:p w14:paraId="6A70DC74" w14:textId="77777777" w:rsidR="00317405" w:rsidRPr="004A73D1" w:rsidRDefault="00317405" w:rsidP="004F0214">
      <w:pPr>
        <w:numPr>
          <w:ilvl w:val="0"/>
          <w:numId w:val="14"/>
        </w:numPr>
        <w:spacing w:line="240" w:lineRule="auto"/>
        <w:ind w:left="284" w:right="-30" w:hanging="284"/>
        <w:contextualSpacing/>
        <w:jc w:val="both"/>
        <w:rPr>
          <w:szCs w:val="20"/>
        </w:rPr>
      </w:pPr>
      <w:r w:rsidRPr="004A73D1">
        <w:rPr>
          <w:szCs w:val="20"/>
        </w:rPr>
        <w:t>DD Boršov: souhlasí – koupi inicioval</w:t>
      </w:r>
    </w:p>
    <w:p w14:paraId="06C63DDD" w14:textId="77777777" w:rsidR="00317405" w:rsidRPr="00AE15B4" w:rsidRDefault="00317405" w:rsidP="00885D73">
      <w:pPr>
        <w:pStyle w:val="KUJKnormal"/>
        <w:numPr>
          <w:ilvl w:val="0"/>
          <w:numId w:val="14"/>
        </w:numPr>
        <w:ind w:left="284" w:hanging="284"/>
      </w:pPr>
      <w:r>
        <w:t xml:space="preserve">Ing. Hynek Čížek, Ph.D. (OSMT): Souhlasím - Nákup nemovitostí je součástí transformace 4 vybraných dětských domovů v rámci Jihočeského kraje. V DD Boršov dojde ke kompletní transformaci a všechny dětské skupiny budou umístěny v běžných bytech či rodinných domech. </w:t>
      </w:r>
    </w:p>
    <w:p w14:paraId="7E3FF417" w14:textId="77777777" w:rsidR="00317405" w:rsidRDefault="00317405" w:rsidP="006F2140">
      <w:pPr>
        <w:pStyle w:val="KUJKnormal"/>
      </w:pPr>
    </w:p>
    <w:p w14:paraId="76840805" w14:textId="77777777" w:rsidR="00317405" w:rsidRDefault="00317405" w:rsidP="006F2140">
      <w:pPr>
        <w:pStyle w:val="KUJKtucny"/>
      </w:pPr>
    </w:p>
    <w:p w14:paraId="423496C9" w14:textId="77777777" w:rsidR="00317405" w:rsidRPr="007939A8" w:rsidRDefault="00317405" w:rsidP="006F2140">
      <w:pPr>
        <w:pStyle w:val="KUJKtucny"/>
      </w:pPr>
      <w:r w:rsidRPr="007939A8">
        <w:t>PŘÍLOHY:</w:t>
      </w:r>
    </w:p>
    <w:p w14:paraId="7689774E" w14:textId="77777777" w:rsidR="00317405" w:rsidRPr="00B52AA9" w:rsidRDefault="00317405" w:rsidP="009C2B7B">
      <w:pPr>
        <w:pStyle w:val="KUJKcislovany"/>
        <w:spacing w:line="240" w:lineRule="auto"/>
      </w:pPr>
      <w:r>
        <w:t>kopie katastrální mapy</w:t>
      </w:r>
      <w:r w:rsidRPr="0081756D">
        <w:t xml:space="preserve"> (</w:t>
      </w:r>
      <w:r>
        <w:t>ZK190625_170_př.1.pdf</w:t>
      </w:r>
      <w:r w:rsidRPr="0081756D">
        <w:t>)</w:t>
      </w:r>
    </w:p>
    <w:p w14:paraId="12B2E6D2" w14:textId="77777777" w:rsidR="00317405" w:rsidRPr="00B52AA9" w:rsidRDefault="00317405" w:rsidP="009C2B7B">
      <w:pPr>
        <w:pStyle w:val="KUJKcislovany"/>
        <w:spacing w:line="240" w:lineRule="auto"/>
      </w:pPr>
      <w:r>
        <w:t>ortofotomapa</w:t>
      </w:r>
      <w:r w:rsidRPr="0081756D">
        <w:t xml:space="preserve"> (</w:t>
      </w:r>
      <w:r>
        <w:t>ZK190625_170_př.2.pdf</w:t>
      </w:r>
      <w:r w:rsidRPr="0081756D">
        <w:t>)</w:t>
      </w:r>
    </w:p>
    <w:p w14:paraId="744DC6F3" w14:textId="77777777" w:rsidR="00317405" w:rsidRPr="00B52AA9" w:rsidRDefault="00317405" w:rsidP="009C2B7B">
      <w:pPr>
        <w:pStyle w:val="KUJKcislovany"/>
        <w:spacing w:line="240" w:lineRule="auto"/>
      </w:pPr>
      <w:r>
        <w:t>výpis z listu vlastnictví č. 3165</w:t>
      </w:r>
      <w:r w:rsidRPr="0081756D">
        <w:t xml:space="preserve"> (</w:t>
      </w:r>
      <w:r>
        <w:t>ZK190625_170_př.3.pdf</w:t>
      </w:r>
      <w:r w:rsidRPr="0081756D">
        <w:t>)</w:t>
      </w:r>
    </w:p>
    <w:p w14:paraId="66D64F1D" w14:textId="77777777" w:rsidR="00317405" w:rsidRPr="00B52AA9" w:rsidRDefault="00317405" w:rsidP="009C2B7B">
      <w:pPr>
        <w:pStyle w:val="KUJKcislovany"/>
        <w:spacing w:line="240" w:lineRule="auto"/>
      </w:pPr>
      <w:r>
        <w:t>výpis z listu vlastnictví č. 3441</w:t>
      </w:r>
      <w:r w:rsidRPr="0081756D">
        <w:t xml:space="preserve"> (</w:t>
      </w:r>
      <w:r>
        <w:t>ZK190625_170_př.4.pdf</w:t>
      </w:r>
      <w:r w:rsidRPr="0081756D">
        <w:t>)</w:t>
      </w:r>
    </w:p>
    <w:p w14:paraId="46A5E8AC" w14:textId="77777777" w:rsidR="00317405" w:rsidRPr="00B52AA9" w:rsidRDefault="00317405" w:rsidP="009C2B7B">
      <w:pPr>
        <w:pStyle w:val="KUJKcislovany"/>
        <w:spacing w:line="240" w:lineRule="auto"/>
      </w:pPr>
      <w:r>
        <w:t>návrh kupní smlouvy o koupi nemovité věci</w:t>
      </w:r>
      <w:r w:rsidRPr="0081756D">
        <w:t xml:space="preserve"> (</w:t>
      </w:r>
      <w:r>
        <w:t>ZK190625_170_př.5.pdf</w:t>
      </w:r>
      <w:r w:rsidRPr="0081756D">
        <w:t>)</w:t>
      </w:r>
    </w:p>
    <w:p w14:paraId="65DBDFDB" w14:textId="77777777" w:rsidR="00317405" w:rsidRPr="00716FB5" w:rsidRDefault="00317405" w:rsidP="00716FB5">
      <w:pPr>
        <w:pStyle w:val="KUJKcislovany"/>
        <w:spacing w:line="240" w:lineRule="auto"/>
        <w:ind w:right="-30"/>
        <w:rPr>
          <w:sz w:val="19"/>
        </w:rPr>
      </w:pPr>
      <w:r>
        <w:t>znalecký posudek č. 039646/2025</w:t>
      </w:r>
      <w:r w:rsidRPr="0081756D">
        <w:t xml:space="preserve"> (</w:t>
      </w:r>
      <w:r>
        <w:t>ZK190625_170_př.6.pdf</w:t>
      </w:r>
      <w:r w:rsidRPr="0081756D">
        <w:t>)</w:t>
      </w:r>
      <w:r>
        <w:t xml:space="preserve"> </w:t>
      </w:r>
      <w:r w:rsidRPr="00716FB5">
        <w:rPr>
          <w:i/>
          <w:iCs/>
          <w:sz w:val="19"/>
        </w:rPr>
        <w:t>– vzhledem k velkému rozsahu je přiložen pouze v elektronické podobě</w:t>
      </w:r>
    </w:p>
    <w:p w14:paraId="3F27B870" w14:textId="77777777" w:rsidR="00317405" w:rsidRDefault="00317405" w:rsidP="006F2140">
      <w:pPr>
        <w:pStyle w:val="KUJKnormal"/>
      </w:pPr>
    </w:p>
    <w:p w14:paraId="71DB7F65" w14:textId="77777777" w:rsidR="00317405" w:rsidRDefault="00317405" w:rsidP="006F2140">
      <w:pPr>
        <w:pStyle w:val="KUJKnormal"/>
      </w:pPr>
    </w:p>
    <w:p w14:paraId="0CB33650" w14:textId="77777777" w:rsidR="00317405" w:rsidRPr="00DF54BA" w:rsidRDefault="00317405" w:rsidP="006F2140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4351D0">
        <w:rPr>
          <w:b w:val="0"/>
          <w:bCs/>
        </w:rPr>
        <w:t xml:space="preserve">vedoucí OHMS </w:t>
      </w:r>
      <w:r w:rsidRPr="000A5531">
        <w:rPr>
          <w:lang w:val="en-US"/>
        </w:rPr>
        <w:t>–</w:t>
      </w:r>
      <w:r w:rsidRPr="004351D0">
        <w:rPr>
          <w:b w:val="0"/>
          <w:bCs/>
        </w:rPr>
        <w:t xml:space="preserve"> Ing. František Dědič</w:t>
      </w:r>
    </w:p>
    <w:p w14:paraId="52374ED6" w14:textId="77777777" w:rsidR="00317405" w:rsidRDefault="00317405" w:rsidP="006F2140">
      <w:pPr>
        <w:pStyle w:val="KUJKnormal"/>
      </w:pPr>
    </w:p>
    <w:p w14:paraId="2ED8554A" w14:textId="77777777" w:rsidR="00317405" w:rsidRDefault="00317405" w:rsidP="006F2140">
      <w:pPr>
        <w:pStyle w:val="KUJKnormal"/>
      </w:pPr>
      <w:r>
        <w:t xml:space="preserve">Termín kontroly: </w:t>
      </w:r>
      <w:r w:rsidRPr="004747A0">
        <w:t>3. čtvrtletí 2025</w:t>
      </w:r>
    </w:p>
    <w:p w14:paraId="3C4CC0CA" w14:textId="77777777" w:rsidR="00317405" w:rsidRPr="00BB6565" w:rsidRDefault="00317405" w:rsidP="004A73D1">
      <w:pPr>
        <w:pStyle w:val="KUJKnormal"/>
        <w:rPr>
          <w:szCs w:val="20"/>
        </w:rPr>
      </w:pPr>
      <w:r>
        <w:t xml:space="preserve">Termín splnění: </w:t>
      </w:r>
      <w:r w:rsidRPr="004747A0">
        <w:t>3. čtvrtletí 2025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104E6A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104E6A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  <w:footnote w:id="1">
    <w:p w14:paraId="678CD51B" w14:textId="77777777" w:rsidR="00317405" w:rsidRDefault="00317405" w:rsidP="001F194F">
      <w:pPr>
        <w:pStyle w:val="Textpoznpodarou"/>
        <w:ind w:right="-30"/>
        <w:jc w:val="both"/>
        <w:rPr>
          <w:rFonts w:ascii="Neue Haas Grotesk Text Pro" w:hAnsi="Neue Haas Grotesk Text Pro" w:cs="Arial"/>
          <w:sz w:val="16"/>
          <w:szCs w:val="16"/>
        </w:rPr>
      </w:pPr>
      <w:r>
        <w:rPr>
          <w:rStyle w:val="Znakapoznpodarou"/>
          <w:rFonts w:ascii="Neue Haas Grotesk Text Pro" w:hAnsi="Neue Haas Grotesk Text Pro" w:cs="Arial"/>
          <w:sz w:val="16"/>
          <w:szCs w:val="16"/>
        </w:rPr>
        <w:footnoteRef/>
      </w:r>
      <w:r>
        <w:rPr>
          <w:rFonts w:ascii="Neue Haas Grotesk Text Pro" w:hAnsi="Neue Haas Grotesk Text Pro" w:cs="Arial"/>
          <w:sz w:val="16"/>
          <w:szCs w:val="16"/>
        </w:rPr>
        <w:t xml:space="preserve"> Na LV č. 3165 jsou mimo tento zápis zapsána ještě 2 věcná břemena zřizování a provozování vedení pro EG.D Holding, a.s., IČO 28085400.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955F6" w14:textId="77777777" w:rsidR="00317405" w:rsidRDefault="00317405" w:rsidP="00317405">
    <w:r>
      <w:rPr>
        <w:noProof/>
      </w:rPr>
      <w:pict w14:anchorId="567037A9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0B148799" w14:textId="77777777" w:rsidR="00317405" w:rsidRPr="00D405BE" w:rsidRDefault="00317405" w:rsidP="00317405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2DA29CC6" w14:textId="77777777" w:rsidR="00317405" w:rsidRPr="00D405BE" w:rsidRDefault="00317405" w:rsidP="00317405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619D7FE0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723F8D16">
        <v:rect id="_x0000_i1026" style="width:481.9pt;height:2pt" o:hralign="center" o:hrstd="t" o:hrnoshade="t" o:hr="t" fillcolor="black" stroked="f"/>
      </w:pict>
    </w:r>
  </w:p>
  <w:p w14:paraId="545C42EB" w14:textId="77777777" w:rsidR="00317405" w:rsidRPr="00317405" w:rsidRDefault="00317405" w:rsidP="003174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4FD1B2B"/>
    <w:multiLevelType w:val="hybridMultilevel"/>
    <w:tmpl w:val="287A20A2"/>
    <w:lvl w:ilvl="0" w:tplc="0405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D2199"/>
    <w:multiLevelType w:val="hybridMultilevel"/>
    <w:tmpl w:val="4FE221F2"/>
    <w:lvl w:ilvl="0" w:tplc="9A08B26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13E60E7"/>
    <w:multiLevelType w:val="hybridMultilevel"/>
    <w:tmpl w:val="D76259B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2"/>
  </w:num>
  <w:num w:numId="2" w16cid:durableId="1786733671">
    <w:abstractNumId w:val="3"/>
  </w:num>
  <w:num w:numId="3" w16cid:durableId="1454440900">
    <w:abstractNumId w:val="12"/>
  </w:num>
  <w:num w:numId="4" w16cid:durableId="537623535">
    <w:abstractNumId w:val="10"/>
  </w:num>
  <w:num w:numId="5" w16cid:durableId="1062561235">
    <w:abstractNumId w:val="0"/>
  </w:num>
  <w:num w:numId="6" w16cid:durableId="884828286">
    <w:abstractNumId w:val="5"/>
  </w:num>
  <w:num w:numId="7" w16cid:durableId="1986659466">
    <w:abstractNumId w:val="8"/>
  </w:num>
  <w:num w:numId="8" w16cid:durableId="1146972910">
    <w:abstractNumId w:val="6"/>
  </w:num>
  <w:num w:numId="9" w16cid:durableId="1317371545">
    <w:abstractNumId w:val="7"/>
  </w:num>
  <w:num w:numId="10" w16cid:durableId="374937236">
    <w:abstractNumId w:val="11"/>
  </w:num>
  <w:num w:numId="11" w16cid:durableId="1337264063">
    <w:abstractNumId w:val="6"/>
    <w:lvlOverride w:ilvl="0">
      <w:startOverride w:val="1"/>
    </w:lvlOverride>
    <w:lvlOverride w:ilvl="1">
      <w:startOverride w:val="2"/>
    </w:lvlOverride>
  </w:num>
  <w:num w:numId="12" w16cid:durableId="20997891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6891991">
    <w:abstractNumId w:val="1"/>
  </w:num>
  <w:num w:numId="14" w16cid:durableId="23612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3B5"/>
    <w:rsid w:val="00317405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4C75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149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317405"/>
    <w:pPr>
      <w:spacing w:line="240" w:lineRule="auto"/>
    </w:pPr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17405"/>
    <w:rPr>
      <w:rFonts w:ascii="Times New Roman" w:hAnsi="Times New Roman"/>
      <w:lang w:eastAsia="en-US"/>
    </w:rPr>
  </w:style>
  <w:style w:type="character" w:styleId="Znakapoznpodarou">
    <w:name w:val="footnote reference"/>
    <w:uiPriority w:val="99"/>
    <w:unhideWhenUsed/>
    <w:rsid w:val="003174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1308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9008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2025-06-20T10:43:00Z</dcterms:created>
  <dcterms:modified xsi:type="dcterms:W3CDTF">2025-06-20T10:43:00Z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6719326</vt:i4>
  </property>
  <property fmtid="{D5CDD505-2E9C-101B-9397-08002B2CF9AE}" pid="4" name="ID_Navrh">
    <vt:i4>6820330</vt:i4>
  </property>
  <property fmtid="{D5CDD505-2E9C-101B-9397-08002B2CF9AE}" pid="5" name="UlozitJako">
    <vt:lpwstr>C:\Users\mrazkova\AppData\Local\Temp\iU04529972\Zastupitelstvo\2025-06-19\Navrhy\170-ZK-25.</vt:lpwstr>
  </property>
  <property fmtid="{D5CDD505-2E9C-101B-9397-08002B2CF9AE}" pid="6" name="Zpracovat">
    <vt:bool>false</vt:bool>
  </property>
</Properties>
</file>