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4E0D3C" w14:paraId="2E1AB87F" w14:textId="77777777" w:rsidTr="00701512">
        <w:trPr>
          <w:trHeight w:hRule="exact" w:val="397"/>
        </w:trPr>
        <w:tc>
          <w:tcPr>
            <w:tcW w:w="2376" w:type="dxa"/>
            <w:hideMark/>
          </w:tcPr>
          <w:p w14:paraId="16DB6D51" w14:textId="77777777" w:rsidR="004E0D3C" w:rsidRDefault="004E0D3C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AFD7DC3" w14:textId="77777777" w:rsidR="004E0D3C" w:rsidRDefault="004E0D3C" w:rsidP="00970720">
            <w:pPr>
              <w:pStyle w:val="KUJKnormal"/>
            </w:pPr>
            <w:r>
              <w:t>10. 04. 2025</w:t>
            </w:r>
          </w:p>
        </w:tc>
        <w:tc>
          <w:tcPr>
            <w:tcW w:w="2126" w:type="dxa"/>
            <w:hideMark/>
          </w:tcPr>
          <w:p w14:paraId="69CE8AAA" w14:textId="77777777" w:rsidR="004E0D3C" w:rsidRDefault="004E0D3C" w:rsidP="00970720">
            <w:pPr>
              <w:pStyle w:val="KUJKtucny"/>
            </w:pPr>
            <w:r>
              <w:t xml:space="preserve">Bod programu: </w:t>
            </w:r>
            <w:r w:rsidRPr="006B05DB">
              <w:rPr>
                <w:sz w:val="28"/>
              </w:rPr>
              <w:t>1</w:t>
            </w:r>
            <w:r>
              <w:rPr>
                <w:sz w:val="28"/>
              </w:rPr>
              <w:t>8</w:t>
            </w:r>
          </w:p>
        </w:tc>
        <w:tc>
          <w:tcPr>
            <w:tcW w:w="850" w:type="dxa"/>
          </w:tcPr>
          <w:p w14:paraId="33AA7A18" w14:textId="77777777" w:rsidR="004E0D3C" w:rsidRDefault="004E0D3C" w:rsidP="00970720">
            <w:pPr>
              <w:pStyle w:val="KUJKnormal"/>
            </w:pPr>
          </w:p>
        </w:tc>
      </w:tr>
      <w:tr w:rsidR="004E0D3C" w14:paraId="492159BF" w14:textId="77777777" w:rsidTr="00701512">
        <w:trPr>
          <w:cantSplit/>
          <w:trHeight w:hRule="exact" w:val="397"/>
        </w:trPr>
        <w:tc>
          <w:tcPr>
            <w:tcW w:w="2376" w:type="dxa"/>
            <w:hideMark/>
          </w:tcPr>
          <w:p w14:paraId="5224A871" w14:textId="77777777" w:rsidR="004E0D3C" w:rsidRDefault="004E0D3C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35EDBC1" w14:textId="77777777" w:rsidR="004E0D3C" w:rsidRDefault="004E0D3C" w:rsidP="00970720">
            <w:pPr>
              <w:pStyle w:val="KUJKnormal"/>
            </w:pPr>
            <w:r>
              <w:t>93/ZK/25</w:t>
            </w:r>
          </w:p>
        </w:tc>
      </w:tr>
      <w:tr w:rsidR="004E0D3C" w14:paraId="570384E8" w14:textId="77777777" w:rsidTr="00701512">
        <w:trPr>
          <w:trHeight w:val="397"/>
        </w:trPr>
        <w:tc>
          <w:tcPr>
            <w:tcW w:w="2376" w:type="dxa"/>
          </w:tcPr>
          <w:p w14:paraId="1F7CDE0A" w14:textId="77777777" w:rsidR="004E0D3C" w:rsidRDefault="004E0D3C" w:rsidP="00970720"/>
          <w:p w14:paraId="145EDD75" w14:textId="77777777" w:rsidR="004E0D3C" w:rsidRDefault="004E0D3C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6629158" w14:textId="77777777" w:rsidR="004E0D3C" w:rsidRDefault="004E0D3C" w:rsidP="00970720"/>
          <w:p w14:paraId="5E6EAD84" w14:textId="77777777" w:rsidR="004E0D3C" w:rsidRDefault="004E0D3C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Krajský investiční fond – výběr projektů 2025 a žádosti o změny projektů předchozích období</w:t>
            </w:r>
          </w:p>
        </w:tc>
      </w:tr>
    </w:tbl>
    <w:p w14:paraId="3D0E9DF6" w14:textId="77777777" w:rsidR="004E0D3C" w:rsidRDefault="004E0D3C" w:rsidP="00701512">
      <w:pPr>
        <w:pStyle w:val="KUJKnormal"/>
        <w:rPr>
          <w:b/>
          <w:bCs/>
        </w:rPr>
      </w:pPr>
      <w:r>
        <w:rPr>
          <w:b/>
          <w:bCs/>
        </w:rPr>
        <w:pict w14:anchorId="0C864A42">
          <v:rect id="_x0000_i1027" style="width:453.6pt;height:1.5pt" o:hralign="center" o:hrstd="t" o:hrnoshade="t" o:hr="t" fillcolor="black" stroked="f"/>
        </w:pict>
      </w:r>
    </w:p>
    <w:p w14:paraId="74CEAC7F" w14:textId="77777777" w:rsidR="004E0D3C" w:rsidRDefault="004E0D3C" w:rsidP="00701512">
      <w:pPr>
        <w:pStyle w:val="KUJKnormal"/>
      </w:pPr>
    </w:p>
    <w:p w14:paraId="37BC84F0" w14:textId="77777777" w:rsidR="004E0D3C" w:rsidRDefault="004E0D3C" w:rsidP="00701512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4E0D3C" w14:paraId="112E65E2" w14:textId="77777777" w:rsidTr="002559B8">
        <w:trPr>
          <w:trHeight w:val="397"/>
        </w:trPr>
        <w:tc>
          <w:tcPr>
            <w:tcW w:w="2350" w:type="dxa"/>
            <w:hideMark/>
          </w:tcPr>
          <w:p w14:paraId="5644CE51" w14:textId="77777777" w:rsidR="004E0D3C" w:rsidRDefault="004E0D3C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8ABDF2E" w14:textId="77777777" w:rsidR="004E0D3C" w:rsidRDefault="004E0D3C" w:rsidP="002559B8">
            <w:pPr>
              <w:pStyle w:val="KUJKnormal"/>
            </w:pPr>
            <w:r>
              <w:t>Ing. Tomáš Hajdušek</w:t>
            </w:r>
          </w:p>
          <w:p w14:paraId="649DB4CF" w14:textId="77777777" w:rsidR="004E0D3C" w:rsidRDefault="004E0D3C" w:rsidP="002559B8"/>
        </w:tc>
      </w:tr>
      <w:tr w:rsidR="004E0D3C" w14:paraId="24794286" w14:textId="77777777" w:rsidTr="002559B8">
        <w:trPr>
          <w:trHeight w:val="397"/>
        </w:trPr>
        <w:tc>
          <w:tcPr>
            <w:tcW w:w="2350" w:type="dxa"/>
          </w:tcPr>
          <w:p w14:paraId="3C074C2B" w14:textId="77777777" w:rsidR="004E0D3C" w:rsidRDefault="004E0D3C" w:rsidP="002559B8">
            <w:pPr>
              <w:pStyle w:val="KUJKtucny"/>
            </w:pPr>
            <w:r>
              <w:t>Zpracoval:</w:t>
            </w:r>
          </w:p>
          <w:p w14:paraId="7F01E8E1" w14:textId="77777777" w:rsidR="004E0D3C" w:rsidRDefault="004E0D3C" w:rsidP="002559B8"/>
        </w:tc>
        <w:tc>
          <w:tcPr>
            <w:tcW w:w="6862" w:type="dxa"/>
            <w:hideMark/>
          </w:tcPr>
          <w:p w14:paraId="07500916" w14:textId="77777777" w:rsidR="004E0D3C" w:rsidRDefault="004E0D3C" w:rsidP="002559B8">
            <w:pPr>
              <w:pStyle w:val="KUJKnormal"/>
            </w:pPr>
            <w:r>
              <w:t>OEKO</w:t>
            </w:r>
          </w:p>
        </w:tc>
      </w:tr>
      <w:tr w:rsidR="004E0D3C" w14:paraId="108B9D13" w14:textId="77777777" w:rsidTr="002559B8">
        <w:trPr>
          <w:trHeight w:val="397"/>
        </w:trPr>
        <w:tc>
          <w:tcPr>
            <w:tcW w:w="2350" w:type="dxa"/>
          </w:tcPr>
          <w:p w14:paraId="5AF9C4A0" w14:textId="77777777" w:rsidR="004E0D3C" w:rsidRPr="009715F9" w:rsidRDefault="004E0D3C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AF925F0" w14:textId="77777777" w:rsidR="004E0D3C" w:rsidRDefault="004E0D3C" w:rsidP="002559B8"/>
        </w:tc>
        <w:tc>
          <w:tcPr>
            <w:tcW w:w="6862" w:type="dxa"/>
            <w:hideMark/>
          </w:tcPr>
          <w:p w14:paraId="03312CAD" w14:textId="77777777" w:rsidR="004E0D3C" w:rsidRDefault="004E0D3C" w:rsidP="002559B8">
            <w:pPr>
              <w:pStyle w:val="KUJKnormal"/>
            </w:pPr>
            <w:r>
              <w:t>Ing. Ladislav Staněk</w:t>
            </w:r>
          </w:p>
        </w:tc>
      </w:tr>
    </w:tbl>
    <w:p w14:paraId="5715AC88" w14:textId="77777777" w:rsidR="004E0D3C" w:rsidRDefault="004E0D3C" w:rsidP="00701512">
      <w:pPr>
        <w:pStyle w:val="KUJKnormal"/>
      </w:pPr>
    </w:p>
    <w:p w14:paraId="7588CAF3" w14:textId="77777777" w:rsidR="004E0D3C" w:rsidRPr="0052161F" w:rsidRDefault="004E0D3C" w:rsidP="00701512">
      <w:pPr>
        <w:pStyle w:val="KUJKtucny"/>
      </w:pPr>
      <w:r w:rsidRPr="0052161F">
        <w:t>NÁVRH USNESENÍ</w:t>
      </w:r>
    </w:p>
    <w:p w14:paraId="1BDEBB8C" w14:textId="77777777" w:rsidR="004E0D3C" w:rsidRDefault="004E0D3C" w:rsidP="00701512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4ACDB9A8" w14:textId="77777777" w:rsidR="004E0D3C" w:rsidRDefault="004E0D3C" w:rsidP="00701512">
      <w:pPr>
        <w:pStyle w:val="KUJKPolozka"/>
      </w:pPr>
      <w:r w:rsidRPr="00841DFC">
        <w:t>Zastupitelstvo Jihočeského kraje</w:t>
      </w:r>
    </w:p>
    <w:p w14:paraId="51584D07" w14:textId="77777777" w:rsidR="004E0D3C" w:rsidRDefault="004E0D3C" w:rsidP="00063F64">
      <w:pPr>
        <w:pStyle w:val="KUJKdoplnek2"/>
        <w:ind w:left="357" w:hanging="357"/>
      </w:pPr>
      <w:r w:rsidRPr="00730306">
        <w:t>bere na vědomí</w:t>
      </w:r>
    </w:p>
    <w:p w14:paraId="438FEE11" w14:textId="77777777" w:rsidR="004E0D3C" w:rsidRDefault="004E0D3C" w:rsidP="00063F64">
      <w:pPr>
        <w:pStyle w:val="KUJKnormal"/>
        <w:tabs>
          <w:tab w:val="left" w:pos="284"/>
        </w:tabs>
      </w:pPr>
      <w:r>
        <w:t>1.</w:t>
      </w:r>
      <w:r>
        <w:tab/>
        <w:t>protokol z jednání hodnotící komise při výběru projektů 1. výzvy v roce 2025 k podpoře z Krajského investičního fondu dle přílohy č. 1 návrhu č. 93/ZK/25,</w:t>
      </w:r>
    </w:p>
    <w:p w14:paraId="03ACEAEE" w14:textId="77777777" w:rsidR="004E0D3C" w:rsidRDefault="004E0D3C" w:rsidP="00063F64">
      <w:pPr>
        <w:pStyle w:val="KUJKnormal"/>
        <w:tabs>
          <w:tab w:val="left" w:pos="284"/>
        </w:tabs>
      </w:pPr>
      <w:r>
        <w:t>2.</w:t>
      </w:r>
      <w:r>
        <w:tab/>
        <w:t>žádosti městyse Katovice a města Lišov o změnu podílu dotace Krajského investičního fondu na celkovém rozpočtu projektu,</w:t>
      </w:r>
    </w:p>
    <w:p w14:paraId="1BBD5D64" w14:textId="77777777" w:rsidR="004E0D3C" w:rsidRDefault="004E0D3C" w:rsidP="00063F64">
      <w:pPr>
        <w:pStyle w:val="KUJKnormal"/>
        <w:tabs>
          <w:tab w:val="left" w:pos="284"/>
        </w:tabs>
      </w:pPr>
      <w:r>
        <w:t>3.</w:t>
      </w:r>
      <w:r>
        <w:tab/>
        <w:t>žádosti města Bavorov a Třeboň o změnu termínu ukončeni akce a dosažení účelu dotace,</w:t>
      </w:r>
    </w:p>
    <w:p w14:paraId="4AB49042" w14:textId="77777777" w:rsidR="004E0D3C" w:rsidRDefault="004E0D3C" w:rsidP="00063F64">
      <w:pPr>
        <w:pStyle w:val="KUJKnormal"/>
        <w:tabs>
          <w:tab w:val="left" w:pos="284"/>
        </w:tabs>
      </w:pPr>
      <w:r>
        <w:t>4.</w:t>
      </w:r>
      <w:r>
        <w:tab/>
        <w:t>žádost obce Planá o změnu termínu užití dotace kraje,</w:t>
      </w:r>
    </w:p>
    <w:p w14:paraId="0C0F0008" w14:textId="77777777" w:rsidR="004E0D3C" w:rsidRPr="00063F64" w:rsidRDefault="004E0D3C" w:rsidP="00063F64">
      <w:pPr>
        <w:pStyle w:val="KUJKnormal"/>
        <w:tabs>
          <w:tab w:val="left" w:pos="284"/>
        </w:tabs>
      </w:pPr>
      <w:r>
        <w:t>5.</w:t>
      </w:r>
      <w:r>
        <w:tab/>
        <w:t>zdůvodnění obce Planá pozdního předání závěrečné zprávy k vyúčtování dotace poskytnuté z Krajského investičního fondu;</w:t>
      </w:r>
    </w:p>
    <w:p w14:paraId="3680F465" w14:textId="77777777" w:rsidR="004E0D3C" w:rsidRDefault="004E0D3C" w:rsidP="00063F64">
      <w:pPr>
        <w:pStyle w:val="KUJKdoplnek2"/>
      </w:pPr>
      <w:r w:rsidRPr="00AF7BAE">
        <w:t>schvaluje</w:t>
      </w:r>
    </w:p>
    <w:p w14:paraId="0C2C9718" w14:textId="77777777" w:rsidR="004E0D3C" w:rsidRDefault="004E0D3C" w:rsidP="00063F64">
      <w:pPr>
        <w:pStyle w:val="KUJKnormal"/>
        <w:tabs>
          <w:tab w:val="left" w:pos="284"/>
        </w:tabs>
      </w:pPr>
      <w:r>
        <w:t>1.</w:t>
      </w:r>
      <w:r>
        <w:tab/>
        <w:t>poskytnutí individuálních dotací z Krajského investičního fondu, 1. výzva v roce 2025, v celkové výši 243 500 000 Kč dle přílohy č. 2 návrhu č. 93/ZK/25,</w:t>
      </w:r>
    </w:p>
    <w:p w14:paraId="25AD2360" w14:textId="77777777" w:rsidR="004E0D3C" w:rsidRDefault="004E0D3C" w:rsidP="00063F64">
      <w:pPr>
        <w:pStyle w:val="KUJKnormal"/>
        <w:tabs>
          <w:tab w:val="left" w:pos="284"/>
        </w:tabs>
      </w:pPr>
      <w:r>
        <w:t>2.</w:t>
      </w:r>
      <w:r>
        <w:tab/>
        <w:t>změnu termínu ukončení akce „Výstavba šaten a tribun se zázemím pro fotbalové hřiště Bavorov“, příjemce dotace město Bavorov, nejpozději do 31. 5. 2025,</w:t>
      </w:r>
    </w:p>
    <w:p w14:paraId="7E32E16E" w14:textId="77777777" w:rsidR="004E0D3C" w:rsidRDefault="004E0D3C" w:rsidP="00063F64">
      <w:pPr>
        <w:pStyle w:val="KUJKnormal"/>
        <w:tabs>
          <w:tab w:val="left" w:pos="284"/>
        </w:tabs>
      </w:pPr>
      <w:r>
        <w:t>3.</w:t>
      </w:r>
      <w:r>
        <w:tab/>
        <w:t>změnu podílu dotace Krajského investičního fondu na celkových nákladech na projekt „Mateřská škola Katovice - 2 etapa, na pozemku č. 47/2 v KÚ Katovice“, příjemce dotace městys Katovice, a to na 27,81 %,</w:t>
      </w:r>
    </w:p>
    <w:p w14:paraId="00FF24B6" w14:textId="77777777" w:rsidR="004E0D3C" w:rsidRDefault="004E0D3C" w:rsidP="00063F64">
      <w:pPr>
        <w:pStyle w:val="KUJKnormal"/>
        <w:tabs>
          <w:tab w:val="left" w:pos="284"/>
        </w:tabs>
      </w:pPr>
      <w:r>
        <w:t>4.</w:t>
      </w:r>
      <w:r>
        <w:tab/>
        <w:t>změnu podílu dotace Krajského investičního fondu na celkových nákladech na projekt „Novostavba pavilonu Mateřské školy Lišov“, příjemce dotace město Lišov, a to na 12,86 %,</w:t>
      </w:r>
    </w:p>
    <w:p w14:paraId="57301562" w14:textId="77777777" w:rsidR="004E0D3C" w:rsidRDefault="004E0D3C" w:rsidP="00063F64">
      <w:pPr>
        <w:pStyle w:val="KUJKnormal"/>
        <w:tabs>
          <w:tab w:val="left" w:pos="284"/>
        </w:tabs>
      </w:pPr>
      <w:r>
        <w:t>5.</w:t>
      </w:r>
      <w:r>
        <w:tab/>
        <w:t>užití dotace kraje na akci „Výstavba sportovního areálu Planá“, příjemce dotace obec Planá, nejpozději do 31. 1. 2023,</w:t>
      </w:r>
    </w:p>
    <w:p w14:paraId="6AB14471" w14:textId="77777777" w:rsidR="004E0D3C" w:rsidRPr="00063F64" w:rsidRDefault="004E0D3C" w:rsidP="00063F64">
      <w:pPr>
        <w:pStyle w:val="KUJKnormal"/>
        <w:tabs>
          <w:tab w:val="left" w:pos="284"/>
        </w:tabs>
      </w:pPr>
      <w:r>
        <w:t>6.</w:t>
      </w:r>
      <w:r>
        <w:tab/>
        <w:t>změnu termínu ukončení akce „Stavební úpravy a revitalizace sportovní haly v Třeboni“, příjemce dotace město Třeboň, nejpozději do 30. 11. 2025;</w:t>
      </w:r>
    </w:p>
    <w:p w14:paraId="2D9B8150" w14:textId="77777777" w:rsidR="004E0D3C" w:rsidRDefault="004E0D3C" w:rsidP="00C546A5">
      <w:pPr>
        <w:pStyle w:val="KUJKdoplnek2"/>
      </w:pPr>
      <w:r w:rsidRPr="0021676C">
        <w:t>ukládá</w:t>
      </w:r>
    </w:p>
    <w:p w14:paraId="41BCA0DF" w14:textId="77777777" w:rsidR="004E0D3C" w:rsidRDefault="004E0D3C" w:rsidP="00063F64">
      <w:pPr>
        <w:pStyle w:val="KUJKnormal"/>
      </w:pPr>
      <w:r>
        <w:t>JUDr. Lukáši Glaserovi, LL.M., řediteli krajského úřadu, zabezpečit veškeré úkony potřebné k realizaci části II. usnesení.</w:t>
      </w:r>
    </w:p>
    <w:p w14:paraId="7C74576F" w14:textId="77777777" w:rsidR="004E0D3C" w:rsidRPr="00063F64" w:rsidRDefault="004E0D3C" w:rsidP="00063F64">
      <w:pPr>
        <w:pStyle w:val="KUJKnormal"/>
      </w:pPr>
      <w:r>
        <w:t>T: 31. 12. 2025</w:t>
      </w:r>
    </w:p>
    <w:p w14:paraId="164B4805" w14:textId="77777777" w:rsidR="004E0D3C" w:rsidRDefault="004E0D3C" w:rsidP="00701512">
      <w:pPr>
        <w:pStyle w:val="KUJKnormal"/>
      </w:pPr>
    </w:p>
    <w:p w14:paraId="6116A3AF" w14:textId="77777777" w:rsidR="004E0D3C" w:rsidRDefault="004E0D3C" w:rsidP="00701512">
      <w:pPr>
        <w:pStyle w:val="KUJKnormal"/>
      </w:pPr>
    </w:p>
    <w:p w14:paraId="3C924F6F" w14:textId="77777777" w:rsidR="004E0D3C" w:rsidRDefault="004E0D3C" w:rsidP="00701512">
      <w:pPr>
        <w:pStyle w:val="KUJKnormal"/>
      </w:pPr>
    </w:p>
    <w:p w14:paraId="53FE2D84" w14:textId="77777777" w:rsidR="004E0D3C" w:rsidRDefault="004E0D3C" w:rsidP="00701512">
      <w:pPr>
        <w:pStyle w:val="KUJKnormal"/>
      </w:pPr>
    </w:p>
    <w:p w14:paraId="5924F2C6" w14:textId="77777777" w:rsidR="004E0D3C" w:rsidRDefault="004E0D3C" w:rsidP="00701512">
      <w:pPr>
        <w:pStyle w:val="KUJKnormal"/>
      </w:pPr>
    </w:p>
    <w:p w14:paraId="79827D41" w14:textId="77777777" w:rsidR="004E0D3C" w:rsidRDefault="004E0D3C" w:rsidP="00701512">
      <w:pPr>
        <w:pStyle w:val="KUJKnormal"/>
      </w:pPr>
    </w:p>
    <w:p w14:paraId="1E0C12F6" w14:textId="77777777" w:rsidR="004E0D3C" w:rsidRDefault="004E0D3C" w:rsidP="006B05DB">
      <w:pPr>
        <w:pStyle w:val="KUJKmezeraDZ"/>
      </w:pPr>
      <w:bookmarkStart w:id="1" w:name="US_DuvodZprava"/>
      <w:bookmarkEnd w:id="1"/>
    </w:p>
    <w:p w14:paraId="50403405" w14:textId="77777777" w:rsidR="004E0D3C" w:rsidRDefault="004E0D3C" w:rsidP="006B05DB">
      <w:pPr>
        <w:pStyle w:val="KUJKnadpisDZ"/>
      </w:pPr>
      <w:r>
        <w:t>DŮVODOVÁ ZPRÁVA</w:t>
      </w:r>
    </w:p>
    <w:p w14:paraId="4A1876B0" w14:textId="77777777" w:rsidR="004E0D3C" w:rsidRPr="009B7B0B" w:rsidRDefault="004E0D3C" w:rsidP="006B05DB">
      <w:pPr>
        <w:pStyle w:val="KUJKmezeraDZ"/>
      </w:pPr>
    </w:p>
    <w:p w14:paraId="278E13BB" w14:textId="77777777" w:rsidR="004E0D3C" w:rsidRPr="00FD410B" w:rsidRDefault="004E0D3C" w:rsidP="00FD410B">
      <w:pPr>
        <w:pStyle w:val="KUJKnormal"/>
        <w:rPr>
          <w:b/>
          <w:bCs/>
          <w:u w:val="single"/>
        </w:rPr>
      </w:pPr>
      <w:r w:rsidRPr="00FD410B">
        <w:rPr>
          <w:b/>
          <w:bCs/>
          <w:u w:val="single"/>
        </w:rPr>
        <w:t>Individuální dotace z Krajského investičního fondu, 1. výzva v roce 2025</w:t>
      </w:r>
    </w:p>
    <w:p w14:paraId="1097C5F4" w14:textId="77777777" w:rsidR="004E0D3C" w:rsidRPr="00FD410B" w:rsidRDefault="004E0D3C" w:rsidP="00FD410B">
      <w:pPr>
        <w:pStyle w:val="KUJKnormal"/>
        <w:rPr>
          <w:b/>
          <w:bCs/>
          <w:u w:val="single"/>
        </w:rPr>
      </w:pPr>
    </w:p>
    <w:p w14:paraId="2991CD07" w14:textId="77777777" w:rsidR="004E0D3C" w:rsidRPr="00FD410B" w:rsidRDefault="004E0D3C" w:rsidP="00FD410B">
      <w:pPr>
        <w:pStyle w:val="KUJKnormal"/>
      </w:pPr>
      <w:r w:rsidRPr="00FD410B">
        <w:t>Příjem žádostí do Krajského investičního fondu (dále jen KIF) byl spuštěn 21. 1. 2025 a ukončen 24. 2. 2025 v 16:00 hod. V řádném termínu bylo elektronicky doručeno 102 žádostí v celkové výši požadovaných prostředků 767 394 807,82 Kč.</w:t>
      </w:r>
    </w:p>
    <w:p w14:paraId="59733F89" w14:textId="77777777" w:rsidR="004E0D3C" w:rsidRPr="00FD410B" w:rsidRDefault="004E0D3C" w:rsidP="00FD410B">
      <w:pPr>
        <w:pStyle w:val="KUJKnormal"/>
      </w:pPr>
      <w:r w:rsidRPr="00FD410B">
        <w:t>Při hodnocení žádostí bylo stanoveno několik kritérií. Hodnocena byla především věcná stránka projektu, jeho připravenost a naplnění určených kritérií KIF dle schváleného statutu v neposlední řadě bylo přihlédnuto k tomu, zda žadatel čerpal z KIF v předchozích letech. U většiny projektů je navržena nižší dotace, než bylo požadováno, především z důvodu možnosti podpořit více žadatelů. Výše dotace je vždy navržena s ohledem na hospodárnost i na zachování smysluplnosti realizovaných projektů.</w:t>
      </w:r>
    </w:p>
    <w:p w14:paraId="35595B3D" w14:textId="77777777" w:rsidR="004E0D3C" w:rsidRPr="00FD410B" w:rsidRDefault="004E0D3C" w:rsidP="00FD410B">
      <w:pPr>
        <w:pStyle w:val="KUJKnormal"/>
      </w:pPr>
    </w:p>
    <w:p w14:paraId="400DFF4A" w14:textId="77777777" w:rsidR="004E0D3C" w:rsidRDefault="004E0D3C" w:rsidP="00FD410B">
      <w:pPr>
        <w:pStyle w:val="KUJKnormal"/>
      </w:pPr>
      <w:r w:rsidRPr="00FD410B">
        <w:t xml:space="preserve">Hodnotící komise na svém jednání dne 20. 3. 2025 doporučila ke schválení celkem 52 projektů ve výši 243 500 000 Kč. </w:t>
      </w:r>
    </w:p>
    <w:p w14:paraId="74078256" w14:textId="77777777" w:rsidR="004E0D3C" w:rsidRDefault="004E0D3C" w:rsidP="00FD410B">
      <w:pPr>
        <w:pStyle w:val="KUJKnormal"/>
      </w:pPr>
    </w:p>
    <w:p w14:paraId="5F200FE2" w14:textId="77777777" w:rsidR="004E0D3C" w:rsidRPr="00AE5D01" w:rsidRDefault="004E0D3C" w:rsidP="00FD410B">
      <w:pPr>
        <w:pStyle w:val="KUJKnormal"/>
      </w:pPr>
      <w:r w:rsidRPr="00AE5D01">
        <w:t>Před jednáním rady kraje dne 27. 3. 2025 město Vodňany odstoupilo od své žádosti o podporu z KIF 2025 s odůvodněním, že žádost bude podána do KIF 2026 za předpokladu získání dotace z Národní sportovní agentury. Vzhledem k tomu, že hodnotící komise navrhla podpoření projektu ve výši 4 mil. Kč, tak rada kraje tuto částku doporučuje přerozdělit mezi jiné příjemce navržené hodnotící komisí následovně:</w:t>
      </w:r>
    </w:p>
    <w:p w14:paraId="6C0E27A4" w14:textId="77777777" w:rsidR="004E0D3C" w:rsidRPr="00AE5D01" w:rsidRDefault="004E0D3C" w:rsidP="00FD410B">
      <w:pPr>
        <w:pStyle w:val="KUJKnormal"/>
      </w:pPr>
    </w:p>
    <w:tbl>
      <w:tblPr>
        <w:tblW w:w="970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2"/>
        <w:gridCol w:w="1701"/>
        <w:gridCol w:w="1417"/>
        <w:gridCol w:w="1559"/>
      </w:tblGrid>
      <w:tr w:rsidR="004E0D3C" w:rsidRPr="00AE5D01" w14:paraId="321F1C67" w14:textId="77777777" w:rsidTr="00386640">
        <w:trPr>
          <w:trHeight w:val="288"/>
        </w:trPr>
        <w:tc>
          <w:tcPr>
            <w:tcW w:w="503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13B6E9" w14:textId="77777777" w:rsidR="004E0D3C" w:rsidRPr="00AE5D01" w:rsidRDefault="004E0D3C" w:rsidP="00C47AA7">
            <w:pPr>
              <w:pStyle w:val="KUJKnormal"/>
              <w:jc w:val="center"/>
            </w:pPr>
            <w:r w:rsidRPr="00AE5D01">
              <w:t>Žadatel</w:t>
            </w:r>
          </w:p>
        </w:tc>
        <w:tc>
          <w:tcPr>
            <w:tcW w:w="170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5CFE0E" w14:textId="77777777" w:rsidR="004E0D3C" w:rsidRPr="00AE5D01" w:rsidRDefault="004E0D3C" w:rsidP="00C47AA7">
            <w:pPr>
              <w:pStyle w:val="KUJKnormal"/>
              <w:jc w:val="center"/>
            </w:pPr>
            <w:r w:rsidRPr="00AE5D01">
              <w:t>Navržená dotace</w:t>
            </w:r>
          </w:p>
        </w:tc>
        <w:tc>
          <w:tcPr>
            <w:tcW w:w="141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8B5134" w14:textId="77777777" w:rsidR="004E0D3C" w:rsidRPr="00AE5D01" w:rsidRDefault="004E0D3C" w:rsidP="00C47AA7">
            <w:pPr>
              <w:pStyle w:val="KUJKnormal"/>
              <w:jc w:val="center"/>
            </w:pPr>
            <w:r w:rsidRPr="00AE5D01">
              <w:t>Změna</w:t>
            </w:r>
          </w:p>
        </w:tc>
        <w:tc>
          <w:tcPr>
            <w:tcW w:w="155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B703F2" w14:textId="77777777" w:rsidR="004E0D3C" w:rsidRPr="00AE5D01" w:rsidRDefault="004E0D3C" w:rsidP="00C47AA7">
            <w:pPr>
              <w:pStyle w:val="KUJKnormal"/>
              <w:jc w:val="center"/>
            </w:pPr>
            <w:r w:rsidRPr="00AE5D01">
              <w:t>Výsledný návrh</w:t>
            </w:r>
          </w:p>
        </w:tc>
      </w:tr>
      <w:tr w:rsidR="004E0D3C" w:rsidRPr="00AE5D01" w14:paraId="21589717" w14:textId="77777777" w:rsidTr="00386640">
        <w:trPr>
          <w:trHeight w:val="288"/>
        </w:trPr>
        <w:tc>
          <w:tcPr>
            <w:tcW w:w="503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916BD0" w14:textId="77777777" w:rsidR="004E0D3C" w:rsidRPr="00AE5D01" w:rsidRDefault="004E0D3C" w:rsidP="00C47AA7">
            <w:pPr>
              <w:pStyle w:val="KUJKnormal"/>
            </w:pPr>
            <w:r w:rsidRPr="00AE5D01">
              <w:t>Vodňany – Modernizace sportovního areálu</w:t>
            </w:r>
          </w:p>
        </w:tc>
        <w:tc>
          <w:tcPr>
            <w:tcW w:w="170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E206F1" w14:textId="77777777" w:rsidR="004E0D3C" w:rsidRPr="00AE5D01" w:rsidRDefault="004E0D3C" w:rsidP="00C47AA7">
            <w:pPr>
              <w:pStyle w:val="KUJKnormal"/>
              <w:jc w:val="right"/>
            </w:pPr>
            <w:r w:rsidRPr="00AE5D01">
              <w:t>4 000 000</w:t>
            </w:r>
          </w:p>
        </w:tc>
        <w:tc>
          <w:tcPr>
            <w:tcW w:w="141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313979" w14:textId="77777777" w:rsidR="004E0D3C" w:rsidRPr="00AE5D01" w:rsidRDefault="004E0D3C" w:rsidP="00C47AA7">
            <w:pPr>
              <w:pStyle w:val="KUJKnormal"/>
              <w:jc w:val="right"/>
            </w:pPr>
            <w:r w:rsidRPr="00AE5D01">
              <w:t>-4 000 000</w:t>
            </w:r>
          </w:p>
        </w:tc>
        <w:tc>
          <w:tcPr>
            <w:tcW w:w="155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769C57" w14:textId="77777777" w:rsidR="004E0D3C" w:rsidRPr="00AE5D01" w:rsidRDefault="004E0D3C" w:rsidP="00C47AA7">
            <w:pPr>
              <w:pStyle w:val="KUJKnormal"/>
              <w:jc w:val="right"/>
            </w:pPr>
            <w:r w:rsidRPr="00AE5D01">
              <w:t>0</w:t>
            </w:r>
          </w:p>
        </w:tc>
      </w:tr>
      <w:tr w:rsidR="004E0D3C" w:rsidRPr="00AE5D01" w14:paraId="0FEB2201" w14:textId="77777777" w:rsidTr="00386640">
        <w:trPr>
          <w:trHeight w:val="288"/>
        </w:trPr>
        <w:tc>
          <w:tcPr>
            <w:tcW w:w="503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A90CE5" w14:textId="77777777" w:rsidR="004E0D3C" w:rsidRPr="00AE5D01" w:rsidRDefault="004E0D3C" w:rsidP="00C47AA7">
            <w:pPr>
              <w:pStyle w:val="KUJKnormal"/>
            </w:pPr>
            <w:r w:rsidRPr="00AE5D01">
              <w:t>Svatá Maří – Rekonstrukce části kulturního domu</w:t>
            </w:r>
          </w:p>
        </w:tc>
        <w:tc>
          <w:tcPr>
            <w:tcW w:w="170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60883B" w14:textId="77777777" w:rsidR="004E0D3C" w:rsidRPr="00AE5D01" w:rsidRDefault="004E0D3C" w:rsidP="00C47AA7">
            <w:pPr>
              <w:pStyle w:val="KUJKnormal"/>
              <w:jc w:val="right"/>
            </w:pPr>
            <w:r w:rsidRPr="00AE5D01">
              <w:t>1 500 000</w:t>
            </w:r>
          </w:p>
        </w:tc>
        <w:tc>
          <w:tcPr>
            <w:tcW w:w="141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570D83" w14:textId="77777777" w:rsidR="004E0D3C" w:rsidRPr="00AE5D01" w:rsidRDefault="004E0D3C" w:rsidP="00C47AA7">
            <w:pPr>
              <w:pStyle w:val="KUJKnormal"/>
              <w:jc w:val="right"/>
            </w:pPr>
            <w:r w:rsidRPr="00AE5D01">
              <w:t>+500 000</w:t>
            </w:r>
          </w:p>
        </w:tc>
        <w:tc>
          <w:tcPr>
            <w:tcW w:w="155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AE1867" w14:textId="77777777" w:rsidR="004E0D3C" w:rsidRPr="00AE5D01" w:rsidRDefault="004E0D3C" w:rsidP="00C47AA7">
            <w:pPr>
              <w:pStyle w:val="KUJKnormal"/>
              <w:jc w:val="right"/>
            </w:pPr>
            <w:r w:rsidRPr="00AE5D01">
              <w:t>2 000 000</w:t>
            </w:r>
          </w:p>
        </w:tc>
      </w:tr>
      <w:tr w:rsidR="004E0D3C" w:rsidRPr="00AE5D01" w14:paraId="6244CD38" w14:textId="77777777" w:rsidTr="00386640">
        <w:trPr>
          <w:trHeight w:val="288"/>
        </w:trPr>
        <w:tc>
          <w:tcPr>
            <w:tcW w:w="503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843A22" w14:textId="77777777" w:rsidR="004E0D3C" w:rsidRPr="00AE5D01" w:rsidRDefault="004E0D3C" w:rsidP="00C47AA7">
            <w:pPr>
              <w:pStyle w:val="KUJKnormal"/>
            </w:pPr>
            <w:r w:rsidRPr="00AE5D01">
              <w:t>Olešnice – Výstavba skateparku</w:t>
            </w:r>
          </w:p>
        </w:tc>
        <w:tc>
          <w:tcPr>
            <w:tcW w:w="170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B705EA" w14:textId="77777777" w:rsidR="004E0D3C" w:rsidRPr="00AE5D01" w:rsidRDefault="004E0D3C" w:rsidP="00C47AA7">
            <w:pPr>
              <w:pStyle w:val="KUJKnormal"/>
              <w:jc w:val="right"/>
            </w:pPr>
            <w:r w:rsidRPr="00AE5D01">
              <w:t>1 000 000</w:t>
            </w:r>
          </w:p>
        </w:tc>
        <w:tc>
          <w:tcPr>
            <w:tcW w:w="141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6ABA81" w14:textId="77777777" w:rsidR="004E0D3C" w:rsidRPr="00AE5D01" w:rsidRDefault="004E0D3C" w:rsidP="00C47AA7">
            <w:pPr>
              <w:pStyle w:val="KUJKnormal"/>
              <w:jc w:val="right"/>
            </w:pPr>
            <w:r w:rsidRPr="00AE5D01">
              <w:t>+500 000</w:t>
            </w:r>
          </w:p>
        </w:tc>
        <w:tc>
          <w:tcPr>
            <w:tcW w:w="155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8187D4" w14:textId="77777777" w:rsidR="004E0D3C" w:rsidRPr="00AE5D01" w:rsidRDefault="004E0D3C" w:rsidP="00C47AA7">
            <w:pPr>
              <w:pStyle w:val="KUJKnormal"/>
              <w:jc w:val="right"/>
            </w:pPr>
            <w:r w:rsidRPr="00AE5D01">
              <w:t>1 500 000</w:t>
            </w:r>
          </w:p>
        </w:tc>
      </w:tr>
      <w:tr w:rsidR="004E0D3C" w:rsidRPr="00AE5D01" w14:paraId="5171CAC9" w14:textId="77777777" w:rsidTr="00386640">
        <w:trPr>
          <w:trHeight w:val="288"/>
        </w:trPr>
        <w:tc>
          <w:tcPr>
            <w:tcW w:w="503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81D6CE" w14:textId="77777777" w:rsidR="004E0D3C" w:rsidRPr="00AE5D01" w:rsidRDefault="004E0D3C" w:rsidP="00C47AA7">
            <w:pPr>
              <w:pStyle w:val="KUJKnormal"/>
            </w:pPr>
            <w:r w:rsidRPr="00AE5D01">
              <w:t>Radošovice – Vodovod</w:t>
            </w:r>
          </w:p>
        </w:tc>
        <w:tc>
          <w:tcPr>
            <w:tcW w:w="170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1A612D" w14:textId="77777777" w:rsidR="004E0D3C" w:rsidRPr="00AE5D01" w:rsidRDefault="004E0D3C" w:rsidP="00C47AA7">
            <w:pPr>
              <w:pStyle w:val="KUJKnormal"/>
              <w:jc w:val="right"/>
            </w:pPr>
            <w:r w:rsidRPr="00AE5D01">
              <w:t>8 500 000</w:t>
            </w:r>
          </w:p>
        </w:tc>
        <w:tc>
          <w:tcPr>
            <w:tcW w:w="141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0EA1A4" w14:textId="77777777" w:rsidR="004E0D3C" w:rsidRPr="00AE5D01" w:rsidRDefault="004E0D3C" w:rsidP="00C47AA7">
            <w:pPr>
              <w:pStyle w:val="KUJKnormal"/>
              <w:jc w:val="right"/>
            </w:pPr>
            <w:r w:rsidRPr="00AE5D01">
              <w:t>+1 500 000</w:t>
            </w:r>
          </w:p>
        </w:tc>
        <w:tc>
          <w:tcPr>
            <w:tcW w:w="155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5BBD15" w14:textId="77777777" w:rsidR="004E0D3C" w:rsidRPr="00AE5D01" w:rsidRDefault="004E0D3C" w:rsidP="00C47AA7">
            <w:pPr>
              <w:pStyle w:val="KUJKnormal"/>
              <w:jc w:val="right"/>
            </w:pPr>
            <w:r w:rsidRPr="00AE5D01">
              <w:t>10 000 000</w:t>
            </w:r>
          </w:p>
        </w:tc>
      </w:tr>
      <w:tr w:rsidR="004E0D3C" w:rsidRPr="00AE5D01" w14:paraId="2EB30588" w14:textId="77777777" w:rsidTr="00386640">
        <w:trPr>
          <w:trHeight w:val="288"/>
        </w:trPr>
        <w:tc>
          <w:tcPr>
            <w:tcW w:w="503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7D710A" w14:textId="77777777" w:rsidR="004E0D3C" w:rsidRPr="00AE5D01" w:rsidRDefault="004E0D3C" w:rsidP="00C47AA7">
            <w:pPr>
              <w:pStyle w:val="KUJKnormal"/>
            </w:pPr>
            <w:r w:rsidRPr="00AE5D01">
              <w:t>Adamov – Rekonstrukce mateřské školy</w:t>
            </w:r>
          </w:p>
        </w:tc>
        <w:tc>
          <w:tcPr>
            <w:tcW w:w="170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665551" w14:textId="77777777" w:rsidR="004E0D3C" w:rsidRPr="00AE5D01" w:rsidRDefault="004E0D3C" w:rsidP="00C47AA7">
            <w:pPr>
              <w:pStyle w:val="KUJKnormal"/>
              <w:jc w:val="right"/>
            </w:pPr>
            <w:r w:rsidRPr="00AE5D01">
              <w:t>3 500 000</w:t>
            </w:r>
          </w:p>
        </w:tc>
        <w:tc>
          <w:tcPr>
            <w:tcW w:w="141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E3BF3E" w14:textId="77777777" w:rsidR="004E0D3C" w:rsidRPr="00AE5D01" w:rsidRDefault="004E0D3C" w:rsidP="00C47AA7">
            <w:pPr>
              <w:pStyle w:val="KUJKnormal"/>
              <w:jc w:val="right"/>
            </w:pPr>
            <w:r w:rsidRPr="00AE5D01">
              <w:t>+500 000</w:t>
            </w:r>
          </w:p>
        </w:tc>
        <w:tc>
          <w:tcPr>
            <w:tcW w:w="155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2C9DEB" w14:textId="77777777" w:rsidR="004E0D3C" w:rsidRPr="00AE5D01" w:rsidRDefault="004E0D3C" w:rsidP="00C47AA7">
            <w:pPr>
              <w:pStyle w:val="KUJKnormal"/>
              <w:jc w:val="right"/>
            </w:pPr>
            <w:r w:rsidRPr="00AE5D01">
              <w:t>4 000 000</w:t>
            </w:r>
          </w:p>
        </w:tc>
      </w:tr>
      <w:tr w:rsidR="004E0D3C" w:rsidRPr="00AE5D01" w14:paraId="18DEBED2" w14:textId="77777777" w:rsidTr="00386640">
        <w:trPr>
          <w:trHeight w:val="288"/>
        </w:trPr>
        <w:tc>
          <w:tcPr>
            <w:tcW w:w="503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E7FEFC" w14:textId="77777777" w:rsidR="004E0D3C" w:rsidRPr="00AE5D01" w:rsidRDefault="004E0D3C" w:rsidP="00C47AA7">
            <w:pPr>
              <w:pStyle w:val="KUJKnormal"/>
            </w:pPr>
            <w:r w:rsidRPr="00AE5D01">
              <w:t>Přední Výtoň – ČOV</w:t>
            </w:r>
          </w:p>
        </w:tc>
        <w:tc>
          <w:tcPr>
            <w:tcW w:w="170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2DD572" w14:textId="77777777" w:rsidR="004E0D3C" w:rsidRPr="00AE5D01" w:rsidRDefault="004E0D3C" w:rsidP="00C47AA7">
            <w:pPr>
              <w:pStyle w:val="KUJKnormal"/>
              <w:jc w:val="right"/>
            </w:pPr>
            <w:r w:rsidRPr="00AE5D01">
              <w:t>15 000 000</w:t>
            </w:r>
          </w:p>
        </w:tc>
        <w:tc>
          <w:tcPr>
            <w:tcW w:w="141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6276B1" w14:textId="77777777" w:rsidR="004E0D3C" w:rsidRPr="00AE5D01" w:rsidRDefault="004E0D3C" w:rsidP="00C47AA7">
            <w:pPr>
              <w:pStyle w:val="KUJKnormal"/>
              <w:jc w:val="right"/>
            </w:pPr>
            <w:r w:rsidRPr="00AE5D01">
              <w:t>+1 000 000</w:t>
            </w:r>
          </w:p>
        </w:tc>
        <w:tc>
          <w:tcPr>
            <w:tcW w:w="155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703CF2" w14:textId="77777777" w:rsidR="004E0D3C" w:rsidRPr="00AE5D01" w:rsidRDefault="004E0D3C" w:rsidP="00C47AA7">
            <w:pPr>
              <w:pStyle w:val="KUJKnormal"/>
              <w:jc w:val="right"/>
            </w:pPr>
            <w:r w:rsidRPr="00AE5D01">
              <w:t>16 000 000</w:t>
            </w:r>
          </w:p>
        </w:tc>
      </w:tr>
      <w:tr w:rsidR="004E0D3C" w:rsidRPr="00AE5D01" w14:paraId="6CAE574A" w14:textId="77777777" w:rsidTr="00386640">
        <w:trPr>
          <w:trHeight w:val="288"/>
        </w:trPr>
        <w:tc>
          <w:tcPr>
            <w:tcW w:w="503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4B4CE4" w14:textId="77777777" w:rsidR="004E0D3C" w:rsidRPr="00AE5D01" w:rsidRDefault="004E0D3C" w:rsidP="00C47AA7">
            <w:pPr>
              <w:pStyle w:val="KUJKnormal"/>
            </w:pPr>
            <w:r w:rsidRPr="00AE5D01">
              <w:t>Celkem</w:t>
            </w:r>
          </w:p>
        </w:tc>
        <w:tc>
          <w:tcPr>
            <w:tcW w:w="170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D18F0F" w14:textId="77777777" w:rsidR="004E0D3C" w:rsidRPr="00AE5D01" w:rsidRDefault="004E0D3C" w:rsidP="00C47AA7">
            <w:pPr>
              <w:pStyle w:val="KUJKnormal"/>
              <w:jc w:val="right"/>
            </w:pPr>
            <w:r w:rsidRPr="00AE5D01">
              <w:t>33 500 000</w:t>
            </w:r>
          </w:p>
        </w:tc>
        <w:tc>
          <w:tcPr>
            <w:tcW w:w="141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6A102F" w14:textId="77777777" w:rsidR="004E0D3C" w:rsidRPr="00AE5D01" w:rsidRDefault="004E0D3C" w:rsidP="00C47AA7">
            <w:pPr>
              <w:pStyle w:val="KUJKnormal"/>
              <w:jc w:val="right"/>
            </w:pPr>
            <w:r w:rsidRPr="00AE5D01">
              <w:t>0</w:t>
            </w:r>
          </w:p>
        </w:tc>
        <w:tc>
          <w:tcPr>
            <w:tcW w:w="155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FBBDD4" w14:textId="77777777" w:rsidR="004E0D3C" w:rsidRPr="00AE5D01" w:rsidRDefault="004E0D3C" w:rsidP="00C47AA7">
            <w:pPr>
              <w:pStyle w:val="KUJKnormal"/>
              <w:jc w:val="right"/>
            </w:pPr>
            <w:r w:rsidRPr="00AE5D01">
              <w:t>33 500 000</w:t>
            </w:r>
          </w:p>
        </w:tc>
      </w:tr>
    </w:tbl>
    <w:p w14:paraId="775793A9" w14:textId="77777777" w:rsidR="004E0D3C" w:rsidRPr="00AE5D01" w:rsidRDefault="004E0D3C" w:rsidP="00FD410B">
      <w:pPr>
        <w:pStyle w:val="KUJKnormal"/>
      </w:pPr>
    </w:p>
    <w:p w14:paraId="75C8BC3E" w14:textId="77777777" w:rsidR="004E0D3C" w:rsidRPr="00AE5D01" w:rsidRDefault="004E0D3C" w:rsidP="00FD410B">
      <w:pPr>
        <w:pStyle w:val="KUJKnormal"/>
      </w:pPr>
      <w:r w:rsidRPr="00AE5D01">
        <w:t>Příloha č. 2 materiálu je v souladu s navrženými změnami a počet podpořených projektů se snižuje na 51 příjemců ve výši 243 500 000 Kč.</w:t>
      </w:r>
    </w:p>
    <w:p w14:paraId="30EA8E7C" w14:textId="77777777" w:rsidR="004E0D3C" w:rsidRPr="00AE5D01" w:rsidRDefault="004E0D3C" w:rsidP="00FD410B">
      <w:pPr>
        <w:pStyle w:val="KUJKnormal"/>
      </w:pPr>
    </w:p>
    <w:p w14:paraId="3168FD8B" w14:textId="77777777" w:rsidR="004E0D3C" w:rsidRPr="00FD410B" w:rsidRDefault="004E0D3C" w:rsidP="00FD410B">
      <w:pPr>
        <w:pStyle w:val="KUJKnormal"/>
      </w:pPr>
      <w:r w:rsidRPr="00FD410B">
        <w:t>Uzavírání smluv a uvolňování prostředků bude probíhat průběžně dle individuální dohody s příjemcem. V případě současného čerpání dotace ze státního rozpočtu nebo fondů EU, bude smlouva uzavřena po doložení rozhodnutí o poskytnutí dotace od třetího subjektu, pokud nebude příjemce rozhodnut akci realizovat i bez avizované další podpory.</w:t>
      </w:r>
    </w:p>
    <w:p w14:paraId="23D396D0" w14:textId="77777777" w:rsidR="004E0D3C" w:rsidRPr="00FD410B" w:rsidRDefault="004E0D3C" w:rsidP="00FD410B">
      <w:pPr>
        <w:pStyle w:val="KUJKnormal"/>
        <w:rPr>
          <w:b/>
          <w:bCs/>
          <w:u w:val="single"/>
        </w:rPr>
      </w:pPr>
    </w:p>
    <w:p w14:paraId="074D70D3" w14:textId="77777777" w:rsidR="004E0D3C" w:rsidRPr="00FD410B" w:rsidRDefault="004E0D3C" w:rsidP="00FD410B">
      <w:pPr>
        <w:pStyle w:val="KUJKnormal"/>
        <w:rPr>
          <w:b/>
          <w:bCs/>
          <w:u w:val="single"/>
        </w:rPr>
      </w:pPr>
    </w:p>
    <w:p w14:paraId="40EDF82A" w14:textId="77777777" w:rsidR="004E0D3C" w:rsidRPr="00FD410B" w:rsidRDefault="004E0D3C" w:rsidP="00FD410B">
      <w:pPr>
        <w:pStyle w:val="KUJKnormal"/>
        <w:rPr>
          <w:b/>
          <w:bCs/>
          <w:u w:val="single"/>
        </w:rPr>
      </w:pPr>
      <w:r w:rsidRPr="00FD410B">
        <w:rPr>
          <w:b/>
          <w:bCs/>
          <w:u w:val="single"/>
        </w:rPr>
        <w:t>Žádosti o změny projektů předchozích období</w:t>
      </w:r>
    </w:p>
    <w:p w14:paraId="04562EDD" w14:textId="77777777" w:rsidR="004E0D3C" w:rsidRPr="00FD410B" w:rsidRDefault="004E0D3C" w:rsidP="00FD410B">
      <w:pPr>
        <w:pStyle w:val="KUJKnormal"/>
        <w:rPr>
          <w:b/>
          <w:bCs/>
          <w:u w:val="single"/>
        </w:rPr>
      </w:pPr>
    </w:p>
    <w:p w14:paraId="79509253" w14:textId="77777777" w:rsidR="004E0D3C" w:rsidRPr="00FD410B" w:rsidRDefault="004E0D3C" w:rsidP="00FD410B">
      <w:pPr>
        <w:pStyle w:val="KUJKnormal"/>
      </w:pPr>
      <w:r w:rsidRPr="00FD410B">
        <w:t>Do 14. 3. 2025 bylo na kraj doručeno 5 žádostí o změnu smluvních podmínek v rámci poskytnuté dotace z KIF. O změnách v podpořeném projektu je vyhrazeno rozhodnout zastupitelstvu kraje jako schvalovateli dotace.</w:t>
      </w:r>
    </w:p>
    <w:p w14:paraId="230A6347" w14:textId="77777777" w:rsidR="004E0D3C" w:rsidRPr="00FD410B" w:rsidRDefault="004E0D3C" w:rsidP="00FD410B">
      <w:pPr>
        <w:pStyle w:val="KUJKnormal"/>
      </w:pPr>
    </w:p>
    <w:p w14:paraId="608F6EA3" w14:textId="77777777" w:rsidR="004E0D3C" w:rsidRPr="00FD410B" w:rsidRDefault="004E0D3C" w:rsidP="00FD410B">
      <w:pPr>
        <w:pStyle w:val="KUJKnormal"/>
      </w:pPr>
      <w:r w:rsidRPr="00FD410B">
        <w:t>Město Bavorov – „Výstavba šaten a tribun se zázemím pro fotbalové hřiště Bavorov“ (6,5 mil. Kč), realizace do 31. 3. 2025, podpořeno z KIF 2024</w:t>
      </w:r>
    </w:p>
    <w:p w14:paraId="799446DE" w14:textId="77777777" w:rsidR="004E0D3C" w:rsidRPr="00FD410B" w:rsidRDefault="004E0D3C" w:rsidP="00FD410B">
      <w:pPr>
        <w:pStyle w:val="KUJKnormal"/>
      </w:pPr>
      <w:r w:rsidRPr="00FD410B">
        <w:t>Z důvodu klimatických podmínek byla s dodavatelskou firmou dohodnuta technologická přestávka a předpoklad ukončení realizace se posunul na 31. 5. 2025. Výše dotace ani podíl kraje se nemění.</w:t>
      </w:r>
    </w:p>
    <w:p w14:paraId="486FA2D1" w14:textId="77777777" w:rsidR="004E0D3C" w:rsidRPr="00FD410B" w:rsidRDefault="004E0D3C" w:rsidP="00FD410B">
      <w:pPr>
        <w:pStyle w:val="KUJKnormal"/>
      </w:pPr>
    </w:p>
    <w:p w14:paraId="7DC6029D" w14:textId="77777777" w:rsidR="004E0D3C" w:rsidRPr="00FD410B" w:rsidRDefault="004E0D3C" w:rsidP="00FD410B">
      <w:pPr>
        <w:pStyle w:val="KUJKnormal"/>
      </w:pPr>
      <w:r w:rsidRPr="00FD410B">
        <w:t>Městys Katovice – „Mateřská škola Katovice - 2 etapa, na pozemku č. 47/2 v KÚ Katovice“ (2 mil. Kč), realizace do 29. 11. 2024, podpořeno z KIF 2024</w:t>
      </w:r>
    </w:p>
    <w:p w14:paraId="305F474F" w14:textId="77777777" w:rsidR="004E0D3C" w:rsidRPr="00FD410B" w:rsidRDefault="004E0D3C" w:rsidP="00FD410B">
      <w:pPr>
        <w:pStyle w:val="KUJKnormal"/>
      </w:pPr>
      <w:r w:rsidRPr="00FD410B">
        <w:t>Z důvodu odečtení neuznatelných výdajů při vyúčtování došlo ke zvýšení podílu kraje na financování projektu. Původní podíl kraje činil 27,28 %, podíl doložený vyúčtováním činí 27,81 %. Realizace akce byla ukončena 27. 11. 2024. Závěrečná zpráva byla vypracována a na krajský úřad doručena 11. 12. 2024. Výše dotace se nemění.</w:t>
      </w:r>
    </w:p>
    <w:p w14:paraId="523F685B" w14:textId="77777777" w:rsidR="004E0D3C" w:rsidRPr="00FD410B" w:rsidRDefault="004E0D3C" w:rsidP="00FD410B">
      <w:pPr>
        <w:pStyle w:val="KUJKnormal"/>
      </w:pPr>
    </w:p>
    <w:p w14:paraId="65934FE9" w14:textId="77777777" w:rsidR="004E0D3C" w:rsidRPr="00FD410B" w:rsidRDefault="004E0D3C" w:rsidP="00FD410B">
      <w:pPr>
        <w:pStyle w:val="KUJKnormal"/>
      </w:pPr>
      <w:r w:rsidRPr="00FD410B">
        <w:t>Město Lišov – „Novostavba pavilonu Mateřské školy Lišov“ (5 mil. Kč), realizace do 31. 3. 2025, podpořeno z KIF 2023</w:t>
      </w:r>
    </w:p>
    <w:p w14:paraId="5F6D8A37" w14:textId="77777777" w:rsidR="004E0D3C" w:rsidRPr="00FD410B" w:rsidRDefault="004E0D3C" w:rsidP="00FD410B">
      <w:pPr>
        <w:pStyle w:val="KUJKnormal"/>
      </w:pPr>
      <w:r w:rsidRPr="00FD410B">
        <w:t>Město žádá o zvýšení podílu kraje na financování akce. Mlhoviště, které bylo zařazeno do ceny akce bude realizováno v období letních prázdnin. Dále byl vyšší předpoklad víceprací, což se ve finále nepotvrdilo. Původní podíl kraje činil 12,68 %, podíl skutečný činí 12,86 %. Výše dotace ani termín realizace se nemění.</w:t>
      </w:r>
    </w:p>
    <w:p w14:paraId="085C4164" w14:textId="77777777" w:rsidR="004E0D3C" w:rsidRPr="00FD410B" w:rsidRDefault="004E0D3C" w:rsidP="00FD410B">
      <w:pPr>
        <w:pStyle w:val="KUJKnormal"/>
      </w:pPr>
    </w:p>
    <w:p w14:paraId="564551E6" w14:textId="77777777" w:rsidR="004E0D3C" w:rsidRPr="00FD410B" w:rsidRDefault="004E0D3C" w:rsidP="00FD410B">
      <w:pPr>
        <w:pStyle w:val="KUJKnormal"/>
      </w:pPr>
      <w:r w:rsidRPr="00FD410B">
        <w:t>Obec Planá – „Výstavba sportovního areálu Planá“ (10 mil. Kč), realizace do 31. 12. 2024, podpořeno z KIF 2022</w:t>
      </w:r>
    </w:p>
    <w:p w14:paraId="3C63C3B7" w14:textId="77777777" w:rsidR="004E0D3C" w:rsidRPr="00FD410B" w:rsidRDefault="004E0D3C" w:rsidP="00FD410B">
      <w:pPr>
        <w:pStyle w:val="KUJKnormal"/>
      </w:pPr>
      <w:r w:rsidRPr="00FD410B">
        <w:t>Obec žádá o možnost užít část dotace v roce 2023 (respektive do 31. 1. 2023) z důvodu pozdějšího zahájení realizace akce. Část dotace ve výši 5 352 076,55 Kč byla použita do 31. 12. 2022.</w:t>
      </w:r>
    </w:p>
    <w:p w14:paraId="5A58112E" w14:textId="77777777" w:rsidR="004E0D3C" w:rsidRPr="00FD410B" w:rsidRDefault="004E0D3C" w:rsidP="00FD410B">
      <w:pPr>
        <w:pStyle w:val="KUJKnormal"/>
      </w:pPr>
      <w:r w:rsidRPr="00FD410B">
        <w:t>Realizace akce byla ukončena 27. 12. 2024. Závěrečná zpráva byla vypracována a na krajský úřad doručena 31. 1. 2025. K nedodržení termínu 30 dni od ukončení realizace akce došlo z důvodu špatného výkladu uzavřené smlouvy. Celkové uznatelné výdaje ani výše dotace se nemění.</w:t>
      </w:r>
    </w:p>
    <w:p w14:paraId="7F97F968" w14:textId="77777777" w:rsidR="004E0D3C" w:rsidRPr="00FD410B" w:rsidRDefault="004E0D3C" w:rsidP="00FD410B">
      <w:pPr>
        <w:pStyle w:val="KUJKnormal"/>
      </w:pPr>
    </w:p>
    <w:p w14:paraId="044819F9" w14:textId="77777777" w:rsidR="004E0D3C" w:rsidRPr="00FD410B" w:rsidRDefault="004E0D3C" w:rsidP="00FD410B">
      <w:pPr>
        <w:pStyle w:val="KUJKnormal"/>
      </w:pPr>
      <w:r w:rsidRPr="00FD410B">
        <w:t>Město Třeboň – „Stavební úpravy a revitalizace sportovní haly v Třeboni“ (10 mil. Kč), realizace do 30. 4. 2025, podpořeno z KIF 2024</w:t>
      </w:r>
    </w:p>
    <w:p w14:paraId="5D191D6D" w14:textId="77777777" w:rsidR="004E0D3C" w:rsidRPr="00FD410B" w:rsidRDefault="004E0D3C" w:rsidP="00FD410B">
      <w:pPr>
        <w:pStyle w:val="KUJKnormal"/>
      </w:pPr>
      <w:r w:rsidRPr="00FD410B">
        <w:t>Město žádá o prodloužení realizace akce do 30. 11. 2025 z důvodu nutnosti rekonstrukce celého střešního pláště namísto předpokládaných 25 % plochy a tím způsobeného přerušení prací. Dotace byla proinvestována v roce 2024 – dle zaslané žádosti o platbu. Celkové uznatelné výdaje ani výše dotace se nemění.</w:t>
      </w:r>
    </w:p>
    <w:p w14:paraId="278AD2BD" w14:textId="77777777" w:rsidR="004E0D3C" w:rsidRPr="00FD410B" w:rsidRDefault="004E0D3C" w:rsidP="00FD410B">
      <w:pPr>
        <w:pStyle w:val="KUJKnormal"/>
      </w:pPr>
    </w:p>
    <w:p w14:paraId="13C364F8" w14:textId="77777777" w:rsidR="004E0D3C" w:rsidRPr="00FD410B" w:rsidRDefault="004E0D3C" w:rsidP="00FD410B">
      <w:pPr>
        <w:pStyle w:val="KUJKnormal"/>
      </w:pPr>
      <w:r w:rsidRPr="00FD410B">
        <w:t xml:space="preserve">Všechny výše uvedené žádosti a oznámení jsou součástí příloh materiálu. </w:t>
      </w:r>
    </w:p>
    <w:p w14:paraId="4A053C6F" w14:textId="77777777" w:rsidR="004E0D3C" w:rsidRPr="00FD410B" w:rsidRDefault="004E0D3C" w:rsidP="00FD410B">
      <w:pPr>
        <w:pStyle w:val="KUJKnormal"/>
      </w:pPr>
      <w:r w:rsidRPr="00FD410B">
        <w:t>V případě schválení v zastupitelstvu kraje budou s žadateli uzavřeny dodatky smluv. Městysu Katovice, městu Lišov a obci Planá s ohledem na termín ukončení projektů, bude pouze oznámeno, že nedodržení původních podmínek smlouvy nebude považováno za porušení dotačních podmínek a rozpočtové kázně.</w:t>
      </w:r>
    </w:p>
    <w:p w14:paraId="45EC4CF5" w14:textId="77777777" w:rsidR="004E0D3C" w:rsidRPr="00FD410B" w:rsidRDefault="004E0D3C" w:rsidP="00FD410B">
      <w:pPr>
        <w:pStyle w:val="KUJKnormal"/>
      </w:pPr>
    </w:p>
    <w:p w14:paraId="15513CA8" w14:textId="77777777" w:rsidR="004E0D3C" w:rsidRPr="00171881" w:rsidRDefault="004E0D3C" w:rsidP="00FD410B">
      <w:pPr>
        <w:pStyle w:val="KUJKnormal"/>
      </w:pPr>
      <w:r w:rsidRPr="00FD410B">
        <w:t xml:space="preserve">Finanční nároky a krytí: Alokace pro KIF je součástí schváleného rozpočtu kraje ORJ 32 ve výši 200 mil Kč. </w:t>
      </w:r>
      <w:r w:rsidRPr="00171881">
        <w:t>Navýšení alokace řeší rozpočtové opatření č. 105/R, které bylo schváleno radou kraje na jednání dne 27. 3. 2025 usnesením č. 346/2025/RK-10 a je součástí materiálu č. 91/ZK/25 Rozpočtové změny 7/25.</w:t>
      </w:r>
    </w:p>
    <w:p w14:paraId="6890B0DA" w14:textId="77777777" w:rsidR="004E0D3C" w:rsidRPr="00FD410B" w:rsidRDefault="004E0D3C" w:rsidP="00FD410B">
      <w:pPr>
        <w:pStyle w:val="KUJKnormal"/>
      </w:pPr>
    </w:p>
    <w:p w14:paraId="11DD8167" w14:textId="77777777" w:rsidR="004E0D3C" w:rsidRPr="00FD410B" w:rsidRDefault="004E0D3C" w:rsidP="00FD410B">
      <w:pPr>
        <w:pStyle w:val="KUJKnormal"/>
        <w:rPr>
          <w:color w:val="FF0000"/>
        </w:rPr>
      </w:pPr>
      <w:r w:rsidRPr="00FD410B">
        <w:t xml:space="preserve">Vyjádření správce rozpočtu: </w:t>
      </w:r>
      <w:r>
        <w:t>předkladatel je centrálním správcem rozpočtu.</w:t>
      </w:r>
      <w:r w:rsidRPr="00FD410B">
        <w:rPr>
          <w:color w:val="FF0000"/>
        </w:rPr>
        <w:t xml:space="preserve"> </w:t>
      </w:r>
    </w:p>
    <w:p w14:paraId="79B9F699" w14:textId="77777777" w:rsidR="004E0D3C" w:rsidRPr="00FD410B" w:rsidRDefault="004E0D3C" w:rsidP="00FD410B">
      <w:pPr>
        <w:pStyle w:val="KUJKnormal"/>
      </w:pPr>
    </w:p>
    <w:p w14:paraId="6E3655E6" w14:textId="77777777" w:rsidR="004E0D3C" w:rsidRPr="00FD410B" w:rsidRDefault="004E0D3C" w:rsidP="00FD410B">
      <w:pPr>
        <w:pStyle w:val="KUJKnormal"/>
      </w:pPr>
    </w:p>
    <w:p w14:paraId="358A3E62" w14:textId="77777777" w:rsidR="004E0D3C" w:rsidRDefault="004E0D3C" w:rsidP="00701512">
      <w:pPr>
        <w:pStyle w:val="KUJKnormal"/>
      </w:pPr>
      <w:r w:rsidRPr="00FD410B">
        <w:t xml:space="preserve">Návrh projednán (stanoviska): návrh byl doporučen ke schválení radou kraje na jednání dne </w:t>
      </w:r>
      <w:r>
        <w:t>27</w:t>
      </w:r>
      <w:r w:rsidRPr="00FD410B">
        <w:t xml:space="preserve">. </w:t>
      </w:r>
      <w:r>
        <w:t>3</w:t>
      </w:r>
      <w:r w:rsidRPr="00FD410B">
        <w:t>. 202</w:t>
      </w:r>
      <w:r>
        <w:t>5</w:t>
      </w:r>
      <w:r w:rsidRPr="00FD410B">
        <w:t xml:space="preserve"> usnesením č. </w:t>
      </w:r>
      <w:r>
        <w:t>343</w:t>
      </w:r>
      <w:r w:rsidRPr="00FD410B">
        <w:t>/202</w:t>
      </w:r>
      <w:r>
        <w:t>5</w:t>
      </w:r>
      <w:r w:rsidRPr="00FD410B">
        <w:t>/RK-</w:t>
      </w:r>
      <w:r>
        <w:t>10</w:t>
      </w:r>
      <w:r w:rsidRPr="00FD410B">
        <w:t>.</w:t>
      </w:r>
    </w:p>
    <w:p w14:paraId="138809C0" w14:textId="77777777" w:rsidR="004E0D3C" w:rsidRDefault="004E0D3C" w:rsidP="00701512">
      <w:pPr>
        <w:pStyle w:val="KUJKnormal"/>
      </w:pPr>
    </w:p>
    <w:p w14:paraId="64EABD8D" w14:textId="77777777" w:rsidR="004E0D3C" w:rsidRPr="00171881" w:rsidRDefault="004E0D3C" w:rsidP="00701512">
      <w:pPr>
        <w:pStyle w:val="KUJKtucny"/>
      </w:pPr>
      <w:r w:rsidRPr="00171881">
        <w:t>PŘÍLOHY:</w:t>
      </w:r>
    </w:p>
    <w:p w14:paraId="1C76A9E9" w14:textId="77777777" w:rsidR="004E0D3C" w:rsidRPr="00B52AA9" w:rsidRDefault="004E0D3C" w:rsidP="00171881">
      <w:pPr>
        <w:pStyle w:val="KUJKcislovany"/>
      </w:pPr>
      <w:r>
        <w:t>Protokol z jednání hodnotící komise</w:t>
      </w:r>
      <w:r w:rsidRPr="0081756D">
        <w:t xml:space="preserve"> (</w:t>
      </w:r>
      <w:r>
        <w:t>KIF_protokol_20_3_2025_podepsaný.pdf</w:t>
      </w:r>
      <w:r w:rsidRPr="0081756D">
        <w:t>)</w:t>
      </w:r>
    </w:p>
    <w:p w14:paraId="0F610166" w14:textId="77777777" w:rsidR="004E0D3C" w:rsidRPr="00B52AA9" w:rsidRDefault="004E0D3C" w:rsidP="00171881">
      <w:pPr>
        <w:pStyle w:val="KUJKcislovany"/>
      </w:pPr>
      <w:r>
        <w:t>Seznam všech projektů s návrhem poskytnutí dotace</w:t>
      </w:r>
      <w:r w:rsidRPr="0081756D">
        <w:t xml:space="preserve"> (</w:t>
      </w:r>
      <w:r>
        <w:t>Přehled pro rozhodnutí_final.pdf</w:t>
      </w:r>
      <w:r w:rsidRPr="0081756D">
        <w:t>)</w:t>
      </w:r>
    </w:p>
    <w:p w14:paraId="177F70E9" w14:textId="77777777" w:rsidR="004E0D3C" w:rsidRPr="00B52AA9" w:rsidRDefault="004E0D3C" w:rsidP="00171881">
      <w:pPr>
        <w:pStyle w:val="KUJKcislovany"/>
      </w:pPr>
      <w:r>
        <w:t>Žádost Bavorov</w:t>
      </w:r>
      <w:r w:rsidRPr="0081756D">
        <w:t xml:space="preserve"> (</w:t>
      </w:r>
      <w:r>
        <w:t>Bavorov.pdf</w:t>
      </w:r>
      <w:r w:rsidRPr="0081756D">
        <w:t>)</w:t>
      </w:r>
    </w:p>
    <w:p w14:paraId="0F1B5FBB" w14:textId="77777777" w:rsidR="004E0D3C" w:rsidRPr="00B52AA9" w:rsidRDefault="004E0D3C" w:rsidP="00171881">
      <w:pPr>
        <w:pStyle w:val="KUJKcislovany"/>
      </w:pPr>
      <w:r>
        <w:t>Žádost Katovice</w:t>
      </w:r>
      <w:r w:rsidRPr="0081756D">
        <w:t xml:space="preserve"> (</w:t>
      </w:r>
      <w:r>
        <w:t>Katovice.pdf</w:t>
      </w:r>
      <w:r w:rsidRPr="0081756D">
        <w:t>)</w:t>
      </w:r>
    </w:p>
    <w:p w14:paraId="28344E8B" w14:textId="77777777" w:rsidR="004E0D3C" w:rsidRPr="00B52AA9" w:rsidRDefault="004E0D3C" w:rsidP="00171881">
      <w:pPr>
        <w:pStyle w:val="KUJKcislovany"/>
      </w:pPr>
      <w:r>
        <w:t>Žádost Lišov</w:t>
      </w:r>
      <w:r w:rsidRPr="0081756D">
        <w:t xml:space="preserve"> (</w:t>
      </w:r>
      <w:r>
        <w:t>Lišov.pdf</w:t>
      </w:r>
      <w:r w:rsidRPr="0081756D">
        <w:t>)</w:t>
      </w:r>
    </w:p>
    <w:p w14:paraId="79B5FA84" w14:textId="77777777" w:rsidR="004E0D3C" w:rsidRPr="00B52AA9" w:rsidRDefault="004E0D3C" w:rsidP="00171881">
      <w:pPr>
        <w:pStyle w:val="KUJKcislovany"/>
      </w:pPr>
      <w:r>
        <w:t>Žádost Planá</w:t>
      </w:r>
      <w:r w:rsidRPr="0081756D">
        <w:t xml:space="preserve"> (</w:t>
      </w:r>
      <w:r>
        <w:t>Planá.pdf</w:t>
      </w:r>
      <w:r w:rsidRPr="0081756D">
        <w:t>)</w:t>
      </w:r>
    </w:p>
    <w:p w14:paraId="555899DB" w14:textId="77777777" w:rsidR="004E0D3C" w:rsidRPr="00B52AA9" w:rsidRDefault="004E0D3C" w:rsidP="00171881">
      <w:pPr>
        <w:pStyle w:val="KUJKcislovany"/>
      </w:pPr>
      <w:r>
        <w:t>Žádost Třeboň</w:t>
      </w:r>
      <w:r w:rsidRPr="0081756D">
        <w:t xml:space="preserve"> (</w:t>
      </w:r>
      <w:r>
        <w:t>Třeboň.pdf</w:t>
      </w:r>
      <w:r w:rsidRPr="0081756D">
        <w:t>)</w:t>
      </w:r>
    </w:p>
    <w:p w14:paraId="431342CC" w14:textId="77777777" w:rsidR="004E0D3C" w:rsidRDefault="004E0D3C" w:rsidP="00701512">
      <w:pPr>
        <w:pStyle w:val="KUJKnormal"/>
      </w:pPr>
    </w:p>
    <w:p w14:paraId="54F65696" w14:textId="77777777" w:rsidR="004E0D3C" w:rsidRDefault="004E0D3C" w:rsidP="00701512">
      <w:pPr>
        <w:pStyle w:val="KUJKnormal"/>
      </w:pPr>
    </w:p>
    <w:p w14:paraId="0964A777" w14:textId="77777777" w:rsidR="004E0D3C" w:rsidRDefault="004E0D3C" w:rsidP="00FD410B">
      <w:pPr>
        <w:pStyle w:val="KUJKtucny"/>
        <w:rPr>
          <w:b w:val="0"/>
          <w:bCs/>
        </w:rPr>
      </w:pPr>
      <w:r>
        <w:t xml:space="preserve">Zodpovídá: </w:t>
      </w:r>
      <w:r>
        <w:rPr>
          <w:b w:val="0"/>
          <w:bCs/>
        </w:rPr>
        <w:t>Ing. Ladislav Staněk, vedoucí OEKO</w:t>
      </w:r>
    </w:p>
    <w:p w14:paraId="75793414" w14:textId="77777777" w:rsidR="004E0D3C" w:rsidRDefault="004E0D3C" w:rsidP="00FD410B">
      <w:pPr>
        <w:pStyle w:val="KUJKtucny"/>
        <w:rPr>
          <w:b w:val="0"/>
          <w:bCs/>
        </w:rPr>
      </w:pPr>
    </w:p>
    <w:p w14:paraId="45CFD7C7" w14:textId="77777777" w:rsidR="004E0D3C" w:rsidRDefault="004E0D3C" w:rsidP="00FD410B">
      <w:pPr>
        <w:pStyle w:val="KUJKtucny"/>
        <w:rPr>
          <w:b w:val="0"/>
          <w:bCs/>
        </w:rPr>
      </w:pPr>
      <w:r>
        <w:rPr>
          <w:b w:val="0"/>
          <w:bCs/>
        </w:rPr>
        <w:t>Termín kontroly: 31. 12. 2025</w:t>
      </w:r>
    </w:p>
    <w:p w14:paraId="5195D884" w14:textId="77777777" w:rsidR="004E0D3C" w:rsidRDefault="004E0D3C" w:rsidP="00FD410B">
      <w:pPr>
        <w:pStyle w:val="KUJKtucny"/>
        <w:rPr>
          <w:b w:val="0"/>
          <w:bCs/>
        </w:rPr>
      </w:pPr>
      <w:r>
        <w:rPr>
          <w:b w:val="0"/>
          <w:bCs/>
        </w:rPr>
        <w:t>Termín splnění: 31. 12. 2025</w:t>
      </w:r>
    </w:p>
    <w:p w14:paraId="7CA01704" w14:textId="77777777" w:rsidR="004E0D3C" w:rsidRDefault="004E0D3C" w:rsidP="0027044E">
      <w:pPr>
        <w:pStyle w:val="KUJKnormal"/>
      </w:pPr>
    </w:p>
    <w:p w14:paraId="3C98D90B" w14:textId="2DA24ED2" w:rsidR="0051330A" w:rsidRPr="0051330A" w:rsidRDefault="0051330A" w:rsidP="0051330A"/>
    <w:sectPr w:rsidR="0051330A" w:rsidRPr="0051330A" w:rsidSect="002E0DE5">
      <w:footerReference w:type="default" r:id="rId8"/>
      <w:headerReference w:type="first" r:id="rId9"/>
      <w:footerReference w:type="first" r:id="rId10"/>
      <w:pgSz w:w="11906" w:h="16838" w:code="9"/>
      <w:pgMar w:top="1701" w:right="794" w:bottom="1548" w:left="794" w:header="754" w:footer="1451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791C7" w14:textId="77777777" w:rsidR="00A64E8F" w:rsidRDefault="00A64E8F" w:rsidP="002C5539">
      <w:r>
        <w:separator/>
      </w:r>
    </w:p>
  </w:endnote>
  <w:endnote w:type="continuationSeparator" w:id="0">
    <w:p w14:paraId="2E5036BF" w14:textId="77777777" w:rsidR="00A64E8F" w:rsidRDefault="00A64E8F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6B27FB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99.1pt;margin-top:4.4pt;width:82.2pt;height:42pt;z-index:251662336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80.6pt;margin-top:4.4pt;width:104.1pt;height:37.2pt;z-index:251661312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0;margin-top:4.4pt;width:163.2pt;height:75pt;z-index:251660288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97.8pt;margin-top:4.4pt;width:118.2pt;height:37.2pt;z-index:251664384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6B27FB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99.1pt;margin-top:4.4pt;width:82.2pt;height:42pt;z-index:251655168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80.6pt;margin-top:4.4pt;width:104.1pt;height:37.2pt;z-index:251654144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0;margin-top:4.4pt;width:163.2pt;height:75pt;z-index:251653120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97.8pt;margin-top:4.4pt;width:118.2pt;height:37.2pt;z-index:251657216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347D1" w14:textId="77777777" w:rsidR="00A64E8F" w:rsidRDefault="00A64E8F" w:rsidP="002C5539">
      <w:r>
        <w:separator/>
      </w:r>
    </w:p>
  </w:footnote>
  <w:footnote w:type="continuationSeparator" w:id="0">
    <w:p w14:paraId="23C24955" w14:textId="77777777" w:rsidR="00A64E8F" w:rsidRDefault="00A64E8F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A901A" w14:textId="77777777" w:rsidR="004E0D3C" w:rsidRDefault="004E0D3C" w:rsidP="00973BFF">
    <w:r>
      <w:rPr>
        <w:noProof/>
      </w:rPr>
      <w:pict w14:anchorId="563FEAE8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2277B98E" w14:textId="77777777" w:rsidR="004E0D3C" w:rsidRPr="00D405BE" w:rsidRDefault="004E0D3C" w:rsidP="006D218A">
                <w:pPr>
                  <w:spacing w:after="60"/>
                  <w:rPr>
                    <w:rFonts w:ascii="Neue Haas Grotesk Text Pro" w:hAnsi="Neue Haas Grotesk Text Pro" w:cs="Arial"/>
                    <w:b/>
                    <w:sz w:val="22"/>
                  </w:rPr>
                </w:pPr>
                <w:r w:rsidRPr="00D405BE">
                  <w:rPr>
                    <w:rFonts w:ascii="Neue Haas Grotesk Text Pro" w:hAnsi="Neue Haas Grotesk Text Pro" w:cs="Arial"/>
                    <w:b/>
                    <w:sz w:val="22"/>
                  </w:rPr>
                  <w:t>ZASTUPITELSTVO JIHOČESKÉHO KRAJE</w:t>
                </w:r>
              </w:p>
              <w:p w14:paraId="66163933" w14:textId="77777777" w:rsidR="004E0D3C" w:rsidRPr="00D405BE" w:rsidRDefault="004E0D3C" w:rsidP="006D218A">
                <w:pPr>
                  <w:spacing w:after="60"/>
                  <w:rPr>
                    <w:rFonts w:ascii="Neue Haas Grotesk Text Pro" w:hAnsi="Neue Haas Grotesk Text Pro" w:cs="Arial"/>
                    <w:sz w:val="22"/>
                  </w:rPr>
                </w:pPr>
                <w:r w:rsidRPr="00D405BE">
                  <w:rPr>
                    <w:rFonts w:ascii="Neue Haas Grotesk Text Pro" w:hAnsi="Neue Haas Grotesk Text Pro"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0E99AAB5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38369ED2">
        <v:rect id="_x0000_i1026" style="width:481.9pt;height:2pt" o:hralign="center" o:hrstd="t" o:hrnoshade="t" o:hr="t" fillcolor="black" stroked="f"/>
      </w:pict>
    </w:r>
  </w:p>
  <w:p w14:paraId="43CDD618" w14:textId="77777777" w:rsidR="004E0D3C" w:rsidRPr="004E0D3C" w:rsidRDefault="004E0D3C" w:rsidP="004E0D3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2C3C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0D3C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4D13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581A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371B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E6831"/>
    <w:pPr>
      <w:contextualSpacing/>
      <w:jc w:val="both"/>
    </w:pPr>
    <w:rPr>
      <w:rFonts w:ascii="Neue Haas Grotesk Text Pro" w:hAnsi="Neue Haas Grotesk Text Pro"/>
      <w:sz w:val="19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5E6831"/>
    <w:rPr>
      <w:rFonts w:ascii="Neue Haas Grotesk Text Pro" w:hAnsi="Neue Haas Grotesk Text Pro"/>
      <w:color w:val="C00000"/>
      <w:sz w:val="19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E6831"/>
    <w:rPr>
      <w:rFonts w:ascii="Neue Haas Grotesk Text Pro" w:hAnsi="Neue Haas Grotesk Text Pro"/>
      <w:sz w:val="19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1176</Words>
  <Characters>6940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8100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2025-04-11T11:22:00Z</dcterms:created>
  <dcterms:modified xsi:type="dcterms:W3CDTF">2025-04-11T11:22:00Z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6719321</vt:i4>
  </property>
  <property fmtid="{D5CDD505-2E9C-101B-9397-08002B2CF9AE}" pid="4" name="ID_Navrh">
    <vt:i4>6773096</vt:i4>
  </property>
  <property fmtid="{D5CDD505-2E9C-101B-9397-08002B2CF9AE}" pid="5" name="UlozitJako">
    <vt:lpwstr>C:\Users\mrazkova\AppData\Local\Temp\iU17860052\Zastupitelstvo\2025-04-10\Navrhy\93-ZK-25.</vt:lpwstr>
  </property>
  <property fmtid="{D5CDD505-2E9C-101B-9397-08002B2CF9AE}" pid="6" name="Zpracovat">
    <vt:bool>false</vt:bool>
  </property>
</Properties>
</file>