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D016A" w14:paraId="0592631A" w14:textId="77777777" w:rsidTr="00CF35E4">
        <w:trPr>
          <w:trHeight w:hRule="exact" w:val="397"/>
        </w:trPr>
        <w:tc>
          <w:tcPr>
            <w:tcW w:w="2376" w:type="dxa"/>
            <w:hideMark/>
          </w:tcPr>
          <w:p w14:paraId="6E3185DF" w14:textId="77777777" w:rsidR="00ED016A" w:rsidRDefault="00ED016A" w:rsidP="00970720">
            <w:pPr>
              <w:pStyle w:val="KUJKtucny"/>
            </w:pPr>
            <w:r>
              <w:t>Datum jednání:</w:t>
            </w:r>
          </w:p>
        </w:tc>
        <w:tc>
          <w:tcPr>
            <w:tcW w:w="3828" w:type="dxa"/>
            <w:hideMark/>
          </w:tcPr>
          <w:p w14:paraId="7CE9ADAD" w14:textId="77777777" w:rsidR="00ED016A" w:rsidRDefault="00ED016A" w:rsidP="00970720">
            <w:pPr>
              <w:pStyle w:val="KUJKnormal"/>
            </w:pPr>
            <w:r>
              <w:t>10. 04. 2025</w:t>
            </w:r>
          </w:p>
        </w:tc>
        <w:tc>
          <w:tcPr>
            <w:tcW w:w="2126" w:type="dxa"/>
            <w:hideMark/>
          </w:tcPr>
          <w:p w14:paraId="2BB8B4D1" w14:textId="77777777" w:rsidR="00ED016A" w:rsidRDefault="00ED016A" w:rsidP="00970720">
            <w:pPr>
              <w:pStyle w:val="KUJKtucny"/>
            </w:pPr>
            <w:r>
              <w:t xml:space="preserve">Bod programu: </w:t>
            </w:r>
            <w:r w:rsidRPr="002421D5">
              <w:rPr>
                <w:sz w:val="28"/>
              </w:rPr>
              <w:t>4</w:t>
            </w:r>
            <w:r>
              <w:rPr>
                <w:sz w:val="28"/>
              </w:rPr>
              <w:t>1</w:t>
            </w:r>
          </w:p>
        </w:tc>
        <w:tc>
          <w:tcPr>
            <w:tcW w:w="850" w:type="dxa"/>
          </w:tcPr>
          <w:p w14:paraId="67FD9036" w14:textId="77777777" w:rsidR="00ED016A" w:rsidRDefault="00ED016A" w:rsidP="00970720">
            <w:pPr>
              <w:pStyle w:val="KUJKnormal"/>
            </w:pPr>
          </w:p>
        </w:tc>
      </w:tr>
      <w:tr w:rsidR="00ED016A" w14:paraId="6D7395ED" w14:textId="77777777" w:rsidTr="00CF35E4">
        <w:trPr>
          <w:cantSplit/>
          <w:trHeight w:hRule="exact" w:val="397"/>
        </w:trPr>
        <w:tc>
          <w:tcPr>
            <w:tcW w:w="2376" w:type="dxa"/>
            <w:hideMark/>
          </w:tcPr>
          <w:p w14:paraId="5BF09D1B" w14:textId="77777777" w:rsidR="00ED016A" w:rsidRDefault="00ED016A" w:rsidP="00970720">
            <w:pPr>
              <w:pStyle w:val="KUJKtucny"/>
            </w:pPr>
            <w:r>
              <w:t>Číslo návrhu:</w:t>
            </w:r>
          </w:p>
        </w:tc>
        <w:tc>
          <w:tcPr>
            <w:tcW w:w="6804" w:type="dxa"/>
            <w:gridSpan w:val="3"/>
            <w:hideMark/>
          </w:tcPr>
          <w:p w14:paraId="38C80BA5" w14:textId="77777777" w:rsidR="00ED016A" w:rsidRDefault="00ED016A" w:rsidP="00970720">
            <w:pPr>
              <w:pStyle w:val="KUJKnormal"/>
            </w:pPr>
            <w:r>
              <w:t>85/ZK/25</w:t>
            </w:r>
          </w:p>
        </w:tc>
      </w:tr>
      <w:tr w:rsidR="00ED016A" w14:paraId="7DDCB23A" w14:textId="77777777" w:rsidTr="00CF35E4">
        <w:trPr>
          <w:trHeight w:val="397"/>
        </w:trPr>
        <w:tc>
          <w:tcPr>
            <w:tcW w:w="2376" w:type="dxa"/>
          </w:tcPr>
          <w:p w14:paraId="064B8EE6" w14:textId="77777777" w:rsidR="00ED016A" w:rsidRDefault="00ED016A" w:rsidP="00970720"/>
          <w:p w14:paraId="1BB5D351" w14:textId="77777777" w:rsidR="00ED016A" w:rsidRDefault="00ED016A" w:rsidP="00970720">
            <w:pPr>
              <w:pStyle w:val="KUJKtucny"/>
            </w:pPr>
            <w:r>
              <w:t>Název bodu:</w:t>
            </w:r>
          </w:p>
        </w:tc>
        <w:tc>
          <w:tcPr>
            <w:tcW w:w="6804" w:type="dxa"/>
            <w:gridSpan w:val="3"/>
          </w:tcPr>
          <w:p w14:paraId="29788206" w14:textId="77777777" w:rsidR="00ED016A" w:rsidRDefault="00ED016A" w:rsidP="00970720"/>
          <w:p w14:paraId="0F20F17B" w14:textId="77777777" w:rsidR="00ED016A" w:rsidRDefault="00ED016A" w:rsidP="00970720">
            <w:pPr>
              <w:pStyle w:val="KUJKtucny"/>
              <w:rPr>
                <w:sz w:val="22"/>
                <w:szCs w:val="22"/>
              </w:rPr>
            </w:pPr>
            <w:r>
              <w:rPr>
                <w:sz w:val="22"/>
                <w:szCs w:val="22"/>
              </w:rPr>
              <w:t>Program podpory malých prodejen na venkově ,,Obchůdek 2021- IV. výzva“</w:t>
            </w:r>
          </w:p>
        </w:tc>
      </w:tr>
    </w:tbl>
    <w:p w14:paraId="16AE6444" w14:textId="77777777" w:rsidR="00ED016A" w:rsidRDefault="00ED016A" w:rsidP="00CF35E4">
      <w:pPr>
        <w:pStyle w:val="KUJKnormal"/>
        <w:rPr>
          <w:b/>
          <w:bCs/>
        </w:rPr>
      </w:pPr>
      <w:r>
        <w:rPr>
          <w:b/>
          <w:bCs/>
        </w:rPr>
        <w:pict w14:anchorId="2C986A44">
          <v:rect id="_x0000_i1029" style="width:453.6pt;height:1.5pt" o:hralign="center" o:hrstd="t" o:hrnoshade="t" o:hr="t" fillcolor="black" stroked="f"/>
        </w:pict>
      </w:r>
    </w:p>
    <w:p w14:paraId="3B494EA8" w14:textId="77777777" w:rsidR="00ED016A" w:rsidRDefault="00ED016A" w:rsidP="00CF35E4">
      <w:pPr>
        <w:pStyle w:val="KUJKnormal"/>
      </w:pPr>
    </w:p>
    <w:p w14:paraId="065B6797" w14:textId="77777777" w:rsidR="00ED016A" w:rsidRDefault="00ED016A" w:rsidP="00CF35E4"/>
    <w:tbl>
      <w:tblPr>
        <w:tblW w:w="0" w:type="auto"/>
        <w:tblCellMar>
          <w:left w:w="70" w:type="dxa"/>
          <w:right w:w="70" w:type="dxa"/>
        </w:tblCellMar>
        <w:tblLook w:val="04A0" w:firstRow="1" w:lastRow="0" w:firstColumn="1" w:lastColumn="0" w:noHBand="0" w:noVBand="1"/>
      </w:tblPr>
      <w:tblGrid>
        <w:gridCol w:w="2350"/>
        <w:gridCol w:w="6862"/>
      </w:tblGrid>
      <w:tr w:rsidR="00ED016A" w14:paraId="3A812786" w14:textId="77777777" w:rsidTr="002559B8">
        <w:trPr>
          <w:trHeight w:val="397"/>
        </w:trPr>
        <w:tc>
          <w:tcPr>
            <w:tcW w:w="2350" w:type="dxa"/>
            <w:hideMark/>
          </w:tcPr>
          <w:p w14:paraId="7BA1B630" w14:textId="77777777" w:rsidR="00ED016A" w:rsidRDefault="00ED016A" w:rsidP="002559B8">
            <w:pPr>
              <w:pStyle w:val="KUJKtucny"/>
            </w:pPr>
            <w:r>
              <w:t>Předkladatel:</w:t>
            </w:r>
          </w:p>
        </w:tc>
        <w:tc>
          <w:tcPr>
            <w:tcW w:w="6862" w:type="dxa"/>
          </w:tcPr>
          <w:p w14:paraId="05D74155" w14:textId="77777777" w:rsidR="00ED016A" w:rsidRDefault="00ED016A" w:rsidP="002559B8">
            <w:pPr>
              <w:pStyle w:val="KUJKnormal"/>
            </w:pPr>
            <w:r>
              <w:t>Ing. Tomáš Hajdušek</w:t>
            </w:r>
          </w:p>
          <w:p w14:paraId="2DF210F4" w14:textId="77777777" w:rsidR="00ED016A" w:rsidRDefault="00ED016A" w:rsidP="002559B8"/>
        </w:tc>
      </w:tr>
      <w:tr w:rsidR="00ED016A" w:rsidRPr="002421D5" w14:paraId="6A47B1C2" w14:textId="77777777" w:rsidTr="002559B8">
        <w:trPr>
          <w:trHeight w:val="397"/>
        </w:trPr>
        <w:tc>
          <w:tcPr>
            <w:tcW w:w="2350" w:type="dxa"/>
          </w:tcPr>
          <w:p w14:paraId="07D61314" w14:textId="77777777" w:rsidR="00ED016A" w:rsidRDefault="00ED016A" w:rsidP="002559B8">
            <w:pPr>
              <w:pStyle w:val="KUJKtucny"/>
            </w:pPr>
            <w:r>
              <w:t>Zpracoval:</w:t>
            </w:r>
          </w:p>
          <w:p w14:paraId="3AA6A01C" w14:textId="77777777" w:rsidR="00ED016A" w:rsidRDefault="00ED016A" w:rsidP="002559B8"/>
        </w:tc>
        <w:tc>
          <w:tcPr>
            <w:tcW w:w="6862" w:type="dxa"/>
            <w:hideMark/>
          </w:tcPr>
          <w:p w14:paraId="255934B4" w14:textId="77777777" w:rsidR="00ED016A" w:rsidRDefault="00ED016A" w:rsidP="002559B8">
            <w:pPr>
              <w:pStyle w:val="KUJKnormal"/>
            </w:pPr>
            <w:r>
              <w:t>OREG</w:t>
            </w:r>
          </w:p>
        </w:tc>
      </w:tr>
      <w:tr w:rsidR="00ED016A" w14:paraId="689C38ED" w14:textId="77777777" w:rsidTr="002559B8">
        <w:trPr>
          <w:trHeight w:val="397"/>
        </w:trPr>
        <w:tc>
          <w:tcPr>
            <w:tcW w:w="2350" w:type="dxa"/>
          </w:tcPr>
          <w:p w14:paraId="5B7B4D8B" w14:textId="77777777" w:rsidR="00ED016A" w:rsidRPr="009715F9" w:rsidRDefault="00ED016A" w:rsidP="002559B8">
            <w:pPr>
              <w:pStyle w:val="KUJKnormal"/>
              <w:rPr>
                <w:b/>
              </w:rPr>
            </w:pPr>
            <w:r w:rsidRPr="009715F9">
              <w:rPr>
                <w:b/>
              </w:rPr>
              <w:t>Vedoucí odboru:</w:t>
            </w:r>
          </w:p>
          <w:p w14:paraId="245AC72F" w14:textId="77777777" w:rsidR="00ED016A" w:rsidRDefault="00ED016A" w:rsidP="002559B8"/>
        </w:tc>
        <w:tc>
          <w:tcPr>
            <w:tcW w:w="6862" w:type="dxa"/>
            <w:hideMark/>
          </w:tcPr>
          <w:p w14:paraId="499808F3" w14:textId="77777777" w:rsidR="00ED016A" w:rsidRDefault="00ED016A" w:rsidP="002559B8">
            <w:pPr>
              <w:pStyle w:val="KUJKnormal"/>
            </w:pPr>
            <w:r>
              <w:t>Ing. arch. Petr Hornát</w:t>
            </w:r>
          </w:p>
        </w:tc>
      </w:tr>
    </w:tbl>
    <w:p w14:paraId="4C40D675" w14:textId="77777777" w:rsidR="00ED016A" w:rsidRDefault="00ED016A" w:rsidP="00CF35E4">
      <w:pPr>
        <w:pStyle w:val="KUJKnormal"/>
      </w:pPr>
    </w:p>
    <w:p w14:paraId="6E7011BB" w14:textId="77777777" w:rsidR="00ED016A" w:rsidRPr="0052161F" w:rsidRDefault="00ED016A" w:rsidP="00CF35E4">
      <w:pPr>
        <w:pStyle w:val="KUJKtucny"/>
      </w:pPr>
      <w:r w:rsidRPr="0052161F">
        <w:t>NÁVRH USNESENÍ</w:t>
      </w:r>
    </w:p>
    <w:p w14:paraId="5C651ADC" w14:textId="77777777" w:rsidR="00ED016A" w:rsidRDefault="00ED016A" w:rsidP="00CF35E4">
      <w:pPr>
        <w:pStyle w:val="KUJKnormal"/>
        <w:rPr>
          <w:rFonts w:ascii="Calibri" w:hAnsi="Calibri" w:cs="Calibri"/>
          <w:sz w:val="12"/>
          <w:szCs w:val="12"/>
        </w:rPr>
      </w:pPr>
      <w:bookmarkStart w:id="0" w:name="US_ZaVeVeci"/>
      <w:bookmarkEnd w:id="0"/>
    </w:p>
    <w:p w14:paraId="2DC4415D" w14:textId="77777777" w:rsidR="00ED016A" w:rsidRDefault="00ED016A" w:rsidP="00CF35E4">
      <w:pPr>
        <w:pStyle w:val="KUJKPolozka"/>
      </w:pPr>
      <w:r w:rsidRPr="00841DFC">
        <w:t>Zastupitelstvo Jihočeského kraje</w:t>
      </w:r>
    </w:p>
    <w:p w14:paraId="5D0C65A6" w14:textId="77777777" w:rsidR="00ED016A" w:rsidRDefault="00ED016A" w:rsidP="005404AC">
      <w:pPr>
        <w:pStyle w:val="KUJKdoplnek2"/>
        <w:ind w:left="357" w:hanging="357"/>
      </w:pPr>
      <w:r w:rsidRPr="00730306">
        <w:t>bere na vědomí</w:t>
      </w:r>
    </w:p>
    <w:p w14:paraId="3FA47B7A" w14:textId="77777777" w:rsidR="00ED016A" w:rsidRDefault="00ED016A" w:rsidP="005404AC">
      <w:pPr>
        <w:pStyle w:val="KUJKPolozka"/>
        <w:rPr>
          <w:b w:val="0"/>
          <w:bCs/>
        </w:rPr>
      </w:pPr>
      <w:r w:rsidRPr="005404AC">
        <w:rPr>
          <w:b w:val="0"/>
          <w:bCs/>
        </w:rPr>
        <w:t>program podpory malých prodejen na venkově ,,Obchůdek 2021+ čtvrtá výzva“ schválený vládou, dle příloh návrhu č.85/Z</w:t>
      </w:r>
      <w:r>
        <w:rPr>
          <w:b w:val="0"/>
          <w:bCs/>
        </w:rPr>
        <w:t>K/25;</w:t>
      </w:r>
    </w:p>
    <w:p w14:paraId="2421DFEC" w14:textId="77777777" w:rsidR="00ED016A" w:rsidRPr="00901176" w:rsidRDefault="00ED016A" w:rsidP="005404AC">
      <w:pPr>
        <w:pStyle w:val="KUJKdoplnek2"/>
        <w:numPr>
          <w:ilvl w:val="1"/>
          <w:numId w:val="11"/>
        </w:numPr>
      </w:pPr>
      <w:r w:rsidRPr="00901176">
        <w:t>souhlasí</w:t>
      </w:r>
    </w:p>
    <w:p w14:paraId="42982A17" w14:textId="77777777" w:rsidR="00ED016A" w:rsidRDefault="00ED016A" w:rsidP="005404AC">
      <w:pPr>
        <w:pStyle w:val="KUJKPolozka"/>
        <w:numPr>
          <w:ilvl w:val="0"/>
          <w:numId w:val="11"/>
        </w:numPr>
        <w:rPr>
          <w:b w:val="0"/>
          <w:bCs/>
        </w:rPr>
      </w:pPr>
      <w:r w:rsidRPr="005404AC">
        <w:rPr>
          <w:b w:val="0"/>
          <w:bCs/>
        </w:rPr>
        <w:t>s podáním žádosti Jihočeského kraje dle pravidel Programu podporu malých prodejen na venkov ě Obchůdek 2021+ IV. výzva do dotačního programu Ministerstva průmyslu a obchodu;</w:t>
      </w:r>
    </w:p>
    <w:p w14:paraId="62938786" w14:textId="77777777" w:rsidR="00ED016A" w:rsidRDefault="00ED016A" w:rsidP="005404AC">
      <w:pPr>
        <w:pStyle w:val="KUJKdoplnek2"/>
        <w:numPr>
          <w:ilvl w:val="1"/>
          <w:numId w:val="12"/>
        </w:numPr>
      </w:pPr>
      <w:r w:rsidRPr="0021676C">
        <w:t>ukládá</w:t>
      </w:r>
    </w:p>
    <w:p w14:paraId="50C31158" w14:textId="77777777" w:rsidR="00ED016A" w:rsidRDefault="00ED016A" w:rsidP="005404AC">
      <w:pPr>
        <w:pStyle w:val="KUJKPolozka"/>
        <w:numPr>
          <w:ilvl w:val="0"/>
          <w:numId w:val="12"/>
        </w:numPr>
        <w:rPr>
          <w:b w:val="0"/>
          <w:bCs/>
        </w:rPr>
      </w:pPr>
      <w:r w:rsidRPr="0066618C">
        <w:rPr>
          <w:b w:val="0"/>
          <w:bCs/>
        </w:rPr>
        <w:t>JUDr. Lukáši Glaserovi, LL.M., řediteli krajského úřadu, zabezpečit veškeré úkony potřebné k realizaci části II usnesení;</w:t>
      </w:r>
    </w:p>
    <w:p w14:paraId="667D4BDC" w14:textId="77777777" w:rsidR="00ED016A" w:rsidRDefault="00ED016A" w:rsidP="0066618C">
      <w:pPr>
        <w:pStyle w:val="KUJKdoplnek2"/>
        <w:numPr>
          <w:ilvl w:val="1"/>
          <w:numId w:val="13"/>
        </w:numPr>
      </w:pPr>
      <w:r w:rsidRPr="003B49F0">
        <w:t>Zmocňuje</w:t>
      </w:r>
    </w:p>
    <w:p w14:paraId="6FD43087" w14:textId="77777777" w:rsidR="00ED016A" w:rsidRDefault="00ED016A" w:rsidP="0066618C">
      <w:pPr>
        <w:pStyle w:val="KUJKnormal"/>
      </w:pPr>
      <w:r>
        <w:t>Ing. Tomáše Hajduška, náměstka hejtmana k podání žádosti u MPO.</w:t>
      </w:r>
    </w:p>
    <w:p w14:paraId="3A56A3AE" w14:textId="77777777" w:rsidR="00ED016A" w:rsidRDefault="00ED016A" w:rsidP="0066618C">
      <w:pPr>
        <w:pStyle w:val="KUJKnormal"/>
      </w:pPr>
    </w:p>
    <w:p w14:paraId="28D20EC6" w14:textId="77777777" w:rsidR="00ED016A" w:rsidRDefault="00ED016A" w:rsidP="00BC3CF9">
      <w:pPr>
        <w:pStyle w:val="KUJKmezeraDZ"/>
      </w:pPr>
      <w:bookmarkStart w:id="1" w:name="US_DuvodZprava"/>
      <w:bookmarkEnd w:id="1"/>
    </w:p>
    <w:p w14:paraId="1D8D7D20" w14:textId="77777777" w:rsidR="00ED016A" w:rsidRDefault="00ED016A" w:rsidP="00BC3CF9">
      <w:pPr>
        <w:pStyle w:val="KUJKnadpisDZ"/>
      </w:pPr>
      <w:r>
        <w:t>DŮVODOVÁ ZPRÁVA</w:t>
      </w:r>
    </w:p>
    <w:p w14:paraId="5805FB22" w14:textId="77777777" w:rsidR="00ED016A" w:rsidRPr="009B7B0B" w:rsidRDefault="00ED016A" w:rsidP="00BC3CF9">
      <w:pPr>
        <w:pStyle w:val="KUJKmezeraDZ"/>
      </w:pPr>
    </w:p>
    <w:p w14:paraId="78801E44" w14:textId="77777777" w:rsidR="00ED016A" w:rsidRPr="00730A42" w:rsidRDefault="00ED016A" w:rsidP="00730A42">
      <w:pPr>
        <w:pStyle w:val="KUJKnormal"/>
      </w:pPr>
      <w:r w:rsidRPr="00730A42">
        <w:t>Dne 28. 6. 2021 vláda schválila dotační program Obchůdek 2021+. Program Obchůdek 2021+ bude financován ze státního rozpočtu ČR a fungovat bude tak, že MPO vyhlásí kraje si z této výzvy požádají o podporu. Žádosti v prvních třech výzvách tohoto dotačního programu již proběhly. Nyní je vyhlášena IV. výzva. Podpora dle výzvy je poskytována v souladu se zákonem č. 218/2000 Sb., o rozpočtových pravidlech a o změně některých souvisejících zákonů, ve znění pozdějších předpisů (dále jen „rozpočtová pravidla“).</w:t>
      </w:r>
    </w:p>
    <w:p w14:paraId="66160B84" w14:textId="77777777" w:rsidR="00ED016A" w:rsidRPr="00730A42" w:rsidRDefault="00ED016A" w:rsidP="00730A42">
      <w:pPr>
        <w:pStyle w:val="KUJKnormal"/>
      </w:pPr>
      <w:r w:rsidRPr="00730A42">
        <w:t>Zájemci o dotaci se budou obracet na kraje, které pomoc nejprve předfinancují ze svého a o proplacení dotace si požádají ex post v rámci rozpočtového roku. Pomoc z programu bude sloužit k úhradě provozních nákladů malých koloniálů, například z ní bude možné hradit mzdy zaměstnanců, nájem, vytápění, osvětlení, aj.</w:t>
      </w:r>
    </w:p>
    <w:p w14:paraId="76C4A7AF" w14:textId="77777777" w:rsidR="00ED016A" w:rsidRPr="00730A42" w:rsidRDefault="00ED016A" w:rsidP="00730A42">
      <w:pPr>
        <w:pStyle w:val="KUJKnormal"/>
      </w:pPr>
      <w:r w:rsidRPr="00730A42">
        <w:t xml:space="preserve">Záměrem programu je pomoci vyšším územním samosprávním celkům, krajům (dále jen „kraj“) mimo území Hl. města Prahy s udržením provozu maloobchodu v obci do 1000 obyvatel, nebo v obci do 3000 obyvatel, jejíž část/ti obce (místní část) mají do 1000 obyvatel a na jejímž území se nachází maximálně jedna maloobchodní prodejna spadající do CZ-NACE 47.11 Maloobchod s převahou potravin, nápojů a tabákových výrobků v nespecializovaných prodejnách. </w:t>
      </w:r>
    </w:p>
    <w:p w14:paraId="7161D184" w14:textId="77777777" w:rsidR="00ED016A" w:rsidRPr="00730A42" w:rsidRDefault="00ED016A" w:rsidP="00730A42">
      <w:pPr>
        <w:pStyle w:val="KUJKnormal"/>
      </w:pPr>
      <w:r w:rsidRPr="00730A42">
        <w:t>Důležitost venkovských prodejen a jejich udržení potvrdila i pandemická situace, kdy lidé, kteří žijí na vesnici ocenili možnost nákupů přímo v místě jejich bydliště.</w:t>
      </w:r>
    </w:p>
    <w:p w14:paraId="50AFB95A" w14:textId="77777777" w:rsidR="00ED016A" w:rsidRPr="00730A42" w:rsidRDefault="00ED016A" w:rsidP="00730A42">
      <w:pPr>
        <w:pStyle w:val="KUJKnormal"/>
      </w:pPr>
      <w:r w:rsidRPr="00730A42">
        <w:t>Cílem je snížit provozní náklady maloobchodních prodejen prostřednictvím dotace.</w:t>
      </w:r>
    </w:p>
    <w:p w14:paraId="00668A0A" w14:textId="77777777" w:rsidR="00ED016A" w:rsidRPr="00730A42" w:rsidRDefault="00ED016A" w:rsidP="00730A42">
      <w:pPr>
        <w:pStyle w:val="KUJKnormal"/>
      </w:pPr>
      <w:r w:rsidRPr="00730A42">
        <w:t xml:space="preserve">Provozními náklady se pro účely Výzvy rozumí: </w:t>
      </w:r>
    </w:p>
    <w:p w14:paraId="78CA5B06" w14:textId="77777777" w:rsidR="00ED016A" w:rsidRPr="00730A42" w:rsidRDefault="00ED016A" w:rsidP="00730A42">
      <w:pPr>
        <w:pStyle w:val="KUJKnormal"/>
        <w:numPr>
          <w:ilvl w:val="0"/>
          <w:numId w:val="14"/>
        </w:numPr>
      </w:pPr>
      <w:r w:rsidRPr="00730A42">
        <w:t>mzdy zaměstnanců prodejny</w:t>
      </w:r>
    </w:p>
    <w:p w14:paraId="0612FAA2" w14:textId="77777777" w:rsidR="00ED016A" w:rsidRPr="00730A42" w:rsidRDefault="00ED016A" w:rsidP="00730A42">
      <w:pPr>
        <w:pStyle w:val="KUJKnormal"/>
        <w:numPr>
          <w:ilvl w:val="0"/>
          <w:numId w:val="14"/>
        </w:numPr>
      </w:pPr>
      <w:r w:rsidRPr="00730A42">
        <w:t>náklady na nájem, vytápění, osvětlení a služby související s prodejnou</w:t>
      </w:r>
    </w:p>
    <w:p w14:paraId="2125C7AF" w14:textId="77777777" w:rsidR="00ED016A" w:rsidRPr="00730A42" w:rsidRDefault="00ED016A" w:rsidP="00730A42">
      <w:pPr>
        <w:pStyle w:val="KUJKnormal"/>
        <w:numPr>
          <w:ilvl w:val="0"/>
          <w:numId w:val="14"/>
        </w:numPr>
      </w:pPr>
      <w:r w:rsidRPr="00730A42">
        <w:t>poplatky spojené s telekomunikačními službami a připojením k internetu</w:t>
      </w:r>
    </w:p>
    <w:p w14:paraId="416A4C35" w14:textId="77777777" w:rsidR="00ED016A" w:rsidRPr="00730A42" w:rsidRDefault="00ED016A" w:rsidP="00730A42">
      <w:pPr>
        <w:pStyle w:val="KUJKnormal"/>
        <w:numPr>
          <w:ilvl w:val="0"/>
          <w:numId w:val="14"/>
        </w:numPr>
      </w:pPr>
      <w:r w:rsidRPr="00730A42">
        <w:t>poplatky spojené s obsluhou bezhotovostních plateb</w:t>
      </w:r>
    </w:p>
    <w:p w14:paraId="25FA599C" w14:textId="77777777" w:rsidR="00ED016A" w:rsidRPr="00730A42" w:rsidRDefault="00ED016A" w:rsidP="00730A42">
      <w:pPr>
        <w:pStyle w:val="KUJKnormal"/>
        <w:numPr>
          <w:ilvl w:val="0"/>
          <w:numId w:val="14"/>
        </w:numPr>
      </w:pPr>
      <w:r w:rsidRPr="00730A42">
        <w:t>náklady spojené s jinými službami souvisejícími s bezobslužným provozem prodejny (Hybridní prodejna 24/7)</w:t>
      </w:r>
    </w:p>
    <w:p w14:paraId="104C6CAC" w14:textId="77777777" w:rsidR="00ED016A" w:rsidRPr="00730A42" w:rsidRDefault="00ED016A" w:rsidP="00730A42">
      <w:pPr>
        <w:pStyle w:val="KUJKnormal"/>
      </w:pPr>
    </w:p>
    <w:p w14:paraId="5EF1C266" w14:textId="77777777" w:rsidR="00ED016A" w:rsidRPr="00730A42" w:rsidRDefault="00ED016A" w:rsidP="00730A42">
      <w:pPr>
        <w:pStyle w:val="KUJKnormal"/>
      </w:pPr>
      <w:r w:rsidRPr="00730A42">
        <w:t xml:space="preserve">Za rozhodné období, k němuž se vztahuje podpora dle Výzvy, se považuje období je od </w:t>
      </w:r>
      <w:r w:rsidRPr="00730A42">
        <w:rPr>
          <w:b/>
          <w:bCs/>
        </w:rPr>
        <w:t xml:space="preserve">1. ledna 2024 nejdéle do 31. 10. 2024 </w:t>
      </w:r>
      <w:r w:rsidRPr="00730A42">
        <w:t>(dále „Rozhodné období“).  Celková alokace určená na Výzvu v roce 2025 je 49,4 mil. Kč pro kraje mimo území Hl. města Prahy. Maximální dotace pro kraj činí 3,8 mil. Kč na výzvu. Uvolňování finančních prostředků podpory bude možné po vydání rozhodnutí o poskytnutí dotace pro jednotlivé kraje.</w:t>
      </w:r>
    </w:p>
    <w:p w14:paraId="7BBB9A91" w14:textId="77777777" w:rsidR="00ED016A" w:rsidRPr="00730A42" w:rsidRDefault="00ED016A" w:rsidP="00730A42">
      <w:pPr>
        <w:pStyle w:val="KUJKnormal"/>
        <w:rPr>
          <w:b/>
          <w:bCs/>
        </w:rPr>
      </w:pPr>
      <w:r w:rsidRPr="00730A42">
        <w:rPr>
          <w:b/>
          <w:bCs/>
        </w:rPr>
        <w:t xml:space="preserve">Podmínky podpory </w:t>
      </w:r>
    </w:p>
    <w:p w14:paraId="6725B2DF" w14:textId="77777777" w:rsidR="00ED016A" w:rsidRPr="00730A42" w:rsidRDefault="00ED016A" w:rsidP="00730A42">
      <w:pPr>
        <w:pStyle w:val="KUJKnormal"/>
      </w:pPr>
      <w:r w:rsidRPr="00730A42">
        <w:t xml:space="preserve">Kraj vyhlásí Program na podporu provozu venkovských prodejen, který musí obsahovat náležitosti obsažené v Programu podporu OBCHŮDEK 2021+ IV. výzva. Tento program musí být zaměřen na provozní financování malých prodejen. Příslušný kraj je povinen poskytnout finanční podporu v souladu s platnými pravidly veřejné podpory. </w:t>
      </w:r>
    </w:p>
    <w:p w14:paraId="2C4BFB24" w14:textId="77777777" w:rsidR="00ED016A" w:rsidRPr="00730A42" w:rsidRDefault="00ED016A" w:rsidP="00730A42">
      <w:pPr>
        <w:pStyle w:val="KUJKnormal"/>
        <w:rPr>
          <w:b/>
          <w:bCs/>
        </w:rPr>
      </w:pPr>
      <w:r w:rsidRPr="00730A42">
        <w:t>V Programu na podporu provozu venkovských prodejen, který vyhlásí kraje musí být obsaženy následující podmínky pro provoz prodejny:</w:t>
      </w:r>
    </w:p>
    <w:p w14:paraId="79EE5DA8" w14:textId="77777777" w:rsidR="00ED016A" w:rsidRPr="00730A42" w:rsidRDefault="00ED016A" w:rsidP="00730A42">
      <w:pPr>
        <w:pStyle w:val="KUJKnormal"/>
        <w:numPr>
          <w:ilvl w:val="0"/>
          <w:numId w:val="15"/>
        </w:numPr>
      </w:pPr>
      <w:r w:rsidRPr="00730A42">
        <w:t>budova prodejny je ve vlastnictví obce a prodejnu provozuje obec.</w:t>
      </w:r>
    </w:p>
    <w:p w14:paraId="488BDE1B" w14:textId="77777777" w:rsidR="00ED016A" w:rsidRPr="00730A42" w:rsidRDefault="00ED016A" w:rsidP="00730A42">
      <w:pPr>
        <w:pStyle w:val="KUJKnormal"/>
        <w:numPr>
          <w:ilvl w:val="0"/>
          <w:numId w:val="15"/>
        </w:numPr>
      </w:pPr>
      <w:r w:rsidRPr="00730A42">
        <w:t>budova prodejny není ve vlastnictví obce a prodejnu provozuje obec.</w:t>
      </w:r>
    </w:p>
    <w:p w14:paraId="38D49730" w14:textId="77777777" w:rsidR="00ED016A" w:rsidRPr="00730A42" w:rsidRDefault="00ED016A" w:rsidP="00730A42">
      <w:pPr>
        <w:pStyle w:val="KUJKnormal"/>
        <w:numPr>
          <w:ilvl w:val="0"/>
          <w:numId w:val="15"/>
        </w:numPr>
      </w:pPr>
      <w:r w:rsidRPr="00730A42">
        <w:t>budova prodejny je ve vlastnictví obce, ale prodejnu provozuje jiná podnikající právnická nebo fyzická osoba.</w:t>
      </w:r>
    </w:p>
    <w:p w14:paraId="4EB8DD0F" w14:textId="77777777" w:rsidR="00ED016A" w:rsidRPr="00730A42" w:rsidRDefault="00ED016A" w:rsidP="00730A42">
      <w:pPr>
        <w:pStyle w:val="KUJKnormal"/>
        <w:numPr>
          <w:ilvl w:val="0"/>
          <w:numId w:val="15"/>
        </w:numPr>
      </w:pPr>
      <w:r w:rsidRPr="00730A42">
        <w:t xml:space="preserve">budova prodejny není ve vlastnictví obce a prodejnu provozuje jiná podnikající právnická nebo fyzická osoba. </w:t>
      </w:r>
    </w:p>
    <w:p w14:paraId="25057360" w14:textId="77777777" w:rsidR="00ED016A" w:rsidRPr="00730A42" w:rsidRDefault="00ED016A" w:rsidP="00730A42">
      <w:pPr>
        <w:pStyle w:val="KUJKnormal"/>
        <w:numPr>
          <w:ilvl w:val="0"/>
          <w:numId w:val="15"/>
        </w:numPr>
      </w:pPr>
      <w:r w:rsidRPr="00730A42">
        <w:t>prodejna musí být otevřena minimálně 5 dnů v týdnu, celoročně a musí zajišťovat minimálně prodej potravin. V programech krajů lze v obcích do 350 obyvatel upravit otevírací dobu minimálně na 3 dny v týdnu. Dále může program kraje zohlednit možnost výpadku otevírací doby v podobě čerpání dovolených, nemocí apod.</w:t>
      </w:r>
    </w:p>
    <w:p w14:paraId="5D27E511" w14:textId="77777777" w:rsidR="00ED016A" w:rsidRPr="00730A42" w:rsidRDefault="00ED016A" w:rsidP="00730A42">
      <w:pPr>
        <w:pStyle w:val="KUJKnormal"/>
        <w:numPr>
          <w:ilvl w:val="0"/>
          <w:numId w:val="15"/>
        </w:numPr>
      </w:pPr>
      <w:r w:rsidRPr="00730A42">
        <w:t>v jedné obci, nebo její část/ti obce (místní části) nesmí být v době schválení žádosti více než jedna prodejna spadající do CZ-NACE 47.11. Toto potvrzení vydá obec, na jejímž území se nachází maloobchodní prodejna žadatele.</w:t>
      </w:r>
    </w:p>
    <w:p w14:paraId="5E8BAA0C" w14:textId="77777777" w:rsidR="00ED016A" w:rsidRPr="00730A42" w:rsidRDefault="00ED016A" w:rsidP="00730A42">
      <w:pPr>
        <w:pStyle w:val="KUJKnormal"/>
        <w:numPr>
          <w:ilvl w:val="0"/>
          <w:numId w:val="15"/>
        </w:numPr>
      </w:pPr>
      <w:r w:rsidRPr="00730A42">
        <w:t xml:space="preserve">konečný příjemce podpory je povinen dokumentaci spojenou s přijetím podpory uchovat po dobu 10 let ode dne vydání Rozhodnutí a je povinen do 10 let od poskytnutí podpory umožnit v plném rozsahu poskytovateli, resp. jiným kontrolním orgánům, provedení kontroly příslušné dokumentace. </w:t>
      </w:r>
    </w:p>
    <w:p w14:paraId="2F076547" w14:textId="77777777" w:rsidR="00ED016A" w:rsidRPr="00730A42" w:rsidRDefault="00ED016A" w:rsidP="00730A42">
      <w:pPr>
        <w:pStyle w:val="KUJKnormal"/>
        <w:numPr>
          <w:ilvl w:val="0"/>
          <w:numId w:val="15"/>
        </w:numPr>
      </w:pPr>
      <w:r w:rsidRPr="00730A42">
        <w:t>konečný příjemce podpory neukončí provoz podpořené prodejny ve lhůtě nejméně dvanácti měsíců od získání rozhodnutí o podpoře z programu kraje</w:t>
      </w:r>
    </w:p>
    <w:p w14:paraId="49C5233E" w14:textId="77777777" w:rsidR="00ED016A" w:rsidRPr="00730A42" w:rsidRDefault="00ED016A" w:rsidP="00730A42">
      <w:pPr>
        <w:pStyle w:val="KUJKnormal"/>
      </w:pPr>
    </w:p>
    <w:p w14:paraId="2AE5E22F" w14:textId="77777777" w:rsidR="00ED016A" w:rsidRDefault="00ED016A" w:rsidP="00730A42">
      <w:pPr>
        <w:pStyle w:val="KUJKnormal"/>
      </w:pPr>
      <w:r w:rsidRPr="00730A42">
        <w:t>Na jednu prodejnu smí kraj použít maximálně 130 000 Kč z programu OBCHŮDEK 2021+ IV. výzva a tyto prostředky budou použity na provozní financování.</w:t>
      </w:r>
    </w:p>
    <w:p w14:paraId="5022E4B0" w14:textId="77777777" w:rsidR="00ED016A" w:rsidRPr="00730A42" w:rsidRDefault="00ED016A" w:rsidP="00730A42">
      <w:pPr>
        <w:pStyle w:val="KUJKnormal"/>
      </w:pPr>
    </w:p>
    <w:p w14:paraId="65AC15F1" w14:textId="77777777" w:rsidR="00ED016A" w:rsidRDefault="00ED016A" w:rsidP="00730A42">
      <w:pPr>
        <w:pStyle w:val="KUJKnormal"/>
      </w:pPr>
      <w:r w:rsidRPr="00730A42">
        <w:t>Žádost Kraje lze podávat od 3.  března 2025 do 15. dubna 2025 do 23:59 hodin prostřednictvím informačního systému AIS MPO (dále jen „Systém“) s podepsanou přílohu č. 1 , kde se zaváže , že Program na podporu provozu venkovských prodejen, který vyhlásí, musí obsahovat náležitosti obsažené v  Programu na podporu provozu venkovských prodejen vyhlášeného MPO  a žádost o platbu od 1. 10.. 2025 do 14. 11.2025.</w:t>
      </w:r>
    </w:p>
    <w:p w14:paraId="15D2AEDF" w14:textId="77777777" w:rsidR="00ED016A" w:rsidRDefault="00ED016A" w:rsidP="00730A42">
      <w:pPr>
        <w:pStyle w:val="KUJKnormal"/>
      </w:pPr>
    </w:p>
    <w:p w14:paraId="4E8B5F34" w14:textId="77777777" w:rsidR="00ED016A" w:rsidRDefault="00ED016A" w:rsidP="00730A42">
      <w:pPr>
        <w:pStyle w:val="KUJKnormal"/>
      </w:pPr>
      <w:r>
        <w:t xml:space="preserve"> Rada kraje projednala na svém jednání 13. 3. 2025 návrh na podání žádosti Jihočeského kraje dle pravidel Programu podpory malých prodejen na venkově,,Obchůdek 2021+IV. výzva“, do dotačního programu Ministerstva průmyslu a obchodu a přijala usnesení č. 303/2025/RK-9, kterým podání žádosti zastupitelstvu kraje doporučuje.</w:t>
      </w:r>
    </w:p>
    <w:p w14:paraId="53D01E96" w14:textId="77777777" w:rsidR="00ED016A" w:rsidRDefault="00ED016A" w:rsidP="00CF35E4">
      <w:pPr>
        <w:pStyle w:val="KUJKnormal"/>
      </w:pPr>
    </w:p>
    <w:p w14:paraId="72325261" w14:textId="77777777" w:rsidR="00ED016A" w:rsidRDefault="00ED016A" w:rsidP="00CF35E4">
      <w:pPr>
        <w:pStyle w:val="KUJKnormal"/>
      </w:pPr>
      <w:r>
        <w:t xml:space="preserve">Finanční nároky a krytí: </w:t>
      </w:r>
      <w:r w:rsidRPr="00D6047A">
        <w:t>V případě obdržení kladného rozhodnutí od MPO, bude tato dotace zapojena do rozpočtu formou rozpočtového opatření předloženého OREG.</w:t>
      </w:r>
    </w:p>
    <w:p w14:paraId="0F8F570A" w14:textId="77777777" w:rsidR="00ED016A" w:rsidRDefault="00ED016A" w:rsidP="00CF35E4">
      <w:pPr>
        <w:pStyle w:val="KUJKnormal"/>
      </w:pPr>
    </w:p>
    <w:p w14:paraId="090AE198" w14:textId="77777777" w:rsidR="00ED016A" w:rsidRDefault="00ED016A" w:rsidP="00CF35E4">
      <w:pPr>
        <w:pStyle w:val="KUJKnormal"/>
      </w:pPr>
    </w:p>
    <w:p w14:paraId="017D3839" w14:textId="77777777" w:rsidR="00ED016A" w:rsidRDefault="00ED016A" w:rsidP="00866C51">
      <w:pPr>
        <w:pStyle w:val="KUJKnormal"/>
      </w:pPr>
      <w:r>
        <w:t>Vyjádření správce rozpočtu: Bc. Monika Wolfová (OEKO):</w:t>
      </w:r>
      <w:r w:rsidRPr="007666AA">
        <w:t xml:space="preserve"> </w:t>
      </w:r>
      <w:r>
        <w:t xml:space="preserve"> Souhlasím</w:t>
      </w:r>
      <w:r w:rsidRPr="007666AA">
        <w:t xml:space="preserve"> - </w:t>
      </w:r>
      <w:r>
        <w:t xml:space="preserve"> Jedná se o příjem kraje. Na ORJ 14 jsou v rozpočtu 2025 na tento program alokovány vlastní prostředky kraje. Pokud dojde k přiznání dotace, bude tento příjem převeden do FRR nebo užit na jiné výdaje dle rozhodnutí samosprávy. </w:t>
      </w:r>
    </w:p>
    <w:p w14:paraId="3BE2986E" w14:textId="77777777" w:rsidR="00ED016A" w:rsidRDefault="00ED016A" w:rsidP="00CF35E4">
      <w:pPr>
        <w:pStyle w:val="KUJKnormal"/>
      </w:pPr>
    </w:p>
    <w:p w14:paraId="7EFE96DD" w14:textId="77777777" w:rsidR="00ED016A" w:rsidRDefault="00ED016A" w:rsidP="00CF35E4">
      <w:pPr>
        <w:pStyle w:val="KUJKnormal"/>
      </w:pPr>
    </w:p>
    <w:p w14:paraId="07EE9EF7" w14:textId="77777777" w:rsidR="00ED016A" w:rsidRDefault="00ED016A" w:rsidP="00CF35E4">
      <w:pPr>
        <w:pStyle w:val="KUJKnormal"/>
      </w:pPr>
    </w:p>
    <w:p w14:paraId="685514D0" w14:textId="77777777" w:rsidR="00ED016A" w:rsidRPr="00A521E1" w:rsidRDefault="00ED016A" w:rsidP="00BF2E80">
      <w:pPr>
        <w:pStyle w:val="KUJKnormal"/>
      </w:pPr>
      <w:r>
        <w:t>Návrh projednán (stanoviska):</w:t>
      </w:r>
      <w:r w:rsidRPr="00BF2E80">
        <w:t xml:space="preserve"> </w:t>
      </w:r>
      <w:r>
        <w:t>Mgr. Markéta Procházková (OPZU):</w:t>
      </w:r>
      <w:r w:rsidRPr="00A521E1">
        <w:t xml:space="preserve"> </w:t>
      </w:r>
      <w:r>
        <w:t xml:space="preserve">Souhlasím </w:t>
      </w:r>
    </w:p>
    <w:p w14:paraId="230C5A6A" w14:textId="77777777" w:rsidR="00ED016A" w:rsidRDefault="00ED016A" w:rsidP="00CF35E4">
      <w:pPr>
        <w:pStyle w:val="KUJKnormal"/>
      </w:pPr>
    </w:p>
    <w:p w14:paraId="2BF548BC" w14:textId="77777777" w:rsidR="00ED016A" w:rsidRDefault="00ED016A" w:rsidP="00CF35E4">
      <w:pPr>
        <w:pStyle w:val="KUJKnormal"/>
      </w:pPr>
    </w:p>
    <w:p w14:paraId="7BF41EEC" w14:textId="77777777" w:rsidR="00ED016A" w:rsidRDefault="00ED016A" w:rsidP="00CF35E4">
      <w:pPr>
        <w:pStyle w:val="KUJKnormal"/>
      </w:pPr>
    </w:p>
    <w:p w14:paraId="5F5340A3" w14:textId="77777777" w:rsidR="00ED016A" w:rsidRDefault="00ED016A" w:rsidP="00D81017">
      <w:pPr>
        <w:pStyle w:val="KUJKcislovany"/>
        <w:numPr>
          <w:ilvl w:val="0"/>
          <w:numId w:val="0"/>
        </w:numPr>
        <w:ind w:left="284" w:hanging="284"/>
      </w:pPr>
      <w:r w:rsidRPr="007939A8">
        <w:t>PŘÍLOHY:</w:t>
      </w:r>
      <w:r>
        <w:t xml:space="preserve"> </w:t>
      </w:r>
    </w:p>
    <w:p w14:paraId="17E3A5A1" w14:textId="77777777" w:rsidR="00ED016A" w:rsidRPr="00B52AA9" w:rsidRDefault="00ED016A" w:rsidP="00D81017">
      <w:pPr>
        <w:pStyle w:val="KUJKcislovany"/>
      </w:pPr>
      <w:r>
        <w:t>Obchůdek2021+ IV. výzva</w:t>
      </w:r>
      <w:r w:rsidRPr="0081756D">
        <w:t xml:space="preserve"> (</w:t>
      </w:r>
      <w:r>
        <w:t>Vyzva-IV-OBCHUDEK.pdf</w:t>
      </w:r>
      <w:r w:rsidRPr="0081756D">
        <w:t>)</w:t>
      </w:r>
    </w:p>
    <w:p w14:paraId="1355C0FF" w14:textId="77777777" w:rsidR="00ED016A" w:rsidRPr="00B52AA9" w:rsidRDefault="00ED016A" w:rsidP="00D81017">
      <w:pPr>
        <w:pStyle w:val="KUJKcislovany"/>
      </w:pPr>
      <w:r>
        <w:t>Usnesení vlády č.598</w:t>
      </w:r>
      <w:r w:rsidRPr="0081756D">
        <w:t xml:space="preserve"> (</w:t>
      </w:r>
      <w:r>
        <w:t>Usneseni-vlady-c-598.pdf</w:t>
      </w:r>
      <w:r w:rsidRPr="0081756D">
        <w:t>)</w:t>
      </w:r>
    </w:p>
    <w:p w14:paraId="5BD9B041" w14:textId="77777777" w:rsidR="00ED016A" w:rsidRPr="00D81017" w:rsidRDefault="00ED016A" w:rsidP="00D81017">
      <w:pPr>
        <w:pStyle w:val="KUJKnormal"/>
      </w:pPr>
    </w:p>
    <w:p w14:paraId="494BA19A" w14:textId="77777777" w:rsidR="00ED016A" w:rsidRDefault="00ED016A" w:rsidP="00CF35E4">
      <w:pPr>
        <w:pStyle w:val="KUJKnormal"/>
      </w:pPr>
    </w:p>
    <w:p w14:paraId="758371AD" w14:textId="77777777" w:rsidR="00ED016A" w:rsidRDefault="00ED016A" w:rsidP="00CF35E4">
      <w:pPr>
        <w:pStyle w:val="KUJKnormal"/>
      </w:pPr>
    </w:p>
    <w:p w14:paraId="4EACE6CB" w14:textId="77777777" w:rsidR="00ED016A" w:rsidRPr="007C1EE7" w:rsidRDefault="00ED016A" w:rsidP="00CF35E4">
      <w:pPr>
        <w:pStyle w:val="KUJKtucny"/>
      </w:pPr>
      <w:r w:rsidRPr="007C1EE7">
        <w:t>Zodpovídá:</w:t>
      </w:r>
      <w:r>
        <w:t xml:space="preserve"> Ing. arch. Petr Hornát vedoucí OREG</w:t>
      </w:r>
    </w:p>
    <w:p w14:paraId="5A1ED7C8" w14:textId="77777777" w:rsidR="00ED016A" w:rsidRDefault="00ED016A" w:rsidP="00CF35E4">
      <w:pPr>
        <w:pStyle w:val="KUJKnormal"/>
      </w:pPr>
    </w:p>
    <w:p w14:paraId="6C48EBEB" w14:textId="77777777" w:rsidR="00ED016A" w:rsidRDefault="00ED016A" w:rsidP="00CF35E4">
      <w:pPr>
        <w:pStyle w:val="KUJKnormal"/>
      </w:pPr>
      <w:r>
        <w:t>Termín kontroly:30. 4. 2025</w:t>
      </w:r>
    </w:p>
    <w:p w14:paraId="448F9586" w14:textId="77777777" w:rsidR="00ED016A" w:rsidRDefault="00ED016A" w:rsidP="00CF35E4">
      <w:pPr>
        <w:pStyle w:val="KUJKnormal"/>
      </w:pPr>
      <w:r>
        <w:t>Termín splnění: 30. 4. 2025</w:t>
      </w:r>
    </w:p>
    <w:p w14:paraId="536818F5" w14:textId="77777777" w:rsidR="00ED016A" w:rsidRDefault="00ED016A" w:rsidP="0027044E">
      <w:pPr>
        <w:pStyle w:val="KUJKnormal"/>
      </w:pPr>
    </w:p>
    <w:p w14:paraId="3C98D90B" w14:textId="2DA24ED2" w:rsidR="0051330A" w:rsidRPr="0051330A" w:rsidRDefault="0051330A" w:rsidP="0051330A"/>
    <w:sectPr w:rsidR="0051330A" w:rsidRPr="0051330A" w:rsidSect="002E0DE5">
      <w:footerReference w:type="default" r:id="rId8"/>
      <w:headerReference w:type="first" r:id="rId9"/>
      <w:footerReference w:type="first" r:id="rId10"/>
      <w:pgSz w:w="11906" w:h="16838" w:code="9"/>
      <w:pgMar w:top="1701" w:right="794" w:bottom="1548" w:left="794" w:header="754" w:footer="14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91C7" w14:textId="77777777" w:rsidR="00A64E8F" w:rsidRDefault="00A64E8F" w:rsidP="002C5539">
      <w:r>
        <w:separator/>
      </w:r>
    </w:p>
  </w:endnote>
  <w:endnote w:type="continuationSeparator" w:id="0">
    <w:p w14:paraId="2E5036BF" w14:textId="77777777" w:rsidR="00A64E8F" w:rsidRDefault="00A64E8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D1CD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9.1pt;margin-top:4.4pt;width:82.2pt;height:42pt;z-index:251662336">
          <v:imagedata r:id="rId1" o:title=""/>
        </v:shape>
      </w:pict>
    </w:r>
    <w:r>
      <w:rPr>
        <w:noProof/>
        <w:lang w:val="en-US"/>
      </w:rPr>
      <w:pict w14:anchorId="7833124D">
        <v:shape id="_x0000_s1042" type="#_x0000_t75" style="position:absolute;left:0;text-align:left;margin-left:180.6pt;margin-top:4.4pt;width:104.1pt;height:37.2pt;z-index:251661312">
          <v:imagedata r:id="rId2" o:title=""/>
        </v:shape>
      </w:pict>
    </w:r>
    <w:r>
      <w:rPr>
        <w:noProof/>
        <w:lang w:val="en-US"/>
      </w:rPr>
      <w:pict w14:anchorId="5A521E4A">
        <v:shape id="_x0000_s1041" type="#_x0000_t75" style="position:absolute;left:0;text-align:left;margin-left:0;margin-top:4.4pt;width:163.2pt;height:75pt;z-index:251660288">
          <v:imagedata r:id="rId3" o:title=""/>
        </v:shape>
      </w:pict>
    </w:r>
    <w:r>
      <w:rPr>
        <w:rFonts w:ascii="Times New Roman" w:hAnsi="Times New Roman"/>
        <w:noProof/>
        <w:sz w:val="24"/>
        <w:szCs w:val="24"/>
        <w:lang w:val="en-US"/>
      </w:rPr>
      <w:pict w14:anchorId="1B60E2B7">
        <v:shape id="_x0000_s1045" type="#_x0000_t75" style="position:absolute;left:0;text-align:left;margin-left:397.8pt;margin-top:4.4pt;width:118.2pt;height:37.2pt;z-index:251664384">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D1CD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99.1pt;margin-top:4.4pt;width:82.2pt;height:42pt;z-index:251655168">
          <v:imagedata r:id="rId1" o:title=""/>
        </v:shape>
      </w:pict>
    </w:r>
    <w:r>
      <w:rPr>
        <w:noProof/>
        <w:lang w:val="en-US"/>
      </w:rPr>
      <w:pict w14:anchorId="23BD91E4">
        <v:shape id="_x0000_s1034" type="#_x0000_t75" style="position:absolute;left:0;text-align:left;margin-left:180.6pt;margin-top:4.4pt;width:104.1pt;height:37.2pt;z-index:251654144">
          <v:imagedata r:id="rId2" o:title=""/>
        </v:shape>
      </w:pict>
    </w:r>
    <w:r>
      <w:rPr>
        <w:noProof/>
        <w:lang w:val="en-US"/>
      </w:rPr>
      <w:pict w14:anchorId="0F44493E">
        <v:shape id="_x0000_s1033" type="#_x0000_t75" style="position:absolute;left:0;text-align:left;margin-left:0;margin-top:4.4pt;width:163.2pt;height:75pt;z-index:251653120">
          <v:imagedata r:id="rId3" o:title=""/>
        </v:shape>
      </w:pict>
    </w:r>
    <w:r>
      <w:rPr>
        <w:rFonts w:ascii="Times New Roman" w:hAnsi="Times New Roman"/>
        <w:noProof/>
        <w:sz w:val="24"/>
        <w:szCs w:val="24"/>
        <w:lang w:val="en-US"/>
      </w:rPr>
      <w:pict w14:anchorId="1520B636">
        <v:shape id="_x0000_s1037" type="#_x0000_t75" style="position:absolute;left:0;text-align:left;margin-left:397.8pt;margin-top:4.4pt;width:118.2pt;height:37.2pt;z-index:251657216">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47D1" w14:textId="77777777" w:rsidR="00A64E8F" w:rsidRDefault="00A64E8F" w:rsidP="002C5539">
      <w:r>
        <w:separator/>
      </w:r>
    </w:p>
  </w:footnote>
  <w:footnote w:type="continuationSeparator" w:id="0">
    <w:p w14:paraId="23C24955" w14:textId="77777777" w:rsidR="00A64E8F" w:rsidRDefault="00A64E8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0E84" w14:textId="77777777" w:rsidR="00ED016A" w:rsidRDefault="00ED016A" w:rsidP="00ED016A">
    <w:r>
      <w:rPr>
        <w:noProof/>
      </w:rPr>
      <w:pict w14:anchorId="349C23F3">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986599E" w14:textId="77777777" w:rsidR="00ED016A" w:rsidRPr="00D405BE" w:rsidRDefault="00ED016A" w:rsidP="00ED016A">
                <w:pPr>
                  <w:spacing w:after="60"/>
                  <w:rPr>
                    <w:rFonts w:ascii="Neue Haas Grotesk Text Pro" w:hAnsi="Neue Haas Grotesk Text Pro" w:cs="Arial"/>
                    <w:b/>
                    <w:sz w:val="22"/>
                  </w:rPr>
                </w:pPr>
                <w:r w:rsidRPr="00D405BE">
                  <w:rPr>
                    <w:rFonts w:ascii="Neue Haas Grotesk Text Pro" w:hAnsi="Neue Haas Grotesk Text Pro" w:cs="Arial"/>
                    <w:b/>
                    <w:sz w:val="22"/>
                  </w:rPr>
                  <w:t>ZASTUPITELSTVO JIHOČESKÉHO KRAJE</w:t>
                </w:r>
              </w:p>
              <w:p w14:paraId="6228ED8B" w14:textId="77777777" w:rsidR="00ED016A" w:rsidRPr="00D405BE" w:rsidRDefault="00ED016A" w:rsidP="00ED016A">
                <w:pPr>
                  <w:spacing w:after="60"/>
                  <w:rPr>
                    <w:rFonts w:ascii="Neue Haas Grotesk Text Pro" w:hAnsi="Neue Haas Grotesk Text Pro" w:cs="Arial"/>
                    <w:sz w:val="22"/>
                  </w:rPr>
                </w:pPr>
                <w:r w:rsidRPr="00D405BE">
                  <w:rPr>
                    <w:rFonts w:ascii="Neue Haas Grotesk Text Pro" w:hAnsi="Neue Haas Grotesk Text Pro" w:cs="Arial"/>
                    <w:sz w:val="22"/>
                  </w:rPr>
                  <w:t>NÁVRH USNESENÍ</w:t>
                </w:r>
              </w:p>
            </w:txbxContent>
          </v:textbox>
        </v:shape>
      </w:pict>
    </w:r>
    <w:r>
      <w:rPr>
        <w:noProof/>
      </w:rPr>
    </w:r>
    <w:r>
      <w:pict w14:anchorId="7B303A1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43111D9">
        <v:rect id="_x0000_i1026" style="width:481.9pt;height:2pt" o:hralign="center" o:hrstd="t" o:hrnoshade="t" o:hr="t" fillcolor="black" stroked="f"/>
      </w:pict>
    </w:r>
  </w:p>
  <w:p w14:paraId="723C6607" w14:textId="77777777" w:rsidR="00ED016A" w:rsidRPr="00ED016A" w:rsidRDefault="00ED016A" w:rsidP="00ED01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E50676"/>
    <w:multiLevelType w:val="hybridMultilevel"/>
    <w:tmpl w:val="143483AA"/>
    <w:lvl w:ilvl="0" w:tplc="E4F894C0">
      <w:numFmt w:val="bullet"/>
      <w:lvlText w:val="-"/>
      <w:lvlJc w:val="left"/>
      <w:pPr>
        <w:ind w:left="1080" w:hanging="360"/>
      </w:pPr>
      <w:rPr>
        <w:rFonts w:ascii="Arial" w:eastAsia="Calibri"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16434072"/>
    <w:multiLevelType w:val="hybridMultilevel"/>
    <w:tmpl w:val="4F9229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3"/>
  </w:num>
  <w:num w:numId="2" w16cid:durableId="1786733671">
    <w:abstractNumId w:val="4"/>
  </w:num>
  <w:num w:numId="3" w16cid:durableId="1454440900">
    <w:abstractNumId w:val="11"/>
  </w:num>
  <w:num w:numId="4" w16cid:durableId="537623535">
    <w:abstractNumId w:val="9"/>
  </w:num>
  <w:num w:numId="5" w16cid:durableId="1062561235">
    <w:abstractNumId w:val="0"/>
  </w:num>
  <w:num w:numId="6" w16cid:durableId="884828286">
    <w:abstractNumId w:val="5"/>
  </w:num>
  <w:num w:numId="7" w16cid:durableId="1986659466">
    <w:abstractNumId w:val="8"/>
  </w:num>
  <w:num w:numId="8" w16cid:durableId="1146972910">
    <w:abstractNumId w:val="6"/>
  </w:num>
  <w:num w:numId="9" w16cid:durableId="1317371545">
    <w:abstractNumId w:val="7"/>
  </w:num>
  <w:num w:numId="10" w16cid:durableId="374937236">
    <w:abstractNumId w:val="10"/>
  </w:num>
  <w:num w:numId="11" w16cid:durableId="1526407350">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4910482">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613835">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3946">
    <w:abstractNumId w:val="2"/>
  </w:num>
  <w:num w:numId="15" w16cid:durableId="99763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9C0"/>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696"/>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4D13"/>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16A"/>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2A96"/>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E6831"/>
    <w:pPr>
      <w:contextualSpacing/>
      <w:jc w:val="both"/>
    </w:pPr>
    <w:rPr>
      <w:rFonts w:ascii="Neue Haas Grotesk Text Pro" w:hAnsi="Neue Haas Grotesk Text Pro"/>
      <w:sz w:val="19"/>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5E6831"/>
    <w:rPr>
      <w:rFonts w:ascii="Neue Haas Grotesk Text Pro" w:hAnsi="Neue Haas Grotesk Text Pro"/>
      <w:color w:val="C00000"/>
      <w:sz w:val="19"/>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E6831"/>
    <w:rPr>
      <w:rFonts w:ascii="Neue Haas Grotesk Text Pro" w:hAnsi="Neue Haas Grotesk Text Pro"/>
      <w:sz w:val="19"/>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5622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2025-04-11T11:26:00Z</dcterms:created>
  <dcterms:modified xsi:type="dcterms:W3CDTF">2025-04-11T11:26:00Z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6719321</vt:i4>
  </property>
  <property fmtid="{D5CDD505-2E9C-101B-9397-08002B2CF9AE}" pid="4" name="ID_Navrh">
    <vt:i4>6767688</vt:i4>
  </property>
  <property fmtid="{D5CDD505-2E9C-101B-9397-08002B2CF9AE}" pid="5" name="UlozitJako">
    <vt:lpwstr>C:\Users\mrazkova\AppData\Local\Temp\iU17860052\Zastupitelstvo\2025-04-10\Navrhy\85-ZK-25.</vt:lpwstr>
  </property>
  <property fmtid="{D5CDD505-2E9C-101B-9397-08002B2CF9AE}" pid="6" name="Zpracovat">
    <vt:bool>false</vt:bool>
  </property>
</Properties>
</file>