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081A" w14:paraId="5B1280D2" w14:textId="77777777" w:rsidTr="00202EC1">
        <w:trPr>
          <w:trHeight w:hRule="exact" w:val="397"/>
        </w:trPr>
        <w:tc>
          <w:tcPr>
            <w:tcW w:w="2376" w:type="dxa"/>
            <w:hideMark/>
          </w:tcPr>
          <w:p w14:paraId="474FA4CD" w14:textId="77777777" w:rsidR="00EC081A" w:rsidRDefault="00EC08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72227D" w14:textId="77777777" w:rsidR="00EC081A" w:rsidRDefault="00EC081A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16A20355" w14:textId="77777777" w:rsidR="00EC081A" w:rsidRDefault="00EC081A" w:rsidP="00970720">
            <w:pPr>
              <w:pStyle w:val="KUJKtucny"/>
            </w:pPr>
            <w:r>
              <w:t xml:space="preserve">Bod programu: </w:t>
            </w:r>
            <w:r w:rsidRPr="00913421">
              <w:rPr>
                <w:sz w:val="32"/>
                <w:szCs w:val="32"/>
              </w:rPr>
              <w:t>67</w:t>
            </w:r>
          </w:p>
        </w:tc>
        <w:tc>
          <w:tcPr>
            <w:tcW w:w="850" w:type="dxa"/>
          </w:tcPr>
          <w:p w14:paraId="60669943" w14:textId="77777777" w:rsidR="00EC081A" w:rsidRDefault="00EC081A" w:rsidP="00970720">
            <w:pPr>
              <w:pStyle w:val="KUJKnormal"/>
            </w:pPr>
          </w:p>
        </w:tc>
      </w:tr>
      <w:tr w:rsidR="00EC081A" w14:paraId="65877E41" w14:textId="77777777" w:rsidTr="00202EC1">
        <w:trPr>
          <w:cantSplit/>
          <w:trHeight w:hRule="exact" w:val="397"/>
        </w:trPr>
        <w:tc>
          <w:tcPr>
            <w:tcW w:w="2376" w:type="dxa"/>
            <w:hideMark/>
          </w:tcPr>
          <w:p w14:paraId="6FE4DE30" w14:textId="77777777" w:rsidR="00EC081A" w:rsidRDefault="00EC08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2CD8D7" w14:textId="77777777" w:rsidR="00EC081A" w:rsidRDefault="00EC081A" w:rsidP="00970720">
            <w:pPr>
              <w:pStyle w:val="KUJKnormal"/>
            </w:pPr>
            <w:r>
              <w:t>71/ZK/25</w:t>
            </w:r>
          </w:p>
        </w:tc>
      </w:tr>
      <w:tr w:rsidR="00EC081A" w14:paraId="7B4F9CA3" w14:textId="77777777" w:rsidTr="00202EC1">
        <w:trPr>
          <w:trHeight w:val="397"/>
        </w:trPr>
        <w:tc>
          <w:tcPr>
            <w:tcW w:w="2376" w:type="dxa"/>
          </w:tcPr>
          <w:p w14:paraId="1A036EC3" w14:textId="77777777" w:rsidR="00EC081A" w:rsidRDefault="00EC081A" w:rsidP="00970720"/>
          <w:p w14:paraId="10BCFEF1" w14:textId="77777777" w:rsidR="00EC081A" w:rsidRDefault="00EC08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8D1DB2" w14:textId="77777777" w:rsidR="00EC081A" w:rsidRDefault="00EC081A" w:rsidP="00970720"/>
          <w:p w14:paraId="69B90DB4" w14:textId="77777777" w:rsidR="00EC081A" w:rsidRDefault="00EC08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Dopravního výboru Zastupitelstva Jihočeského kraje na rok 2025</w:t>
            </w:r>
          </w:p>
        </w:tc>
      </w:tr>
    </w:tbl>
    <w:p w14:paraId="383908C9" w14:textId="77777777" w:rsidR="00EC081A" w:rsidRDefault="00EC081A" w:rsidP="00202EC1">
      <w:pPr>
        <w:pStyle w:val="KUJKnormal"/>
        <w:rPr>
          <w:b/>
          <w:bCs/>
        </w:rPr>
      </w:pPr>
      <w:r>
        <w:rPr>
          <w:b/>
          <w:bCs/>
        </w:rPr>
        <w:pict w14:anchorId="20D93193">
          <v:rect id="_x0000_i1029" style="width:453.6pt;height:1.5pt" o:hralign="center" o:hrstd="t" o:hrnoshade="t" o:hr="t" fillcolor="black" stroked="f"/>
        </w:pict>
      </w:r>
    </w:p>
    <w:p w14:paraId="7F12CC53" w14:textId="77777777" w:rsidR="00EC081A" w:rsidRDefault="00EC081A" w:rsidP="00202EC1">
      <w:pPr>
        <w:pStyle w:val="KUJKnormal"/>
      </w:pPr>
    </w:p>
    <w:p w14:paraId="0F358D08" w14:textId="77777777" w:rsidR="00EC081A" w:rsidRDefault="00EC081A" w:rsidP="00202E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081A" w14:paraId="130C1451" w14:textId="77777777" w:rsidTr="002559B8">
        <w:trPr>
          <w:trHeight w:val="397"/>
        </w:trPr>
        <w:tc>
          <w:tcPr>
            <w:tcW w:w="2350" w:type="dxa"/>
            <w:hideMark/>
          </w:tcPr>
          <w:p w14:paraId="14702F92" w14:textId="77777777" w:rsidR="00EC081A" w:rsidRDefault="00EC08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DDA857" w14:textId="77777777" w:rsidR="00EC081A" w:rsidRDefault="00EC081A" w:rsidP="002559B8">
            <w:pPr>
              <w:pStyle w:val="KUJKnormal"/>
            </w:pPr>
            <w:r>
              <w:t>Ing. Robert Flandera</w:t>
            </w:r>
          </w:p>
          <w:p w14:paraId="088FE335" w14:textId="77777777" w:rsidR="00EC081A" w:rsidRDefault="00EC081A" w:rsidP="002559B8"/>
        </w:tc>
      </w:tr>
      <w:tr w:rsidR="00EC081A" w14:paraId="590BE5E9" w14:textId="77777777" w:rsidTr="002559B8">
        <w:trPr>
          <w:trHeight w:val="397"/>
        </w:trPr>
        <w:tc>
          <w:tcPr>
            <w:tcW w:w="2350" w:type="dxa"/>
          </w:tcPr>
          <w:p w14:paraId="51741368" w14:textId="77777777" w:rsidR="00EC081A" w:rsidRDefault="00EC081A" w:rsidP="002559B8">
            <w:pPr>
              <w:pStyle w:val="KUJKtucny"/>
            </w:pPr>
            <w:r>
              <w:t>Zpracoval:</w:t>
            </w:r>
          </w:p>
          <w:p w14:paraId="6D196E85" w14:textId="77777777" w:rsidR="00EC081A" w:rsidRDefault="00EC081A" w:rsidP="002559B8"/>
        </w:tc>
        <w:tc>
          <w:tcPr>
            <w:tcW w:w="6862" w:type="dxa"/>
            <w:hideMark/>
          </w:tcPr>
          <w:p w14:paraId="03B1DA2F" w14:textId="77777777" w:rsidR="00EC081A" w:rsidRDefault="00EC081A" w:rsidP="002559B8">
            <w:pPr>
              <w:pStyle w:val="KUJKnormal"/>
            </w:pPr>
            <w:r>
              <w:t>KHEJ</w:t>
            </w:r>
          </w:p>
        </w:tc>
      </w:tr>
      <w:tr w:rsidR="00EC081A" w14:paraId="03C4F66B" w14:textId="77777777" w:rsidTr="002559B8">
        <w:trPr>
          <w:trHeight w:val="397"/>
        </w:trPr>
        <w:tc>
          <w:tcPr>
            <w:tcW w:w="2350" w:type="dxa"/>
          </w:tcPr>
          <w:p w14:paraId="387FF542" w14:textId="77777777" w:rsidR="00EC081A" w:rsidRPr="009715F9" w:rsidRDefault="00EC08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F0C81C" w14:textId="77777777" w:rsidR="00EC081A" w:rsidRDefault="00EC081A" w:rsidP="002559B8"/>
        </w:tc>
        <w:tc>
          <w:tcPr>
            <w:tcW w:w="6862" w:type="dxa"/>
            <w:hideMark/>
          </w:tcPr>
          <w:p w14:paraId="7339998F" w14:textId="77777777" w:rsidR="00EC081A" w:rsidRDefault="00EC081A" w:rsidP="002559B8">
            <w:pPr>
              <w:pStyle w:val="KUJKnormal"/>
            </w:pPr>
            <w:r>
              <w:t>Mgr. Petr Podhola</w:t>
            </w:r>
          </w:p>
        </w:tc>
      </w:tr>
    </w:tbl>
    <w:p w14:paraId="362E16E7" w14:textId="77777777" w:rsidR="00EC081A" w:rsidRDefault="00EC081A" w:rsidP="00202EC1">
      <w:pPr>
        <w:pStyle w:val="KUJKnormal"/>
      </w:pPr>
    </w:p>
    <w:p w14:paraId="21315FF4" w14:textId="77777777" w:rsidR="00EC081A" w:rsidRPr="0052161F" w:rsidRDefault="00EC081A" w:rsidP="00202EC1">
      <w:pPr>
        <w:pStyle w:val="KUJKtucny"/>
      </w:pPr>
      <w:r w:rsidRPr="0052161F">
        <w:t>NÁVRH USNESENÍ</w:t>
      </w:r>
    </w:p>
    <w:p w14:paraId="7E3AEAC7" w14:textId="77777777" w:rsidR="00EC081A" w:rsidRDefault="00EC081A" w:rsidP="00202E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4DDE03" w14:textId="77777777" w:rsidR="00EC081A" w:rsidRPr="00841DFC" w:rsidRDefault="00EC081A" w:rsidP="00202EC1">
      <w:pPr>
        <w:pStyle w:val="KUJKPolozka"/>
      </w:pPr>
      <w:r w:rsidRPr="00841DFC">
        <w:t>Zastupitelstvo Jihočeského kraje</w:t>
      </w:r>
    </w:p>
    <w:p w14:paraId="074AED8A" w14:textId="77777777" w:rsidR="00EC081A" w:rsidRPr="00E10FE7" w:rsidRDefault="00EC081A" w:rsidP="00FD3A2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0876F71" w14:textId="77777777" w:rsidR="00EC081A" w:rsidRDefault="00EC081A" w:rsidP="00D63B64">
      <w:pPr>
        <w:pStyle w:val="KUJKnormal"/>
      </w:pPr>
      <w:r>
        <w:rPr>
          <w:rFonts w:cs="Arial"/>
          <w:szCs w:val="20"/>
        </w:rPr>
        <w:t xml:space="preserve">plán činnosti Dopravního výboru Zastupitelstva Jihočeského kraje na rok 2025 </w:t>
      </w:r>
      <w:r>
        <w:t>dle důvodové zprávy návrhu č. 71/ZK/25.</w:t>
      </w:r>
    </w:p>
    <w:p w14:paraId="46CB379D" w14:textId="77777777" w:rsidR="00EC081A" w:rsidRDefault="00EC081A" w:rsidP="00202EC1">
      <w:pPr>
        <w:pStyle w:val="KUJKnormal"/>
      </w:pPr>
    </w:p>
    <w:p w14:paraId="7D215BA5" w14:textId="77777777" w:rsidR="00EC081A" w:rsidRDefault="00EC081A" w:rsidP="00202EC1">
      <w:pPr>
        <w:pStyle w:val="KUJKnormal"/>
      </w:pPr>
    </w:p>
    <w:p w14:paraId="03C5D270" w14:textId="77777777" w:rsidR="00EC081A" w:rsidRDefault="00EC081A" w:rsidP="00FD3A22">
      <w:pPr>
        <w:pStyle w:val="KUJKmezeraDZ"/>
      </w:pPr>
      <w:bookmarkStart w:id="1" w:name="US_DuvodZprava"/>
      <w:bookmarkEnd w:id="1"/>
    </w:p>
    <w:p w14:paraId="5726D227" w14:textId="77777777" w:rsidR="00EC081A" w:rsidRDefault="00EC081A" w:rsidP="00FD3A22">
      <w:pPr>
        <w:pStyle w:val="KUJKnadpisDZ"/>
      </w:pPr>
      <w:r>
        <w:t>DŮVODOVÁ ZPRÁVA</w:t>
      </w:r>
    </w:p>
    <w:p w14:paraId="0758F63E" w14:textId="77777777" w:rsidR="00EC081A" w:rsidRPr="009B7B0B" w:rsidRDefault="00EC081A" w:rsidP="00FD3A22">
      <w:pPr>
        <w:pStyle w:val="KUJKmezeraDZ"/>
      </w:pPr>
    </w:p>
    <w:p w14:paraId="7AEB545A" w14:textId="77777777" w:rsidR="00EC081A" w:rsidRDefault="00EC081A" w:rsidP="00D63B64">
      <w:pPr>
        <w:pStyle w:val="KUJKnormal"/>
      </w:pPr>
      <w:r>
        <w:t>Zastupitelstvo Jihočeského kraje dne 24. 10. 2024 usnesením č. 12/2024/ZK – zřídilo výbory zastupitelstva pro volební období 2024–2028. Dopravní výbor je pověřen následujícími rámcovými úkoly:</w:t>
      </w:r>
    </w:p>
    <w:p w14:paraId="31100ADD" w14:textId="77777777" w:rsidR="00EC081A" w:rsidRDefault="00EC081A" w:rsidP="00D63B64">
      <w:pPr>
        <w:pStyle w:val="KUJKnormal"/>
      </w:pPr>
      <w:r>
        <w:t>a) koncepční a investiční činnosti na dopravní infrastruktuře ve vlastnictví státu v kraji (D4, D3, obchvaty obcí, 4. železniční koridor apod.),</w:t>
      </w:r>
    </w:p>
    <w:p w14:paraId="4F7D9807" w14:textId="77777777" w:rsidR="00EC081A" w:rsidRDefault="00EC081A" w:rsidP="00D63B64">
      <w:pPr>
        <w:pStyle w:val="KUJKnormal"/>
      </w:pPr>
      <w:r>
        <w:t xml:space="preserve">b) investiční přípravy a realizace staveb na dopravní infrastruktuře ve vlastnictví kraje (silnice II. a III. třídy a letiště České Budějovice) a to včetně přípravy a vyhodnocení koncepčních materiálů kraje, </w:t>
      </w:r>
    </w:p>
    <w:p w14:paraId="203E12EC" w14:textId="77777777" w:rsidR="00EC081A" w:rsidRDefault="00EC081A" w:rsidP="00D63B64">
      <w:pPr>
        <w:pStyle w:val="KUJKnormal"/>
      </w:pPr>
      <w:r>
        <w:t>c) spolupráce s přípravou a zajištěním závazků veřejné služby v oblasti dopravní obslužnosti na území kraje (linková osobní a drážní doprava),</w:t>
      </w:r>
    </w:p>
    <w:p w14:paraId="08689B10" w14:textId="77777777" w:rsidR="00EC081A" w:rsidRDefault="00EC081A" w:rsidP="00D63B64">
      <w:pPr>
        <w:pStyle w:val="KUJKnormal"/>
      </w:pPr>
      <w:r>
        <w:t>d) plní další úkoly, kterými jej pověří zastupitelstvo kraje.</w:t>
      </w:r>
    </w:p>
    <w:p w14:paraId="3011788D" w14:textId="77777777" w:rsidR="00EC081A" w:rsidRDefault="00EC081A" w:rsidP="00D63B64">
      <w:pPr>
        <w:pStyle w:val="KUJKnormal"/>
      </w:pPr>
    </w:p>
    <w:p w14:paraId="294A747E" w14:textId="77777777" w:rsidR="00EC081A" w:rsidRDefault="00EC081A" w:rsidP="00D63B64">
      <w:pPr>
        <w:pStyle w:val="KUJKnormal"/>
      </w:pPr>
    </w:p>
    <w:p w14:paraId="2863D340" w14:textId="77777777" w:rsidR="00EC081A" w:rsidRDefault="00EC081A" w:rsidP="00D63B6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Termíny jednání výboru byly stanoveny na základě schválených termínů zasedání zastupitelstva kraje, a to ve dnech 6. 2., 1. 4. a 10. 6. 2025.  Termíny na II. pol. 2025 budou stanoveny, až budou známy termíny zasedání zastupitelstva kraje.</w:t>
      </w:r>
    </w:p>
    <w:p w14:paraId="18AC110C" w14:textId="77777777" w:rsidR="00EC081A" w:rsidRDefault="00EC081A" w:rsidP="00D63B64">
      <w:pPr>
        <w:pStyle w:val="KUJKnormal"/>
        <w:rPr>
          <w:rFonts w:cs="Arial"/>
          <w:szCs w:val="20"/>
        </w:rPr>
      </w:pPr>
    </w:p>
    <w:p w14:paraId="1C16C830" w14:textId="77777777" w:rsidR="00EC081A" w:rsidRDefault="00EC081A" w:rsidP="00D63B6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Dopravní výbor si stanovil na svém jednání dne 6. 2. 2025 plán činnosti pro rok 2025, který předkládá zastupitelstvu kraje v souladu s jednacím řádem ke schválení. </w:t>
      </w:r>
    </w:p>
    <w:p w14:paraId="310A9036" w14:textId="77777777" w:rsidR="00EC081A" w:rsidRDefault="00EC081A" w:rsidP="00D63B64">
      <w:pPr>
        <w:pStyle w:val="KUJKnormal"/>
        <w:rPr>
          <w:rFonts w:cs="Arial"/>
          <w:szCs w:val="20"/>
        </w:rPr>
      </w:pPr>
    </w:p>
    <w:p w14:paraId="7D4B38FC" w14:textId="77777777" w:rsidR="00EC081A" w:rsidRDefault="00EC081A" w:rsidP="00D63B6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Přehled plánovaných činností:</w:t>
      </w:r>
    </w:p>
    <w:p w14:paraId="49D625CA" w14:textId="77777777" w:rsidR="00EC081A" w:rsidRDefault="00EC081A" w:rsidP="00D63B64">
      <w:pPr>
        <w:pStyle w:val="KUJKnormal"/>
        <w:rPr>
          <w:rFonts w:cs="Arial"/>
          <w:szCs w:val="20"/>
        </w:rPr>
      </w:pPr>
    </w:p>
    <w:p w14:paraId="3774952B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přípravou a hodnocením koncepčních materiálů Jihočeského kraje ve vztahu k rozvoji dopravní obslužnosti a dopravní infrastruktury;</w:t>
      </w:r>
    </w:p>
    <w:p w14:paraId="0E8B63D9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4822B6A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státu v dopravní infrastruktuře na území Jihočeského kraje (D3, D4, silnice I. třídy, IV. tranzitní železniční koridor ČR a ostatní stavby na celostátních a regionálních drahách, vodní cesty), včetně financování jednotlivých akcí;</w:t>
      </w:r>
    </w:p>
    <w:p w14:paraId="60C84218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7D9C8295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koncepční, přípravnou a realizační činností kraje v dopravní infrastruktuře ve vlastnictví Jihočeského kraje (silnice II. a III. třídy, letiště České Budějovice, cyklostezky);</w:t>
      </w:r>
    </w:p>
    <w:p w14:paraId="784A9599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6059F801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realizace staveb dopravní infrastruktury ve vlastnictví Jihočeského kraje (silnice, mosty, letiště);</w:t>
      </w:r>
    </w:p>
    <w:p w14:paraId="768C2E14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7AD0AECC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při zajištění dopravní obslužnosti regionu v závazku veřejné služby (rozsah objednávky kraje a kvalita služeb dopravců);</w:t>
      </w:r>
    </w:p>
    <w:p w14:paraId="32CEB9ED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3FBF8FA4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při smluvním zajištění veřejné dopravy na následující období, zejména ve vztahu k zahájenému výběrovému řízení ve VLD;</w:t>
      </w:r>
    </w:p>
    <w:p w14:paraId="32F6588D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2FAFE820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A68D15F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komunikací s vlastníky státní dopravní infrastruktury (ŘSD, SŽ, ŘVC) a smluvními dopravci na území kraje (ČD, GWTR, autobusoví dopravci), městy a obcemi pro vzájemnou koordinaci a informovanost o připravovaných akcí a činnostech v dopravě; </w:t>
      </w:r>
    </w:p>
    <w:p w14:paraId="7234D066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F2BBD4E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úzkokolejné tratě;</w:t>
      </w:r>
    </w:p>
    <w:p w14:paraId="7C0A5B09" w14:textId="77777777" w:rsidR="00EC081A" w:rsidRDefault="00EC081A" w:rsidP="00D63B64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14:paraId="3453524B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hodnocením průběžného plnění Strategie bezpečnosti silničního provozu Jihočeského kraje pro rok 2020, spolupráce s krajským koordinátorem BESIP, obcemi a POLICIÍ ČR ke zvýšení bezpečnosti silničního provozu;</w:t>
      </w:r>
    </w:p>
    <w:p w14:paraId="7B88E1FB" w14:textId="77777777" w:rsidR="00EC081A" w:rsidRDefault="00EC081A" w:rsidP="00D63B64">
      <w:pPr>
        <w:pStyle w:val="Odstavecseseznamem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D52591D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spoluprací se společností JIKORD, s.r.o. na aktualizaci </w:t>
      </w:r>
      <w:r>
        <w:rPr>
          <w:rFonts w:ascii="Arial" w:hAnsi="Arial" w:cs="Arial"/>
          <w:sz w:val="20"/>
          <w:szCs w:val="20"/>
        </w:rPr>
        <w:t>Plánu dopravní obsluhy území, rozvoji dopravní obslužnosti kraje a dokončení výstavby centrálního dispečinku IDS;</w:t>
      </w:r>
    </w:p>
    <w:p w14:paraId="6B317BFC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46E5334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spoluprací se společností JIKORD, s.r.o. </w:t>
      </w:r>
      <w:r>
        <w:rPr>
          <w:rFonts w:ascii="Arial" w:hAnsi="Arial" w:cs="Arial"/>
          <w:color w:val="000000"/>
          <w:sz w:val="20"/>
          <w:szCs w:val="20"/>
        </w:rPr>
        <w:t>při přípravě a zabezpečení elektronického odbavování cestujících v Jihočeském kraji;</w:t>
      </w:r>
    </w:p>
    <w:p w14:paraId="777AD804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EBE0165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spoluprací s odborem regionálního rozvoje, územního plánování a stavebního řádu:</w:t>
      </w:r>
    </w:p>
    <w:p w14:paraId="1A4867EB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6C76F3F" w14:textId="77777777" w:rsidR="00EC081A" w:rsidRDefault="00EC081A" w:rsidP="00D63B64">
      <w:pPr>
        <w:numPr>
          <w:ilvl w:val="1"/>
          <w:numId w:val="1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aktualizaci Zásad územního rozvoje Jihočeského kraje ve vztahu k dopravní infrastruktuře,</w:t>
      </w:r>
    </w:p>
    <w:p w14:paraId="0C03ABAA" w14:textId="77777777" w:rsidR="00EC081A" w:rsidRDefault="00EC081A" w:rsidP="00D63B64">
      <w:pPr>
        <w:numPr>
          <w:ilvl w:val="1"/>
          <w:numId w:val="11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 vztahu k přípravě a projednávání jednotlivých staveb dopravní infrastruktury státu a kraje;</w:t>
      </w:r>
    </w:p>
    <w:p w14:paraId="03DD6231" w14:textId="77777777" w:rsidR="00EC081A" w:rsidRDefault="00EC081A" w:rsidP="00D63B64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F0CA593" w14:textId="77777777" w:rsidR="00EC081A" w:rsidRDefault="00EC081A" w:rsidP="00D63B64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plněním ostatních úkolů uložených Zastupitelstvem Jihočeského kraje.</w:t>
      </w:r>
    </w:p>
    <w:p w14:paraId="0338E5F4" w14:textId="77777777" w:rsidR="00EC081A" w:rsidRDefault="00EC081A" w:rsidP="00D63B64">
      <w:pPr>
        <w:pStyle w:val="KUJKnormal"/>
        <w:rPr>
          <w:rFonts w:cs="Arial"/>
          <w:szCs w:val="20"/>
        </w:rPr>
      </w:pPr>
    </w:p>
    <w:p w14:paraId="38DA642F" w14:textId="77777777" w:rsidR="00EC081A" w:rsidRDefault="00EC081A" w:rsidP="00D63B64">
      <w:pPr>
        <w:pStyle w:val="KUJKnormal"/>
        <w:rPr>
          <w:rFonts w:cs="Arial"/>
          <w:szCs w:val="20"/>
        </w:rPr>
      </w:pPr>
    </w:p>
    <w:p w14:paraId="2D422ECD" w14:textId="77777777" w:rsidR="00EC081A" w:rsidRDefault="00EC081A" w:rsidP="00D63B64">
      <w:pPr>
        <w:pStyle w:val="KUJKnormal"/>
      </w:pPr>
    </w:p>
    <w:p w14:paraId="5F0A4324" w14:textId="77777777" w:rsidR="00EC081A" w:rsidRDefault="00EC081A" w:rsidP="00D63B64">
      <w:pPr>
        <w:pStyle w:val="KUJKnormal"/>
      </w:pPr>
    </w:p>
    <w:p w14:paraId="27BE9FA9" w14:textId="77777777" w:rsidR="00EC081A" w:rsidRDefault="00EC081A" w:rsidP="00D63B64">
      <w:pPr>
        <w:pStyle w:val="KUJKnormal"/>
      </w:pPr>
    </w:p>
    <w:p w14:paraId="56FFD93B" w14:textId="77777777" w:rsidR="00EC081A" w:rsidRDefault="00EC081A" w:rsidP="00202EC1">
      <w:pPr>
        <w:pStyle w:val="KUJKnormal"/>
      </w:pPr>
    </w:p>
    <w:p w14:paraId="303D872C" w14:textId="77777777" w:rsidR="00EC081A" w:rsidRDefault="00EC081A" w:rsidP="00202EC1">
      <w:pPr>
        <w:pStyle w:val="KUJKnormal"/>
      </w:pPr>
    </w:p>
    <w:p w14:paraId="43777B8D" w14:textId="77777777" w:rsidR="00EC081A" w:rsidRDefault="00EC081A" w:rsidP="00D63B64">
      <w:pPr>
        <w:pStyle w:val="KUJKnormal"/>
      </w:pPr>
      <w:r>
        <w:t>Finanční nároky a krytí:</w:t>
      </w:r>
      <w:r w:rsidRPr="00D63B64">
        <w:t xml:space="preserve"> </w:t>
      </w:r>
      <w:r>
        <w:t>nemá nároky na rozpočet kraje</w:t>
      </w:r>
    </w:p>
    <w:p w14:paraId="59CB9E85" w14:textId="77777777" w:rsidR="00EC081A" w:rsidRDefault="00EC081A" w:rsidP="00202EC1">
      <w:pPr>
        <w:pStyle w:val="KUJKnormal"/>
      </w:pPr>
    </w:p>
    <w:p w14:paraId="738D4D66" w14:textId="77777777" w:rsidR="00EC081A" w:rsidRDefault="00EC081A" w:rsidP="00202EC1">
      <w:pPr>
        <w:pStyle w:val="KUJKnormal"/>
      </w:pPr>
    </w:p>
    <w:p w14:paraId="0EDF3047" w14:textId="77777777" w:rsidR="00EC081A" w:rsidRDefault="00EC081A" w:rsidP="00202EC1">
      <w:pPr>
        <w:pStyle w:val="KUJKnormal"/>
      </w:pPr>
    </w:p>
    <w:p w14:paraId="234BCEC3" w14:textId="77777777" w:rsidR="00EC081A" w:rsidRDefault="00EC081A" w:rsidP="00202EC1">
      <w:pPr>
        <w:pStyle w:val="KUJKnormal"/>
      </w:pPr>
      <w:r>
        <w:t>Vyjádření správce rozpočtu:</w:t>
      </w:r>
      <w:r w:rsidRPr="00D63B64">
        <w:t xml:space="preserve"> </w:t>
      </w:r>
      <w:r>
        <w:t>nebylo vyžádáno</w:t>
      </w:r>
    </w:p>
    <w:p w14:paraId="2E47E6CF" w14:textId="77777777" w:rsidR="00EC081A" w:rsidRDefault="00EC081A" w:rsidP="00202EC1">
      <w:pPr>
        <w:pStyle w:val="KUJKnormal"/>
      </w:pPr>
    </w:p>
    <w:p w14:paraId="176E501E" w14:textId="77777777" w:rsidR="00EC081A" w:rsidRDefault="00EC081A" w:rsidP="00202EC1">
      <w:pPr>
        <w:pStyle w:val="KUJKnormal"/>
      </w:pPr>
    </w:p>
    <w:p w14:paraId="7E045C39" w14:textId="77777777" w:rsidR="00EC081A" w:rsidRDefault="00EC081A" w:rsidP="00202EC1">
      <w:pPr>
        <w:pStyle w:val="KUJKnormal"/>
      </w:pPr>
      <w:r>
        <w:t>Návrh projednán (stanoviska):</w:t>
      </w:r>
      <w:r w:rsidRPr="00D63B64">
        <w:t xml:space="preserve"> </w:t>
      </w:r>
      <w:r>
        <w:t>projednáno na jednání Dopravního výboru dne 6. 2. 2025</w:t>
      </w:r>
    </w:p>
    <w:p w14:paraId="0852E1EF" w14:textId="77777777" w:rsidR="00EC081A" w:rsidRDefault="00EC081A" w:rsidP="00202EC1">
      <w:pPr>
        <w:pStyle w:val="KUJKnormal"/>
      </w:pPr>
    </w:p>
    <w:p w14:paraId="6EB23E9A" w14:textId="77777777" w:rsidR="00EC081A" w:rsidRDefault="00EC081A" w:rsidP="00202EC1">
      <w:pPr>
        <w:pStyle w:val="KUJKnormal"/>
      </w:pPr>
    </w:p>
    <w:p w14:paraId="47187D4D" w14:textId="77777777" w:rsidR="00EC081A" w:rsidRPr="007939A8" w:rsidRDefault="00EC081A" w:rsidP="00202EC1">
      <w:pPr>
        <w:pStyle w:val="KUJKtucny"/>
      </w:pPr>
      <w:r w:rsidRPr="007939A8">
        <w:t>PŘÍLOHY:</w:t>
      </w:r>
      <w:r w:rsidRPr="00D63B64">
        <w:rPr>
          <w:bCs/>
        </w:rPr>
        <w:t xml:space="preserve"> </w:t>
      </w:r>
      <w:r w:rsidRPr="00D63B64">
        <w:rPr>
          <w:b w:val="0"/>
        </w:rPr>
        <w:t>bez příloh</w:t>
      </w:r>
    </w:p>
    <w:p w14:paraId="118BC76C" w14:textId="77777777" w:rsidR="00EC081A" w:rsidRDefault="00EC081A" w:rsidP="00202EC1">
      <w:pPr>
        <w:pStyle w:val="KUJKnormal"/>
      </w:pPr>
    </w:p>
    <w:p w14:paraId="3A6E228C" w14:textId="77777777" w:rsidR="00EC081A" w:rsidRDefault="00EC081A" w:rsidP="00202EC1">
      <w:pPr>
        <w:pStyle w:val="KUJKnormal"/>
      </w:pPr>
    </w:p>
    <w:p w14:paraId="2E30240F" w14:textId="77777777" w:rsidR="00EC081A" w:rsidRDefault="00EC081A" w:rsidP="00D63B64">
      <w:pPr>
        <w:pStyle w:val="KUJKtucny"/>
        <w:rPr>
          <w:b w:val="0"/>
          <w:bCs/>
        </w:rPr>
      </w:pPr>
      <w:r w:rsidRPr="007C1EE7">
        <w:t>Zodpovídá:</w:t>
      </w:r>
      <w:r w:rsidRPr="00D63B64">
        <w:rPr>
          <w:b w:val="0"/>
          <w:bCs/>
        </w:rPr>
        <w:t xml:space="preserve"> </w:t>
      </w:r>
      <w:r>
        <w:rPr>
          <w:b w:val="0"/>
          <w:bCs/>
        </w:rPr>
        <w:t>předseda výboru – Ing. Robert Flandera, vedoucí KHEJ – Mgr. Petr Podhola</w:t>
      </w:r>
    </w:p>
    <w:p w14:paraId="07E42D11" w14:textId="77777777" w:rsidR="00EC081A" w:rsidRPr="007C1EE7" w:rsidRDefault="00EC081A" w:rsidP="00202EC1">
      <w:pPr>
        <w:pStyle w:val="KUJKtucny"/>
      </w:pPr>
    </w:p>
    <w:p w14:paraId="57A1A1F1" w14:textId="77777777" w:rsidR="00EC081A" w:rsidRDefault="00EC081A" w:rsidP="00202EC1">
      <w:pPr>
        <w:pStyle w:val="KUJKnormal"/>
      </w:pPr>
    </w:p>
    <w:p w14:paraId="6ECE804D" w14:textId="77777777" w:rsidR="00EC081A" w:rsidRDefault="00EC081A" w:rsidP="00202EC1">
      <w:pPr>
        <w:pStyle w:val="KUJKnormal"/>
      </w:pPr>
      <w:r>
        <w:t>Termín splnění: 31. 12. 2025</w:t>
      </w:r>
    </w:p>
    <w:p w14:paraId="031CFD71" w14:textId="77777777" w:rsidR="00EC081A" w:rsidRDefault="00EC08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A49F" w14:textId="77777777" w:rsidR="00EC081A" w:rsidRDefault="00EC081A" w:rsidP="00EC081A">
    <w:r>
      <w:rPr>
        <w:noProof/>
      </w:rPr>
      <w:pict w14:anchorId="75A2EC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E4010A" w14:textId="77777777" w:rsidR="00EC081A" w:rsidRPr="005F485E" w:rsidRDefault="00EC081A" w:rsidP="00EC08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B08A217" w14:textId="77777777" w:rsidR="00EC081A" w:rsidRPr="005F485E" w:rsidRDefault="00EC081A" w:rsidP="00EC08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61D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C8D1CE2" w14:textId="77777777" w:rsidR="00EC081A" w:rsidRDefault="00EC081A" w:rsidP="00EC081A">
    <w:r>
      <w:pict w14:anchorId="738A40C7">
        <v:rect id="_x0000_i1026" style="width:481.9pt;height:2pt" o:hralign="center" o:hrstd="t" o:hrnoshade="t" o:hr="t" fillcolor="black" stroked="f"/>
      </w:pict>
    </w:r>
  </w:p>
  <w:p w14:paraId="126191F1" w14:textId="77777777" w:rsidR="00EC081A" w:rsidRPr="00EC081A" w:rsidRDefault="00EC081A" w:rsidP="00EC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63C9B"/>
    <w:multiLevelType w:val="hybridMultilevel"/>
    <w:tmpl w:val="19EC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A24F96C">
      <w:numFmt w:val="decimal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4856">
    <w:abstractNumId w:val="1"/>
  </w:num>
  <w:num w:numId="2" w16cid:durableId="153107349">
    <w:abstractNumId w:val="2"/>
  </w:num>
  <w:num w:numId="3" w16cid:durableId="229508240">
    <w:abstractNumId w:val="10"/>
  </w:num>
  <w:num w:numId="4" w16cid:durableId="796878405">
    <w:abstractNumId w:val="7"/>
  </w:num>
  <w:num w:numId="5" w16cid:durableId="731849434">
    <w:abstractNumId w:val="0"/>
  </w:num>
  <w:num w:numId="6" w16cid:durableId="830173732">
    <w:abstractNumId w:val="3"/>
  </w:num>
  <w:num w:numId="7" w16cid:durableId="1573546907">
    <w:abstractNumId w:val="6"/>
  </w:num>
  <w:num w:numId="8" w16cid:durableId="324477827">
    <w:abstractNumId w:val="4"/>
  </w:num>
  <w:num w:numId="9" w16cid:durableId="1219629011">
    <w:abstractNumId w:val="5"/>
  </w:num>
  <w:num w:numId="10" w16cid:durableId="355469388">
    <w:abstractNumId w:val="8"/>
  </w:num>
  <w:num w:numId="11" w16cid:durableId="591084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E9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C3B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81A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6746452</vt:i4>
  </property>
  <property fmtid="{D5CDD505-2E9C-101B-9397-08002B2CF9AE}" pid="5" name="UlozitJako">
    <vt:lpwstr>C:\Users\mrazkova\AppData\Local\Temp\iU27682132\Zastupitelstvo\2025-02-27\Navrhy\71-ZK-25.</vt:lpwstr>
  </property>
  <property fmtid="{D5CDD505-2E9C-101B-9397-08002B2CF9AE}" pid="6" name="Zpracovat">
    <vt:bool>false</vt:bool>
  </property>
</Properties>
</file>