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00319" w14:paraId="013094FF" w14:textId="77777777" w:rsidTr="00C32439">
        <w:trPr>
          <w:trHeight w:hRule="exact" w:val="397"/>
        </w:trPr>
        <w:tc>
          <w:tcPr>
            <w:tcW w:w="2376" w:type="dxa"/>
            <w:hideMark/>
          </w:tcPr>
          <w:p w14:paraId="07BEB377" w14:textId="77777777" w:rsidR="00A00319" w:rsidRDefault="00A0031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9F796AD" w14:textId="77777777" w:rsidR="00A00319" w:rsidRDefault="00A00319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6A5C3865" w14:textId="77777777" w:rsidR="00A00319" w:rsidRDefault="00A00319" w:rsidP="00970720">
            <w:pPr>
              <w:pStyle w:val="KUJKtucny"/>
            </w:pPr>
            <w:r>
              <w:t xml:space="preserve">Bod programu: </w:t>
            </w:r>
            <w:r>
              <w:rPr>
                <w:sz w:val="32"/>
                <w:szCs w:val="32"/>
              </w:rPr>
              <w:t>63</w:t>
            </w:r>
          </w:p>
        </w:tc>
        <w:tc>
          <w:tcPr>
            <w:tcW w:w="850" w:type="dxa"/>
          </w:tcPr>
          <w:p w14:paraId="6EEC7AD1" w14:textId="77777777" w:rsidR="00A00319" w:rsidRDefault="00A00319" w:rsidP="00970720">
            <w:pPr>
              <w:pStyle w:val="KUJKnormal"/>
            </w:pPr>
          </w:p>
        </w:tc>
      </w:tr>
      <w:tr w:rsidR="00A00319" w14:paraId="039C64A5" w14:textId="77777777" w:rsidTr="00C32439">
        <w:trPr>
          <w:cantSplit/>
          <w:trHeight w:hRule="exact" w:val="397"/>
        </w:trPr>
        <w:tc>
          <w:tcPr>
            <w:tcW w:w="2376" w:type="dxa"/>
            <w:hideMark/>
          </w:tcPr>
          <w:p w14:paraId="3FD0B1DC" w14:textId="77777777" w:rsidR="00A00319" w:rsidRDefault="00A0031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44419BE" w14:textId="77777777" w:rsidR="00A00319" w:rsidRDefault="00A00319" w:rsidP="00970720">
            <w:pPr>
              <w:pStyle w:val="KUJKnormal"/>
            </w:pPr>
            <w:r>
              <w:t>58/ZK/25</w:t>
            </w:r>
          </w:p>
        </w:tc>
      </w:tr>
      <w:tr w:rsidR="00A00319" w14:paraId="1D7A0B80" w14:textId="77777777" w:rsidTr="00C32439">
        <w:trPr>
          <w:trHeight w:val="397"/>
        </w:trPr>
        <w:tc>
          <w:tcPr>
            <w:tcW w:w="2376" w:type="dxa"/>
          </w:tcPr>
          <w:p w14:paraId="21CDC085" w14:textId="77777777" w:rsidR="00A00319" w:rsidRDefault="00A00319" w:rsidP="00970720"/>
          <w:p w14:paraId="6D5F7918" w14:textId="77777777" w:rsidR="00A00319" w:rsidRDefault="00A0031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2B57234" w14:textId="77777777" w:rsidR="00A00319" w:rsidRDefault="00A00319" w:rsidP="00970720"/>
          <w:p w14:paraId="05EAD856" w14:textId="77777777" w:rsidR="00A00319" w:rsidRDefault="00A0031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Písek</w:t>
            </w:r>
          </w:p>
        </w:tc>
      </w:tr>
    </w:tbl>
    <w:p w14:paraId="6E17F711" w14:textId="77777777" w:rsidR="00A00319" w:rsidRDefault="00A00319" w:rsidP="00C32439">
      <w:pPr>
        <w:pStyle w:val="KUJKnormal"/>
        <w:rPr>
          <w:b/>
          <w:bCs/>
        </w:rPr>
      </w:pPr>
      <w:r>
        <w:rPr>
          <w:b/>
          <w:bCs/>
        </w:rPr>
        <w:pict w14:anchorId="1FEAA4BD">
          <v:rect id="_x0000_i1029" style="width:453.6pt;height:1.5pt" o:hralign="center" o:hrstd="t" o:hrnoshade="t" o:hr="t" fillcolor="black" stroked="f"/>
        </w:pict>
      </w:r>
    </w:p>
    <w:p w14:paraId="286E465E" w14:textId="77777777" w:rsidR="00A00319" w:rsidRDefault="00A00319" w:rsidP="00C32439">
      <w:pPr>
        <w:pStyle w:val="KUJKnormal"/>
      </w:pPr>
    </w:p>
    <w:p w14:paraId="298E57B2" w14:textId="77777777" w:rsidR="00A00319" w:rsidRDefault="00A00319" w:rsidP="00C3243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00319" w14:paraId="1EB92A41" w14:textId="77777777" w:rsidTr="002559B8">
        <w:trPr>
          <w:trHeight w:val="397"/>
        </w:trPr>
        <w:tc>
          <w:tcPr>
            <w:tcW w:w="2350" w:type="dxa"/>
            <w:hideMark/>
          </w:tcPr>
          <w:p w14:paraId="54C70F72" w14:textId="77777777" w:rsidR="00A00319" w:rsidRDefault="00A0031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3A862B3" w14:textId="77777777" w:rsidR="00A00319" w:rsidRDefault="00A00319" w:rsidP="002559B8">
            <w:pPr>
              <w:pStyle w:val="KUJKnormal"/>
            </w:pPr>
            <w:r>
              <w:t>doc. Ing. Lucie Kozlová, Ph.D.</w:t>
            </w:r>
          </w:p>
          <w:p w14:paraId="1DDF6883" w14:textId="77777777" w:rsidR="00A00319" w:rsidRDefault="00A00319" w:rsidP="002559B8"/>
        </w:tc>
      </w:tr>
      <w:tr w:rsidR="00A00319" w14:paraId="015AF186" w14:textId="77777777" w:rsidTr="002559B8">
        <w:trPr>
          <w:trHeight w:val="397"/>
        </w:trPr>
        <w:tc>
          <w:tcPr>
            <w:tcW w:w="2350" w:type="dxa"/>
          </w:tcPr>
          <w:p w14:paraId="4096D016" w14:textId="77777777" w:rsidR="00A00319" w:rsidRDefault="00A00319" w:rsidP="002559B8">
            <w:pPr>
              <w:pStyle w:val="KUJKtucny"/>
            </w:pPr>
            <w:r>
              <w:t>Zpracoval:</w:t>
            </w:r>
          </w:p>
          <w:p w14:paraId="74B9B8FA" w14:textId="77777777" w:rsidR="00A00319" w:rsidRDefault="00A00319" w:rsidP="002559B8"/>
        </w:tc>
        <w:tc>
          <w:tcPr>
            <w:tcW w:w="6862" w:type="dxa"/>
            <w:hideMark/>
          </w:tcPr>
          <w:p w14:paraId="13FA389F" w14:textId="77777777" w:rsidR="00A00319" w:rsidRDefault="00A00319" w:rsidP="002559B8">
            <w:pPr>
              <w:pStyle w:val="KUJKnormal"/>
            </w:pPr>
            <w:r>
              <w:t>OHMS</w:t>
            </w:r>
          </w:p>
        </w:tc>
      </w:tr>
      <w:tr w:rsidR="00A00319" w14:paraId="5C7C9CA5" w14:textId="77777777" w:rsidTr="002559B8">
        <w:trPr>
          <w:trHeight w:val="397"/>
        </w:trPr>
        <w:tc>
          <w:tcPr>
            <w:tcW w:w="2350" w:type="dxa"/>
          </w:tcPr>
          <w:p w14:paraId="18F05947" w14:textId="77777777" w:rsidR="00A00319" w:rsidRPr="009715F9" w:rsidRDefault="00A0031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79DCA17" w14:textId="77777777" w:rsidR="00A00319" w:rsidRDefault="00A00319" w:rsidP="002559B8"/>
        </w:tc>
        <w:tc>
          <w:tcPr>
            <w:tcW w:w="6862" w:type="dxa"/>
            <w:hideMark/>
          </w:tcPr>
          <w:p w14:paraId="5B5EBCC4" w14:textId="77777777" w:rsidR="00A00319" w:rsidRDefault="00A00319" w:rsidP="002559B8">
            <w:pPr>
              <w:pStyle w:val="KUJKnormal"/>
            </w:pPr>
            <w:r>
              <w:t>Ing. František Dědič</w:t>
            </w:r>
          </w:p>
        </w:tc>
      </w:tr>
    </w:tbl>
    <w:p w14:paraId="33923FEE" w14:textId="77777777" w:rsidR="00A00319" w:rsidRDefault="00A00319" w:rsidP="00C32439">
      <w:pPr>
        <w:pStyle w:val="KUJKnormal"/>
      </w:pPr>
    </w:p>
    <w:p w14:paraId="0CAB6D13" w14:textId="77777777" w:rsidR="00A00319" w:rsidRPr="0052161F" w:rsidRDefault="00A00319" w:rsidP="00C32439">
      <w:pPr>
        <w:pStyle w:val="KUJKtucny"/>
      </w:pPr>
      <w:r w:rsidRPr="0052161F">
        <w:t>NÁVRH USNESENÍ</w:t>
      </w:r>
    </w:p>
    <w:p w14:paraId="27841CB0" w14:textId="77777777" w:rsidR="00A00319" w:rsidRDefault="00A00319" w:rsidP="00C3243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24D5AEA" w14:textId="77777777" w:rsidR="00A00319" w:rsidRPr="00841DFC" w:rsidRDefault="00A00319" w:rsidP="00C32439">
      <w:pPr>
        <w:pStyle w:val="KUJKPolozka"/>
      </w:pPr>
      <w:r w:rsidRPr="00841DFC">
        <w:t>Zastupitelstvo Jihočeského kraje</w:t>
      </w:r>
    </w:p>
    <w:p w14:paraId="3CA587B8" w14:textId="77777777" w:rsidR="00A00319" w:rsidRPr="00E10FE7" w:rsidRDefault="00A00319" w:rsidP="007E7CED">
      <w:pPr>
        <w:pStyle w:val="KUJKdoplnek2"/>
      </w:pPr>
      <w:r w:rsidRPr="00AF7BAE">
        <w:t>schvaluje</w:t>
      </w:r>
    </w:p>
    <w:p w14:paraId="355466FA" w14:textId="204CF105" w:rsidR="00A00319" w:rsidRDefault="00A00319" w:rsidP="006A4B30">
      <w:pPr>
        <w:ind w:right="423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1. koupi pozemků v k. ú. Písek </w:t>
      </w:r>
      <w:bookmarkStart w:id="1" w:name="_Hlk167717987"/>
      <w:r>
        <w:rPr>
          <w:rFonts w:ascii="Arial" w:hAnsi="Arial"/>
          <w:sz w:val="20"/>
          <w:szCs w:val="28"/>
        </w:rPr>
        <w:t xml:space="preserve">pozemkové parcely KN </w:t>
      </w:r>
      <w:bookmarkStart w:id="2" w:name="_Hlk189126131"/>
      <w:r>
        <w:rPr>
          <w:rFonts w:ascii="Arial" w:hAnsi="Arial"/>
          <w:sz w:val="20"/>
          <w:szCs w:val="28"/>
        </w:rPr>
        <w:t xml:space="preserve">č. 536/6 </w:t>
      </w:r>
      <w:bookmarkEnd w:id="2"/>
      <w:r>
        <w:rPr>
          <w:rFonts w:ascii="Arial" w:hAnsi="Arial"/>
          <w:sz w:val="20"/>
          <w:szCs w:val="28"/>
        </w:rPr>
        <w:t xml:space="preserve">a pozemkové parcely KN </w:t>
      </w:r>
      <w:bookmarkStart w:id="3" w:name="_Hlk189126244"/>
      <w:r>
        <w:rPr>
          <w:rFonts w:ascii="Arial" w:hAnsi="Arial"/>
          <w:sz w:val="20"/>
          <w:szCs w:val="28"/>
        </w:rPr>
        <w:t xml:space="preserve">č. 547/12 </w:t>
      </w:r>
      <w:bookmarkEnd w:id="3"/>
      <w:r>
        <w:rPr>
          <w:rFonts w:ascii="Arial" w:hAnsi="Arial"/>
          <w:sz w:val="20"/>
          <w:szCs w:val="28"/>
        </w:rPr>
        <w:t xml:space="preserve">z vlastnictví </w:t>
      </w:r>
      <w:r w:rsidRPr="00A00319">
        <w:rPr>
          <w:rStyle w:val="KUJKSkrytytext"/>
          <w:color w:val="auto"/>
        </w:rPr>
        <w:t>******</w:t>
      </w:r>
      <w:r>
        <w:rPr>
          <w:rFonts w:ascii="Arial" w:hAnsi="Arial"/>
          <w:sz w:val="20"/>
          <w:szCs w:val="28"/>
        </w:rPr>
        <w:t xml:space="preserve">, do vlastnictví Jihočeského kraje </w:t>
      </w:r>
      <w:bookmarkEnd w:id="1"/>
      <w:r>
        <w:rPr>
          <w:rFonts w:ascii="Arial" w:hAnsi="Arial"/>
          <w:sz w:val="20"/>
          <w:szCs w:val="28"/>
        </w:rPr>
        <w:t xml:space="preserve">za dohodnutou kupní cenu 350 000 Kč + náklady spojené s koupí dle návrhu kupní smlouvy v příloze č. 3 návrhu č. 58/ZK/25, </w:t>
      </w:r>
    </w:p>
    <w:p w14:paraId="01FF4317" w14:textId="77777777" w:rsidR="00A00319" w:rsidRDefault="00A00319" w:rsidP="006A4B30">
      <w:pPr>
        <w:ind w:right="423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předání uvedeného majetku dle části I. 1. tohoto usnesení k hospodaření se svěřeným majetkem </w:t>
      </w:r>
      <w:bookmarkStart w:id="4" w:name="_Hlk189064786"/>
      <w:r>
        <w:rPr>
          <w:rFonts w:ascii="Arial" w:hAnsi="Arial" w:cs="Arial"/>
          <w:sz w:val="20"/>
          <w:szCs w:val="20"/>
        </w:rPr>
        <w:t>Střední zemědělské škole, Písek, Čelakovského 200, IČO 60869054,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4"/>
      <w:r>
        <w:rPr>
          <w:rFonts w:ascii="Arial" w:hAnsi="Arial" w:cs="Arial"/>
          <w:sz w:val="20"/>
          <w:szCs w:val="20"/>
        </w:rPr>
        <w:t>zřizované krajem, ke dni podání návrhu na vklad vlastnického práva z kupní smlouvy do katastru nemovitostí;</w:t>
      </w:r>
    </w:p>
    <w:p w14:paraId="38BD7AA9" w14:textId="77777777" w:rsidR="00A00319" w:rsidRDefault="00A00319" w:rsidP="007E7CED">
      <w:pPr>
        <w:pStyle w:val="KUJKdoplnek2"/>
        <w:ind w:left="357" w:hanging="357"/>
      </w:pPr>
      <w:r w:rsidRPr="00730306">
        <w:t>bere na vědomí</w:t>
      </w:r>
    </w:p>
    <w:p w14:paraId="58176CCD" w14:textId="77777777" w:rsidR="00A00319" w:rsidRDefault="00A00319" w:rsidP="006A4B30">
      <w:pPr>
        <w:tabs>
          <w:tab w:val="left" w:pos="0"/>
          <w:tab w:val="left" w:pos="284"/>
        </w:tabs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informaci, že prostředky na úhradu kupní ceny ve výši 350 000 Kč budou čerpány zapojením prostředků Fondu rozvoje </w:t>
      </w:r>
      <w:r>
        <w:rPr>
          <w:rFonts w:ascii="Arial" w:hAnsi="Arial" w:cs="Arial"/>
          <w:sz w:val="20"/>
          <w:szCs w:val="20"/>
        </w:rPr>
        <w:t xml:space="preserve">škol Jihočeského kraje </w:t>
      </w:r>
      <w:r>
        <w:rPr>
          <w:rFonts w:ascii="Arial" w:eastAsia="Times New Roman" w:hAnsi="Arial" w:cs="Arial"/>
          <w:sz w:val="20"/>
          <w:szCs w:val="20"/>
          <w:lang w:eastAsia="cs-CZ"/>
        </w:rPr>
        <w:t>do rozpočtu kraje v r</w:t>
      </w:r>
      <w:r>
        <w:rPr>
          <w:rFonts w:ascii="Arial" w:hAnsi="Arial" w:cs="Arial"/>
          <w:sz w:val="20"/>
          <w:szCs w:val="20"/>
        </w:rPr>
        <w:t>oce 2025;</w:t>
      </w:r>
    </w:p>
    <w:p w14:paraId="15B5E94A" w14:textId="77777777" w:rsidR="00A00319" w:rsidRDefault="00A00319" w:rsidP="00C546A5">
      <w:pPr>
        <w:pStyle w:val="KUJKdoplnek2"/>
      </w:pPr>
      <w:r w:rsidRPr="0021676C">
        <w:t>ukládá</w:t>
      </w:r>
    </w:p>
    <w:p w14:paraId="7EC3762C" w14:textId="77777777" w:rsidR="00A00319" w:rsidRDefault="00A00319" w:rsidP="006A4B30">
      <w:pPr>
        <w:tabs>
          <w:tab w:val="left" w:pos="0"/>
        </w:tabs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JUDr. Lukáši Glaserovi, LL.M., řediteli krajského úřadu:</w:t>
      </w:r>
    </w:p>
    <w:p w14:paraId="2B998254" w14:textId="77777777" w:rsidR="00A00319" w:rsidRDefault="00A00319" w:rsidP="006A4B30">
      <w:pPr>
        <w:pStyle w:val="Odstavecseseznamem"/>
        <w:numPr>
          <w:ilvl w:val="0"/>
          <w:numId w:val="11"/>
        </w:numPr>
        <w:tabs>
          <w:tab w:val="left" w:pos="284"/>
        </w:tabs>
        <w:ind w:left="426" w:right="13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 tohoto usnesení,</w:t>
      </w:r>
    </w:p>
    <w:p w14:paraId="3B298C3C" w14:textId="77777777" w:rsidR="00A00319" w:rsidRDefault="00A00319" w:rsidP="006A4B30">
      <w:pPr>
        <w:numPr>
          <w:ilvl w:val="0"/>
          <w:numId w:val="11"/>
        </w:numPr>
        <w:tabs>
          <w:tab w:val="left" w:pos="0"/>
          <w:tab w:val="left" w:pos="284"/>
        </w:tabs>
        <w:ind w:left="0" w:right="423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zajistit po vkladu vlastnického práva do katastru nemovitostí změnu v příloze příslušné zřizovací listiny vymezující svěřený majetek v souladu s částí I. 2. tohoto usnesení.</w:t>
      </w:r>
    </w:p>
    <w:p w14:paraId="43F5AAB8" w14:textId="77777777" w:rsidR="00A00319" w:rsidRPr="006A4B30" w:rsidRDefault="00A00319" w:rsidP="006A4B30">
      <w:pPr>
        <w:pStyle w:val="KUJKnormal"/>
      </w:pPr>
    </w:p>
    <w:p w14:paraId="42A33547" w14:textId="77777777" w:rsidR="00A00319" w:rsidRDefault="00A00319" w:rsidP="00C32439">
      <w:pPr>
        <w:pStyle w:val="KUJKnormal"/>
      </w:pPr>
    </w:p>
    <w:p w14:paraId="0A3FB5DE" w14:textId="77777777" w:rsidR="00A00319" w:rsidRDefault="00A00319" w:rsidP="00996DA9">
      <w:pPr>
        <w:pStyle w:val="KUJKmezeraDZ"/>
      </w:pPr>
      <w:bookmarkStart w:id="5" w:name="US_DuvodZprava"/>
      <w:bookmarkEnd w:id="5"/>
    </w:p>
    <w:p w14:paraId="4930CDA7" w14:textId="77777777" w:rsidR="00A00319" w:rsidRDefault="00A00319" w:rsidP="00996DA9">
      <w:pPr>
        <w:pStyle w:val="KUJKnadpisDZ"/>
      </w:pPr>
      <w:r>
        <w:t>DŮVODOVÁ ZPRÁVA</w:t>
      </w:r>
    </w:p>
    <w:p w14:paraId="704E6EDC" w14:textId="77777777" w:rsidR="00A00319" w:rsidRDefault="00A00319" w:rsidP="00C10776">
      <w:pPr>
        <w:spacing w:before="120" w:after="120"/>
        <w:ind w:right="42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0BFFDD0B" w14:textId="0C9D1231" w:rsidR="00A00319" w:rsidRDefault="00A00319" w:rsidP="00C10776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Ředitelka příspěvkové organizace Jihočeského kraje (dále jen kraje) – </w:t>
      </w:r>
      <w:r>
        <w:rPr>
          <w:rFonts w:ascii="Arial" w:hAnsi="Arial" w:cs="Arial"/>
          <w:sz w:val="20"/>
          <w:szCs w:val="20"/>
        </w:rPr>
        <w:t>Střední zemědělské školy, Písek, Čelakovského 200, IČO 60869054,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(dále jen </w:t>
      </w:r>
      <w:bookmarkStart w:id="6" w:name="_Hlk189126546"/>
      <w:r>
        <w:rPr>
          <w:rFonts w:ascii="Arial" w:eastAsia="Times New Roman" w:hAnsi="Arial" w:cs="Arial"/>
          <w:sz w:val="20"/>
          <w:szCs w:val="20"/>
          <w:lang w:eastAsia="cs-CZ"/>
        </w:rPr>
        <w:t>SZeŠ</w:t>
      </w:r>
      <w:bookmarkEnd w:id="6"/>
      <w:r>
        <w:rPr>
          <w:rFonts w:ascii="Arial" w:eastAsia="Times New Roman" w:hAnsi="Arial" w:cs="Arial"/>
          <w:sz w:val="20"/>
          <w:szCs w:val="20"/>
          <w:lang w:eastAsia="cs-CZ"/>
        </w:rPr>
        <w:t xml:space="preserve">) požádala odbor hospodářské a majetkové správy </w:t>
      </w:r>
      <w:bookmarkStart w:id="7" w:name="_Hlk189129784"/>
      <w:r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bookmarkEnd w:id="7"/>
      <w:r>
        <w:rPr>
          <w:rFonts w:ascii="Arial" w:eastAsia="Times New Roman" w:hAnsi="Arial" w:cs="Arial"/>
          <w:sz w:val="20"/>
          <w:szCs w:val="20"/>
          <w:lang w:eastAsia="cs-CZ"/>
        </w:rPr>
        <w:t>OHMS</w:t>
      </w:r>
      <w:bookmarkStart w:id="8" w:name="_Hlk189129852"/>
      <w:r>
        <w:rPr>
          <w:rFonts w:ascii="Arial" w:eastAsia="Times New Roman" w:hAnsi="Arial" w:cs="Arial"/>
          <w:sz w:val="20"/>
          <w:szCs w:val="20"/>
          <w:lang w:eastAsia="cs-CZ"/>
        </w:rPr>
        <w:t>)</w:t>
      </w:r>
      <w:bookmarkEnd w:id="8"/>
      <w:r>
        <w:rPr>
          <w:rFonts w:ascii="Arial" w:eastAsia="Times New Roman" w:hAnsi="Arial" w:cs="Arial"/>
          <w:sz w:val="20"/>
          <w:szCs w:val="20"/>
          <w:lang w:eastAsia="cs-CZ"/>
        </w:rPr>
        <w:t xml:space="preserve"> o přípravu majetkové dispozice k projednání v orgánech kraje. Majetkovou dispozicí je koupě </w:t>
      </w:r>
      <w:bookmarkStart w:id="9" w:name="_Hlk67658514"/>
      <w:r>
        <w:rPr>
          <w:rFonts w:ascii="Arial" w:eastAsia="Times New Roman" w:hAnsi="Arial" w:cs="Arial"/>
          <w:sz w:val="20"/>
          <w:szCs w:val="20"/>
          <w:lang w:eastAsia="cs-CZ"/>
        </w:rPr>
        <w:t xml:space="preserve">pozemků o celkové výměře </w:t>
      </w:r>
      <w:bookmarkStart w:id="10" w:name="_Hlk189128585"/>
      <w:r>
        <w:rPr>
          <w:rFonts w:ascii="Arial" w:eastAsia="Times New Roman" w:hAnsi="Arial" w:cs="Arial"/>
          <w:sz w:val="20"/>
          <w:szCs w:val="20"/>
          <w:lang w:eastAsia="cs-CZ"/>
        </w:rPr>
        <w:t>8 817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9"/>
      <w:bookmarkEnd w:id="10"/>
      <w:r>
        <w:rPr>
          <w:rFonts w:ascii="Arial" w:hAnsi="Arial"/>
          <w:sz w:val="20"/>
          <w:szCs w:val="28"/>
        </w:rPr>
        <w:t>z vlastnictví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00319">
        <w:rPr>
          <w:rStyle w:val="KUJKSkrytytext"/>
          <w:color w:val="auto"/>
        </w:rPr>
        <w:t>******</w:t>
      </w: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A00319">
        <w:rPr>
          <w:rStyle w:val="KUJKSkrytytext"/>
          <w:color w:val="auto"/>
        </w:rPr>
        <w:t>******</w:t>
      </w:r>
      <w:r>
        <w:rPr>
          <w:rFonts w:ascii="Arial" w:eastAsia="Times New Roman" w:hAnsi="Arial" w:cs="Arial"/>
          <w:sz w:val="20"/>
          <w:szCs w:val="20"/>
          <w:lang w:eastAsia="cs-CZ"/>
        </w:rPr>
        <w:t>),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do vlastnictví kraje</w:t>
      </w:r>
      <w:bookmarkStart w:id="11" w:name="_Hlk189649559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bookmarkEnd w:id="11"/>
      <w:r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71CFB0DB" w14:textId="38F47B91" w:rsidR="00A00319" w:rsidRDefault="00A00319" w:rsidP="00C10776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Jedná se </w:t>
      </w:r>
      <w:bookmarkStart w:id="12" w:name="_Hlk67572408"/>
      <w:r>
        <w:rPr>
          <w:rFonts w:ascii="Arial" w:eastAsia="Times New Roman" w:hAnsi="Arial" w:cs="Arial"/>
          <w:sz w:val="20"/>
          <w:szCs w:val="20"/>
          <w:lang w:eastAsia="cs-CZ"/>
        </w:rPr>
        <w:t>o pozemky v </w:t>
      </w:r>
      <w:bookmarkStart w:id="13" w:name="_Hlk67656046"/>
      <w:bookmarkStart w:id="14" w:name="_Hlk67656843"/>
      <w:r>
        <w:rPr>
          <w:rFonts w:ascii="Arial" w:eastAsia="Times New Roman" w:hAnsi="Arial" w:cs="Arial"/>
          <w:sz w:val="20"/>
          <w:szCs w:val="20"/>
          <w:lang w:eastAsia="cs-CZ"/>
        </w:rPr>
        <w:t xml:space="preserve">k. ú. </w:t>
      </w:r>
      <w:bookmarkEnd w:id="13"/>
      <w:r>
        <w:rPr>
          <w:rFonts w:ascii="Arial" w:hAnsi="Arial" w:cs="Arial"/>
          <w:sz w:val="20"/>
          <w:szCs w:val="20"/>
        </w:rPr>
        <w:t>Písek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pozemkovou parcelu KN </w:t>
      </w:r>
      <w:bookmarkStart w:id="15" w:name="_Hlk67572232"/>
      <w:bookmarkEnd w:id="14"/>
      <w:r>
        <w:rPr>
          <w:rFonts w:ascii="Arial" w:hAnsi="Arial"/>
          <w:sz w:val="20"/>
          <w:szCs w:val="28"/>
        </w:rPr>
        <w:t xml:space="preserve">č. 536/6 </w:t>
      </w:r>
      <w:r>
        <w:rPr>
          <w:rFonts w:ascii="Arial" w:eastAsia="Times New Roman" w:hAnsi="Arial" w:cs="Arial"/>
          <w:sz w:val="20"/>
          <w:szCs w:val="20"/>
          <w:lang w:eastAsia="cs-CZ"/>
        </w:rPr>
        <w:t>– trvalý travní porost</w:t>
      </w:r>
      <w:bookmarkEnd w:id="15"/>
      <w:r>
        <w:rPr>
          <w:rFonts w:ascii="Arial" w:eastAsia="Times New Roman" w:hAnsi="Arial" w:cs="Arial"/>
          <w:sz w:val="20"/>
          <w:szCs w:val="20"/>
          <w:lang w:eastAsia="cs-CZ"/>
        </w:rPr>
        <w:t xml:space="preserve"> o výměře 3 011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 pozemkovou parcelu KN </w:t>
      </w:r>
      <w:r>
        <w:rPr>
          <w:rFonts w:ascii="Arial" w:hAnsi="Arial"/>
          <w:sz w:val="20"/>
          <w:szCs w:val="28"/>
        </w:rPr>
        <w:t xml:space="preserve">č. 547/12 </w:t>
      </w:r>
      <w:r>
        <w:rPr>
          <w:rFonts w:ascii="Arial" w:eastAsia="Times New Roman" w:hAnsi="Arial" w:cs="Arial"/>
          <w:sz w:val="20"/>
          <w:szCs w:val="20"/>
          <w:lang w:eastAsia="cs-CZ"/>
        </w:rPr>
        <w:t>–</w:t>
      </w:r>
      <w:bookmarkStart w:id="16" w:name="_Hlk67572088"/>
      <w:bookmarkEnd w:id="12"/>
      <w:r>
        <w:rPr>
          <w:rFonts w:ascii="Arial" w:eastAsia="Times New Roman" w:hAnsi="Arial" w:cs="Arial"/>
          <w:sz w:val="20"/>
          <w:szCs w:val="20"/>
          <w:lang w:eastAsia="cs-CZ"/>
        </w:rPr>
        <w:t xml:space="preserve"> orná půda o výměře 5 806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bookmarkEnd w:id="16"/>
      <w:r>
        <w:rPr>
          <w:rFonts w:ascii="Arial" w:eastAsia="Times New Roman" w:hAnsi="Arial" w:cs="Arial"/>
          <w:sz w:val="20"/>
          <w:szCs w:val="20"/>
          <w:lang w:eastAsia="cs-CZ"/>
        </w:rPr>
        <w:t xml:space="preserve">, zapsané na listu vlastnictví č. 1679, vedeném Katastrálním úřadem pro Jihočeský kraj, Katastrálním pracovištěm Písek pro obec a k. ú. Písek, jako výlučné vlastnictví </w:t>
      </w:r>
      <w:r w:rsidRPr="00A00319">
        <w:rPr>
          <w:rStyle w:val="KUJKSkrytytext"/>
          <w:color w:val="auto"/>
        </w:rPr>
        <w:t>******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 </w:t>
      </w:r>
    </w:p>
    <w:p w14:paraId="47C0B4CC" w14:textId="1260D3A1" w:rsidR="00A00319" w:rsidRDefault="00A00319" w:rsidP="00C10776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00319">
        <w:rPr>
          <w:rStyle w:val="KUJKSkrytytext"/>
          <w:color w:val="auto"/>
        </w:rPr>
        <w:t>******</w:t>
      </w:r>
      <w:r>
        <w:rPr>
          <w:rFonts w:ascii="Arial" w:hAnsi="Arial"/>
          <w:color w:val="C00000"/>
          <w:sz w:val="20"/>
        </w:rPr>
        <w:t xml:space="preserve"> </w:t>
      </w:r>
      <w:r>
        <w:rPr>
          <w:rFonts w:ascii="Arial" w:hAnsi="Arial"/>
          <w:sz w:val="20"/>
        </w:rPr>
        <w:t>chce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uvedené pozemky prodat a prostřednictvím SZeŠ, která na nich hospodaří, je nabídla kraji k odkoupení. </w:t>
      </w:r>
    </w:p>
    <w:p w14:paraId="46E4DE09" w14:textId="77777777" w:rsidR="00A00319" w:rsidRDefault="00A00319" w:rsidP="00C10776">
      <w:pPr>
        <w:spacing w:before="120"/>
        <w:ind w:right="423"/>
        <w:jc w:val="both"/>
        <w:rPr>
          <w:rFonts w:ascii="Arial" w:hAnsi="Arial"/>
          <w:sz w:val="20"/>
          <w:szCs w:val="28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Dle vyjádření ředitelky SZeŠ jsou pozemky pro obhospodařování výhodně situovány a škola by proto uvítala jejich koupi </w:t>
      </w:r>
      <w:r>
        <w:rPr>
          <w:rFonts w:ascii="Arial" w:hAnsi="Arial"/>
          <w:sz w:val="20"/>
          <w:szCs w:val="28"/>
        </w:rPr>
        <w:t xml:space="preserve">do vlastnictví kraje. Koupí by došlo ke scelení pozemků obhospodařovaných školou a současně by byl alespoň částečně kompenzován úbytek obhospodařované plochy v důsledku rozšiřující se průmyslové zóny a jiných investičních akcí. </w:t>
      </w:r>
    </w:p>
    <w:p w14:paraId="5526D6A3" w14:textId="4796F18C" w:rsidR="00A00319" w:rsidRDefault="00A00319" w:rsidP="00C10776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00319">
        <w:rPr>
          <w:rStyle w:val="KUJKSkrytytext"/>
          <w:color w:val="auto"/>
          <w:lang w:eastAsia="cs-CZ"/>
        </w:rPr>
        <w:t>******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ochotna pozemky odprodat za dohodnutou kupní cenu 350 000 Kč, což při jejich celkové výměře 8 817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představuje částku 39,70 Kč/m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>. Požadovaná částka odpovídá ceně v místě a čase obvyklé.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footnoteReference w:id="1"/>
      </w:r>
    </w:p>
    <w:p w14:paraId="4E04FD1C" w14:textId="48DDAF71" w:rsidR="00A00319" w:rsidRDefault="00A00319" w:rsidP="00C10776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00319">
        <w:rPr>
          <w:rStyle w:val="KUJKSkrytytext"/>
          <w:color w:val="auto"/>
          <w:lang w:eastAsia="cs-CZ"/>
        </w:rPr>
        <w:t>******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akceptuje znění návrhu kupní smlouvy – viz příloha č. 3, které po právní stránce odsouhlasil odbor právní a krajský živnostenský úřad.</w:t>
      </w:r>
    </w:p>
    <w:p w14:paraId="306F0978" w14:textId="77777777" w:rsidR="00A00319" w:rsidRDefault="00A00319" w:rsidP="00C10776">
      <w:pPr>
        <w:spacing w:before="120"/>
        <w:ind w:right="423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OHMS společně s odborem školství, mládeže a tělovýchovy (dále jen OŠMT) souhlasí s navrženou majetkovou dispozicí z důvodů, které jsou shora uvedené. </w:t>
      </w:r>
    </w:p>
    <w:p w14:paraId="2ECB0275" w14:textId="77777777" w:rsidR="00A00319" w:rsidRDefault="00A00319" w:rsidP="00C10776">
      <w:pPr>
        <w:spacing w:before="120" w:after="120"/>
        <w:ind w:right="42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Finanční prostředky na úhradu kupní ceny ve výši 350 000 Kč jsou alokovány v platném rozpočtu kraje v roce 2025. OŠMT převede z Fondu rozvoje škol ORJ – 22 tuto částku rozpočtovým opatřením do rozpočtu OHMS – ORJ 04.</w:t>
      </w:r>
    </w:p>
    <w:p w14:paraId="3D2A0F61" w14:textId="77777777" w:rsidR="00A00319" w:rsidRDefault="00A00319" w:rsidP="00C10776">
      <w:pPr>
        <w:spacing w:before="120"/>
        <w:ind w:right="423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Dne 13. 2. 2025 na svém zasedání Rada Jihočeského kraje projednala návrh č. 206/RK/25 a usnesením č. 189/2025/RK-7 doporučila</w:t>
      </w:r>
      <w:r>
        <w:rPr>
          <w:rFonts w:ascii="Arial" w:hAnsi="Arial"/>
          <w:b/>
          <w:bCs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zastupitelstvu kraje přijmout navržené usnesení a uložila doc. Ing. Lucii Kozlové, Ph.D., náměstkyni hejtmana, předložit uvedený návrh zastupitelstvu kraje k projednání.</w:t>
      </w:r>
    </w:p>
    <w:p w14:paraId="119CE404" w14:textId="77777777" w:rsidR="00A00319" w:rsidRDefault="00A00319" w:rsidP="00C32439">
      <w:pPr>
        <w:pStyle w:val="KUJKnormal"/>
      </w:pPr>
    </w:p>
    <w:p w14:paraId="4AE436E2" w14:textId="77777777" w:rsidR="00A00319" w:rsidRDefault="00A00319" w:rsidP="00C32439">
      <w:pPr>
        <w:pStyle w:val="KUJKnormal"/>
      </w:pPr>
    </w:p>
    <w:p w14:paraId="301A563E" w14:textId="77777777" w:rsidR="00A00319" w:rsidRDefault="00A00319" w:rsidP="00C32439">
      <w:pPr>
        <w:pStyle w:val="KUJKnormal"/>
      </w:pPr>
      <w:r>
        <w:t>Finanční nároky a krytí:</w:t>
      </w:r>
    </w:p>
    <w:p w14:paraId="7D6B4FB4" w14:textId="77777777" w:rsidR="00A00319" w:rsidRDefault="00A00319" w:rsidP="00316CD8">
      <w:pPr>
        <w:numPr>
          <w:ilvl w:val="0"/>
          <w:numId w:val="12"/>
        </w:numPr>
        <w:ind w:right="139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kupní cena 350 000 Kč – § 6172, pol. 6130, ORJ 0451, ORG 9125098000000 </w:t>
      </w:r>
    </w:p>
    <w:p w14:paraId="18DD9BA9" w14:textId="77777777" w:rsidR="00A00319" w:rsidRDefault="00A00319" w:rsidP="00316CD8">
      <w:pPr>
        <w:numPr>
          <w:ilvl w:val="0"/>
          <w:numId w:val="12"/>
        </w:numPr>
        <w:ind w:right="423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správní poplatek za návrh na vklad 2 000 Kč hradí OHMS - § 6172, pol. 6130, ORJ 0451, ORG 9125098000000</w:t>
      </w:r>
    </w:p>
    <w:p w14:paraId="08A97232" w14:textId="77777777" w:rsidR="00A00319" w:rsidRDefault="00A00319" w:rsidP="00C32439">
      <w:pPr>
        <w:pStyle w:val="KUJKnormal"/>
      </w:pPr>
    </w:p>
    <w:p w14:paraId="678EACCC" w14:textId="77777777" w:rsidR="00A00319" w:rsidRDefault="00A00319" w:rsidP="00C32439">
      <w:pPr>
        <w:pStyle w:val="KUJKnormal"/>
      </w:pPr>
    </w:p>
    <w:p w14:paraId="6787F6A2" w14:textId="77777777" w:rsidR="00A00319" w:rsidRDefault="00A00319" w:rsidP="00C32439">
      <w:pPr>
        <w:pStyle w:val="KUJKnormal"/>
      </w:pPr>
      <w:r>
        <w:t>Vyjádření správce rozpočtu:</w:t>
      </w:r>
    </w:p>
    <w:p w14:paraId="660D8D99" w14:textId="77777777" w:rsidR="00A00319" w:rsidRDefault="00A00319" w:rsidP="00A00319">
      <w:pPr>
        <w:pStyle w:val="KUJKnormal"/>
        <w:numPr>
          <w:ilvl w:val="0"/>
          <w:numId w:val="14"/>
        </w:numPr>
        <w:ind w:right="423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rPr>
          <w:rFonts w:eastAsia="Times New Roman" w:cs="Arial"/>
          <w:szCs w:val="20"/>
          <w:lang w:eastAsia="cs-CZ"/>
        </w:rPr>
        <w:t>–</w:t>
      </w:r>
      <w:r>
        <w:t xml:space="preserve"> z hlediska rozpočtového krytí s tím, že je potřeba předložit a schválit rozpočtové opatření.</w:t>
      </w:r>
    </w:p>
    <w:p w14:paraId="30FE243D" w14:textId="77777777" w:rsidR="00A00319" w:rsidRDefault="00A00319" w:rsidP="00A00319">
      <w:pPr>
        <w:pStyle w:val="KUJKnormal"/>
        <w:numPr>
          <w:ilvl w:val="0"/>
          <w:numId w:val="14"/>
        </w:numPr>
        <w:ind w:right="423"/>
      </w:pPr>
      <w:r>
        <w:t>Bc. Blanka Klímová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rPr>
          <w:rFonts w:eastAsia="Times New Roman" w:cs="Arial"/>
          <w:szCs w:val="20"/>
          <w:lang w:eastAsia="cs-CZ"/>
        </w:rPr>
        <w:t>–</w:t>
      </w:r>
      <w:r>
        <w:t xml:space="preserve"> z hlediska rozpočtu. Finanční prostředky na nákup pozemků budou převedeny do rozpočtu OHMS rozpočtovým opatřením z Fondu rozvoje škol předloženým radě kraje dne 20. 2. 2025. </w:t>
      </w:r>
    </w:p>
    <w:p w14:paraId="20C10317" w14:textId="77777777" w:rsidR="00A00319" w:rsidRDefault="00A00319" w:rsidP="00C32439">
      <w:pPr>
        <w:pStyle w:val="KUJKnormal"/>
      </w:pPr>
    </w:p>
    <w:p w14:paraId="27A05569" w14:textId="77777777" w:rsidR="00A00319" w:rsidRDefault="00A00319" w:rsidP="00C32439">
      <w:pPr>
        <w:pStyle w:val="KUJKnormal"/>
      </w:pPr>
    </w:p>
    <w:p w14:paraId="4CF95EA2" w14:textId="77777777" w:rsidR="00A00319" w:rsidRDefault="00A00319" w:rsidP="00C32439">
      <w:pPr>
        <w:pStyle w:val="KUJKnormal"/>
      </w:pPr>
      <w:r>
        <w:t>Návrh projednán (stanoviska):</w:t>
      </w:r>
    </w:p>
    <w:p w14:paraId="15B03D41" w14:textId="77777777" w:rsidR="00A00319" w:rsidRDefault="00A00319" w:rsidP="00A00319">
      <w:pPr>
        <w:numPr>
          <w:ilvl w:val="0"/>
          <w:numId w:val="13"/>
        </w:numPr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ředitelka SZeŠ – souhlasí</w:t>
      </w:r>
    </w:p>
    <w:p w14:paraId="252A9645" w14:textId="77777777" w:rsidR="00A00319" w:rsidRPr="00AE15B4" w:rsidRDefault="00A00319" w:rsidP="00A00319">
      <w:pPr>
        <w:pStyle w:val="KUJKnormal"/>
        <w:numPr>
          <w:ilvl w:val="0"/>
          <w:numId w:val="13"/>
        </w:numPr>
      </w:pPr>
      <w:r>
        <w:t xml:space="preserve">Ing. Hana Šímová (OSMT): Souhlasím - </w:t>
      </w:r>
    </w:p>
    <w:p w14:paraId="6DD39C9F" w14:textId="77777777" w:rsidR="00A00319" w:rsidRDefault="00A00319" w:rsidP="00C32439">
      <w:pPr>
        <w:pStyle w:val="KUJKnormal"/>
      </w:pPr>
    </w:p>
    <w:p w14:paraId="6A2C6B82" w14:textId="77777777" w:rsidR="00A00319" w:rsidRDefault="00A00319" w:rsidP="00C32439">
      <w:pPr>
        <w:pStyle w:val="KUJKnormal"/>
      </w:pPr>
    </w:p>
    <w:p w14:paraId="45253BDC" w14:textId="77777777" w:rsidR="00A00319" w:rsidRPr="007939A8" w:rsidRDefault="00A00319" w:rsidP="00C32439">
      <w:pPr>
        <w:pStyle w:val="KUJKtucny"/>
      </w:pPr>
      <w:r w:rsidRPr="007939A8">
        <w:t>PŘÍLOHY:</w:t>
      </w:r>
    </w:p>
    <w:p w14:paraId="40763466" w14:textId="77777777" w:rsidR="00A00319" w:rsidRPr="00B52AA9" w:rsidRDefault="00A00319" w:rsidP="00220BF3">
      <w:pPr>
        <w:pStyle w:val="KUJKcislovany"/>
      </w:pPr>
      <w:r>
        <w:t>ortofotomapa s vyznačením pozemků</w:t>
      </w:r>
      <w:r w:rsidRPr="0081756D">
        <w:t xml:space="preserve"> (</w:t>
      </w:r>
      <w:r>
        <w:t>ZK270225_58_př.1.pdf</w:t>
      </w:r>
      <w:r w:rsidRPr="0081756D">
        <w:t>)</w:t>
      </w:r>
    </w:p>
    <w:p w14:paraId="11C4FFDB" w14:textId="77777777" w:rsidR="00A00319" w:rsidRPr="00B52AA9" w:rsidRDefault="00A00319" w:rsidP="00220BF3">
      <w:pPr>
        <w:pStyle w:val="KUJKcislovany"/>
      </w:pPr>
      <w:r>
        <w:t>výpis z listu vlastnictví č. 1679</w:t>
      </w:r>
      <w:r w:rsidRPr="0081756D">
        <w:t xml:space="preserve"> (</w:t>
      </w:r>
      <w:r>
        <w:t>ZK270225_58_př.2.pdf</w:t>
      </w:r>
      <w:r w:rsidRPr="0081756D">
        <w:t>)</w:t>
      </w:r>
    </w:p>
    <w:p w14:paraId="4D981D05" w14:textId="77777777" w:rsidR="00A00319" w:rsidRPr="00B52AA9" w:rsidRDefault="00A00319" w:rsidP="00220BF3">
      <w:pPr>
        <w:pStyle w:val="KUJKcislovany"/>
      </w:pPr>
      <w:r>
        <w:t>návrh kupní smlouvy</w:t>
      </w:r>
      <w:r w:rsidRPr="0081756D">
        <w:t xml:space="preserve"> (</w:t>
      </w:r>
      <w:r>
        <w:t>ZK270225_58_př.3.pdf</w:t>
      </w:r>
      <w:r w:rsidRPr="0081756D">
        <w:t>)</w:t>
      </w:r>
    </w:p>
    <w:p w14:paraId="5F9E25F3" w14:textId="77777777" w:rsidR="00A00319" w:rsidRDefault="00A00319" w:rsidP="00C32439">
      <w:pPr>
        <w:pStyle w:val="KUJKnormal"/>
      </w:pPr>
    </w:p>
    <w:p w14:paraId="5122D303" w14:textId="77777777" w:rsidR="00A00319" w:rsidRDefault="00A00319" w:rsidP="00C32439">
      <w:pPr>
        <w:pStyle w:val="KUJKnormal"/>
      </w:pPr>
    </w:p>
    <w:p w14:paraId="4005FDF8" w14:textId="77777777" w:rsidR="00A00319" w:rsidRPr="00316CD8" w:rsidRDefault="00A00319" w:rsidP="00C32439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316CD8">
        <w:rPr>
          <w:b w:val="0"/>
          <w:bCs/>
        </w:rPr>
        <w:t>vedoucí OHMS - Ing. František Dědič</w:t>
      </w:r>
    </w:p>
    <w:p w14:paraId="40ECF1CE" w14:textId="77777777" w:rsidR="00A00319" w:rsidRDefault="00A00319" w:rsidP="00C32439">
      <w:pPr>
        <w:pStyle w:val="KUJKnormal"/>
      </w:pPr>
    </w:p>
    <w:p w14:paraId="5D053617" w14:textId="77777777" w:rsidR="00A00319" w:rsidRDefault="00A00319" w:rsidP="00C32439">
      <w:pPr>
        <w:pStyle w:val="KUJKnormal"/>
      </w:pPr>
      <w:r>
        <w:t>Termín kontroly: 2. čtvrtletí 2025</w:t>
      </w:r>
    </w:p>
    <w:p w14:paraId="2BF8EA6C" w14:textId="77777777" w:rsidR="00A00319" w:rsidRDefault="00A00319" w:rsidP="00C32439">
      <w:pPr>
        <w:pStyle w:val="KUJKnormal"/>
      </w:pPr>
      <w:r>
        <w:t>Termín splnění: 2. čtvrtletí 2025</w:t>
      </w:r>
    </w:p>
    <w:p w14:paraId="0745F174" w14:textId="77777777" w:rsidR="00A00319" w:rsidRDefault="00A0031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214C95CE" w14:textId="77777777" w:rsidR="00A00319" w:rsidRDefault="00A00319" w:rsidP="00C10776">
      <w:pPr>
        <w:pStyle w:val="Textpoznpodarou"/>
        <w:ind w:right="423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Odbor správy majetku Městského úřadu Písek poskytl OHMS na základě jeho žádosti o poskytnutí informace o obvyklé ceně zemědělsky využívaných pozemků v této lokalitě znalecký posudek č. 054142/2024 vyhotovený znalcem Ing. Janem Neubauerem dne 29. 7. 2024 na určení obvyklé ceny zemědělských pozemků v obci Písek a k. ú. Hradiště u Písku vedených jako orná půda pro potřeby jejich prodeje z vlastnictví města Písek. Cena obvyklá byla stanovena při celkové výměře 3 821 m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na 150 000 Kč, což odpovídá částce 39,25 Kč/m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. (Do kopie tohoto posudku je možné nahlédnout na OHMS v kanceláři č. 1.073.) Dle informace z cenové mapy půdy poskytnuté dne 23. 1. 2025 z webové adresy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www.cenova-mapa-pudy.cz</w:t>
        </w:r>
      </w:hyperlink>
      <w:r>
        <w:rPr>
          <w:rFonts w:ascii="Arial" w:hAnsi="Arial" w:cs="Arial"/>
          <w:sz w:val="16"/>
          <w:szCs w:val="16"/>
        </w:rPr>
        <w:t xml:space="preserve"> se tržní cena zemědělské půdy v k. ú. Písek bude v současné době nejpravděpodobněji pohybovat v rozmezí 37 až 48 Kč/m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4976" w14:textId="77777777" w:rsidR="00A00319" w:rsidRDefault="00A00319" w:rsidP="00A00319">
    <w:r>
      <w:rPr>
        <w:noProof/>
      </w:rPr>
      <w:pict w14:anchorId="4648E16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2F01646" w14:textId="77777777" w:rsidR="00A00319" w:rsidRPr="005F485E" w:rsidRDefault="00A00319" w:rsidP="00A0031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F935D36" w14:textId="77777777" w:rsidR="00A00319" w:rsidRPr="005F485E" w:rsidRDefault="00A00319" w:rsidP="00A0031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4FBB4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0240371" w14:textId="77777777" w:rsidR="00A00319" w:rsidRDefault="00A00319" w:rsidP="00A00319">
    <w:r>
      <w:pict w14:anchorId="77431100">
        <v:rect id="_x0000_i1026" style="width:481.9pt;height:2pt" o:hralign="center" o:hrstd="t" o:hrnoshade="t" o:hr="t" fillcolor="black" stroked="f"/>
      </w:pict>
    </w:r>
  </w:p>
  <w:p w14:paraId="5BDE1CA2" w14:textId="77777777" w:rsidR="00A00319" w:rsidRPr="00A00319" w:rsidRDefault="00A00319" w:rsidP="00A003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FD1B2B"/>
    <w:multiLevelType w:val="hybridMultilevel"/>
    <w:tmpl w:val="EA925FA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1C10"/>
    <w:multiLevelType w:val="hybridMultilevel"/>
    <w:tmpl w:val="9C7E13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C3F1A2A"/>
    <w:multiLevelType w:val="hybridMultilevel"/>
    <w:tmpl w:val="610EEC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000515">
    <w:abstractNumId w:val="3"/>
  </w:num>
  <w:num w:numId="2" w16cid:durableId="1015426452">
    <w:abstractNumId w:val="4"/>
  </w:num>
  <w:num w:numId="3" w16cid:durableId="886068981">
    <w:abstractNumId w:val="13"/>
  </w:num>
  <w:num w:numId="4" w16cid:durableId="416750586">
    <w:abstractNumId w:val="11"/>
  </w:num>
  <w:num w:numId="5" w16cid:durableId="1132793652">
    <w:abstractNumId w:val="0"/>
  </w:num>
  <w:num w:numId="6" w16cid:durableId="762576928">
    <w:abstractNumId w:val="6"/>
  </w:num>
  <w:num w:numId="7" w16cid:durableId="510335732">
    <w:abstractNumId w:val="9"/>
  </w:num>
  <w:num w:numId="8" w16cid:durableId="105580683">
    <w:abstractNumId w:val="7"/>
  </w:num>
  <w:num w:numId="9" w16cid:durableId="1241062904">
    <w:abstractNumId w:val="8"/>
  </w:num>
  <w:num w:numId="10" w16cid:durableId="645624644">
    <w:abstractNumId w:val="12"/>
  </w:num>
  <w:num w:numId="11" w16cid:durableId="2001305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1271493">
    <w:abstractNumId w:val="1"/>
  </w:num>
  <w:num w:numId="13" w16cid:durableId="1648896861">
    <w:abstractNumId w:val="10"/>
  </w:num>
  <w:num w:numId="14" w16cid:durableId="81908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6B08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319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1E91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rsid w:val="00A00319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rsid w:val="00A0031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00319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rsid w:val="00A003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nova-mapa-pud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2025-02-28T08:20:00Z</dcterms:created>
  <dcterms:modified xsi:type="dcterms:W3CDTF">2025-02-28T08:20:00Z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6743029</vt:i4>
  </property>
  <property fmtid="{D5CDD505-2E9C-101B-9397-08002B2CF9AE}" pid="5" name="UlozitJako">
    <vt:lpwstr>C:\Users\mrazkova\AppData\Local\Temp\iU27682132\Zastupitelstvo\2025-02-27\Navrhy\58-ZK-25.</vt:lpwstr>
  </property>
  <property fmtid="{D5CDD505-2E9C-101B-9397-08002B2CF9AE}" pid="6" name="Zpracovat">
    <vt:bool>false</vt:bool>
  </property>
</Properties>
</file>