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38A8" w14:paraId="43FB40EB" w14:textId="77777777" w:rsidTr="0036095B">
        <w:trPr>
          <w:trHeight w:hRule="exact" w:val="397"/>
        </w:trPr>
        <w:tc>
          <w:tcPr>
            <w:tcW w:w="2376" w:type="dxa"/>
            <w:hideMark/>
          </w:tcPr>
          <w:p w14:paraId="1D7A691D" w14:textId="77777777" w:rsidR="004C38A8" w:rsidRDefault="004C38A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1F4BC2" w14:textId="77777777" w:rsidR="004C38A8" w:rsidRDefault="004C38A8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7AA4397" w14:textId="77777777" w:rsidR="004C38A8" w:rsidRDefault="004C38A8" w:rsidP="00970720">
            <w:pPr>
              <w:pStyle w:val="KUJKtucny"/>
            </w:pPr>
            <w:r>
              <w:t xml:space="preserve">Bod programu: </w:t>
            </w:r>
            <w:r w:rsidRPr="00603227">
              <w:rPr>
                <w:sz w:val="32"/>
                <w:szCs w:val="32"/>
              </w:rPr>
              <w:t>62</w:t>
            </w:r>
          </w:p>
        </w:tc>
        <w:tc>
          <w:tcPr>
            <w:tcW w:w="850" w:type="dxa"/>
          </w:tcPr>
          <w:p w14:paraId="39EFEA46" w14:textId="77777777" w:rsidR="004C38A8" w:rsidRDefault="004C38A8" w:rsidP="00970720">
            <w:pPr>
              <w:pStyle w:val="KUJKnormal"/>
            </w:pPr>
          </w:p>
        </w:tc>
      </w:tr>
      <w:tr w:rsidR="004C38A8" w14:paraId="27D1100D" w14:textId="77777777" w:rsidTr="0036095B">
        <w:trPr>
          <w:cantSplit/>
          <w:trHeight w:hRule="exact" w:val="397"/>
        </w:trPr>
        <w:tc>
          <w:tcPr>
            <w:tcW w:w="2376" w:type="dxa"/>
            <w:hideMark/>
          </w:tcPr>
          <w:p w14:paraId="18F647C6" w14:textId="77777777" w:rsidR="004C38A8" w:rsidRDefault="004C38A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2C2696" w14:textId="77777777" w:rsidR="004C38A8" w:rsidRDefault="004C38A8" w:rsidP="00970720">
            <w:pPr>
              <w:pStyle w:val="KUJKnormal"/>
            </w:pPr>
            <w:r>
              <w:t>27/ZK/25</w:t>
            </w:r>
          </w:p>
        </w:tc>
      </w:tr>
      <w:tr w:rsidR="004C38A8" w14:paraId="387D6486" w14:textId="77777777" w:rsidTr="0036095B">
        <w:trPr>
          <w:trHeight w:val="397"/>
        </w:trPr>
        <w:tc>
          <w:tcPr>
            <w:tcW w:w="2376" w:type="dxa"/>
          </w:tcPr>
          <w:p w14:paraId="1A61881C" w14:textId="77777777" w:rsidR="004C38A8" w:rsidRDefault="004C38A8" w:rsidP="00970720"/>
          <w:p w14:paraId="2AAF554B" w14:textId="77777777" w:rsidR="004C38A8" w:rsidRDefault="004C38A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67DDCA" w14:textId="77777777" w:rsidR="004C38A8" w:rsidRDefault="004C38A8" w:rsidP="00970720"/>
          <w:p w14:paraId="62B4430E" w14:textId="77777777" w:rsidR="004C38A8" w:rsidRDefault="004C38A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zájmovém území letiště v k. ú. Litvínovice</w:t>
            </w:r>
          </w:p>
        </w:tc>
      </w:tr>
    </w:tbl>
    <w:p w14:paraId="3D864CDC" w14:textId="77777777" w:rsidR="004C38A8" w:rsidRDefault="004C38A8" w:rsidP="0036095B">
      <w:pPr>
        <w:pStyle w:val="KUJKnormal"/>
        <w:rPr>
          <w:b/>
          <w:bCs/>
        </w:rPr>
      </w:pPr>
      <w:r>
        <w:rPr>
          <w:b/>
          <w:bCs/>
        </w:rPr>
        <w:pict w14:anchorId="3486410D">
          <v:rect id="_x0000_i1029" style="width:453.6pt;height:1.5pt" o:hralign="center" o:hrstd="t" o:hrnoshade="t" o:hr="t" fillcolor="black" stroked="f"/>
        </w:pict>
      </w:r>
    </w:p>
    <w:p w14:paraId="643F6824" w14:textId="77777777" w:rsidR="004C38A8" w:rsidRDefault="004C38A8" w:rsidP="0036095B">
      <w:pPr>
        <w:pStyle w:val="KUJKnormal"/>
      </w:pPr>
    </w:p>
    <w:p w14:paraId="6F8B0D35" w14:textId="77777777" w:rsidR="004C38A8" w:rsidRDefault="004C38A8" w:rsidP="0036095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38A8" w14:paraId="04D1007C" w14:textId="77777777" w:rsidTr="002559B8">
        <w:trPr>
          <w:trHeight w:val="397"/>
        </w:trPr>
        <w:tc>
          <w:tcPr>
            <w:tcW w:w="2350" w:type="dxa"/>
            <w:hideMark/>
          </w:tcPr>
          <w:p w14:paraId="4486AC2E" w14:textId="77777777" w:rsidR="004C38A8" w:rsidRDefault="004C38A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883959" w14:textId="77777777" w:rsidR="004C38A8" w:rsidRDefault="004C38A8" w:rsidP="002559B8">
            <w:pPr>
              <w:pStyle w:val="KUJKnormal"/>
            </w:pPr>
            <w:r>
              <w:t>doc. Ing. Lucie Kozlová, Ph.D.</w:t>
            </w:r>
          </w:p>
          <w:p w14:paraId="6E0D06F6" w14:textId="77777777" w:rsidR="004C38A8" w:rsidRDefault="004C38A8" w:rsidP="002559B8"/>
        </w:tc>
      </w:tr>
      <w:tr w:rsidR="004C38A8" w14:paraId="44364C7C" w14:textId="77777777" w:rsidTr="002559B8">
        <w:trPr>
          <w:trHeight w:val="397"/>
        </w:trPr>
        <w:tc>
          <w:tcPr>
            <w:tcW w:w="2350" w:type="dxa"/>
          </w:tcPr>
          <w:p w14:paraId="610C44ED" w14:textId="77777777" w:rsidR="004C38A8" w:rsidRDefault="004C38A8" w:rsidP="002559B8">
            <w:pPr>
              <w:pStyle w:val="KUJKtucny"/>
            </w:pPr>
            <w:r>
              <w:t>Zpracoval:</w:t>
            </w:r>
          </w:p>
          <w:p w14:paraId="2EBD1490" w14:textId="77777777" w:rsidR="004C38A8" w:rsidRDefault="004C38A8" w:rsidP="002559B8"/>
        </w:tc>
        <w:tc>
          <w:tcPr>
            <w:tcW w:w="6862" w:type="dxa"/>
            <w:hideMark/>
          </w:tcPr>
          <w:p w14:paraId="26CA9156" w14:textId="77777777" w:rsidR="004C38A8" w:rsidRDefault="004C38A8" w:rsidP="002559B8">
            <w:pPr>
              <w:pStyle w:val="KUJKnormal"/>
            </w:pPr>
            <w:r>
              <w:t>OHMS</w:t>
            </w:r>
          </w:p>
        </w:tc>
      </w:tr>
      <w:tr w:rsidR="004C38A8" w14:paraId="4068CDE8" w14:textId="77777777" w:rsidTr="002559B8">
        <w:trPr>
          <w:trHeight w:val="397"/>
        </w:trPr>
        <w:tc>
          <w:tcPr>
            <w:tcW w:w="2350" w:type="dxa"/>
          </w:tcPr>
          <w:p w14:paraId="72210C62" w14:textId="77777777" w:rsidR="004C38A8" w:rsidRPr="009715F9" w:rsidRDefault="004C38A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E4F58C" w14:textId="77777777" w:rsidR="004C38A8" w:rsidRDefault="004C38A8" w:rsidP="002559B8"/>
        </w:tc>
        <w:tc>
          <w:tcPr>
            <w:tcW w:w="6862" w:type="dxa"/>
            <w:hideMark/>
          </w:tcPr>
          <w:p w14:paraId="02ACF612" w14:textId="77777777" w:rsidR="004C38A8" w:rsidRDefault="004C38A8" w:rsidP="002559B8">
            <w:pPr>
              <w:pStyle w:val="KUJKnormal"/>
            </w:pPr>
            <w:r>
              <w:t>Ing. František Dědič</w:t>
            </w:r>
          </w:p>
        </w:tc>
      </w:tr>
    </w:tbl>
    <w:p w14:paraId="0FB00E0F" w14:textId="77777777" w:rsidR="004C38A8" w:rsidRDefault="004C38A8" w:rsidP="0036095B">
      <w:pPr>
        <w:pStyle w:val="KUJKnormal"/>
      </w:pPr>
    </w:p>
    <w:p w14:paraId="70181895" w14:textId="77777777" w:rsidR="004C38A8" w:rsidRPr="0052161F" w:rsidRDefault="004C38A8" w:rsidP="0036095B">
      <w:pPr>
        <w:pStyle w:val="KUJKtucny"/>
      </w:pPr>
      <w:r w:rsidRPr="0052161F">
        <w:t>NÁVRH USNESENÍ</w:t>
      </w:r>
    </w:p>
    <w:p w14:paraId="677402BD" w14:textId="77777777" w:rsidR="004C38A8" w:rsidRDefault="004C38A8" w:rsidP="0036095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99FB2D" w14:textId="77777777" w:rsidR="004C38A8" w:rsidRPr="00841DFC" w:rsidRDefault="004C38A8" w:rsidP="0036095B">
      <w:pPr>
        <w:pStyle w:val="KUJKPolozka"/>
      </w:pPr>
      <w:r w:rsidRPr="00841DFC">
        <w:t>Zastupitelstvo Jihočeského kraje</w:t>
      </w:r>
    </w:p>
    <w:p w14:paraId="7645EA7A" w14:textId="77777777" w:rsidR="004C38A8" w:rsidRPr="00E10FE7" w:rsidRDefault="004C38A8" w:rsidP="00B82254">
      <w:pPr>
        <w:pStyle w:val="KUJKdoplnek2"/>
      </w:pPr>
      <w:r w:rsidRPr="00AF7BAE">
        <w:t>schvaluje</w:t>
      </w:r>
    </w:p>
    <w:p w14:paraId="73413132" w14:textId="045165FD" w:rsidR="004C38A8" w:rsidRPr="00334599" w:rsidRDefault="004C38A8" w:rsidP="00334599">
      <w:pPr>
        <w:pStyle w:val="KUJKnormal"/>
      </w:pPr>
      <w:r w:rsidRPr="00334599">
        <w:t xml:space="preserve">koupi nemovitostí v k. ú. Litvínovice, a to pozemku parcely KN č. 480/7, pozemku parcely KN č. 480/13, pozemku parcely KN č. 480/16 a pozemku parcely KN č. 970/3, od podílových spoluvlastníků pana </w:t>
      </w:r>
      <w:r w:rsidRPr="004C38A8">
        <w:rPr>
          <w:rStyle w:val="KUJKSkrytytext"/>
          <w:color w:val="auto"/>
        </w:rPr>
        <w:t>******</w:t>
      </w:r>
      <w:r w:rsidRPr="00334599">
        <w:t xml:space="preserve">, 370 01 Litvínovice, vlastník id. ½ pozemku, a pana </w:t>
      </w:r>
      <w:r w:rsidRPr="004C38A8">
        <w:rPr>
          <w:rStyle w:val="KUJKSkrytytext"/>
          <w:color w:val="auto"/>
        </w:rPr>
        <w:t>******</w:t>
      </w:r>
      <w:r w:rsidRPr="00334599">
        <w:t>, 370 01 Litvínovice, vlastník id. ½ pozemků, do vlastnictví Jihočeského kraje za cenu sjednanou ve výši 4 720 000 Kč + náklady spojené s koupí dle návrhu smlouvy v příloze č. 4 návrhu č. 27/ZK/25;</w:t>
      </w:r>
    </w:p>
    <w:p w14:paraId="27093424" w14:textId="77777777" w:rsidR="004C38A8" w:rsidRDefault="004C38A8" w:rsidP="00C546A5">
      <w:pPr>
        <w:pStyle w:val="KUJKdoplnek2"/>
      </w:pPr>
      <w:r w:rsidRPr="0021676C">
        <w:t>ukládá</w:t>
      </w:r>
    </w:p>
    <w:p w14:paraId="27220EFD" w14:textId="77777777" w:rsidR="004C38A8" w:rsidRPr="00334599" w:rsidRDefault="004C38A8" w:rsidP="00334599">
      <w:pPr>
        <w:pStyle w:val="KUJKnormal"/>
      </w:pPr>
      <w:r w:rsidRPr="00334599">
        <w:t>JUDr. Lukáši Glaserovi, LL.M., řediteli krajského úřadu, zabezpečit provedení potřebných úkonů vedoucích k realizaci části I. usnesení.</w:t>
      </w:r>
    </w:p>
    <w:p w14:paraId="60A5C571" w14:textId="77777777" w:rsidR="004C38A8" w:rsidRDefault="004C38A8" w:rsidP="00B82254">
      <w:pPr>
        <w:pStyle w:val="KUJKnormal"/>
      </w:pPr>
    </w:p>
    <w:p w14:paraId="52946F78" w14:textId="77777777" w:rsidR="004C38A8" w:rsidRDefault="004C38A8" w:rsidP="00B82254">
      <w:pPr>
        <w:pStyle w:val="KUJKnormal"/>
      </w:pPr>
    </w:p>
    <w:p w14:paraId="23852C42" w14:textId="77777777" w:rsidR="004C38A8" w:rsidRDefault="004C38A8" w:rsidP="00B82254">
      <w:pPr>
        <w:pStyle w:val="KUJKnormal"/>
      </w:pPr>
    </w:p>
    <w:p w14:paraId="46FF9566" w14:textId="77777777" w:rsidR="004C38A8" w:rsidRDefault="004C38A8" w:rsidP="00B82254">
      <w:pPr>
        <w:pStyle w:val="KUJKmezeraDZ"/>
      </w:pPr>
      <w:bookmarkStart w:id="1" w:name="US_DuvodZprava"/>
      <w:bookmarkEnd w:id="1"/>
    </w:p>
    <w:p w14:paraId="56135773" w14:textId="77777777" w:rsidR="004C38A8" w:rsidRDefault="004C38A8" w:rsidP="00B82254">
      <w:pPr>
        <w:pStyle w:val="KUJKnadpisDZ"/>
      </w:pPr>
      <w:r>
        <w:t>DŮVODOVÁ ZPRÁVA</w:t>
      </w:r>
    </w:p>
    <w:p w14:paraId="3F0EB81C" w14:textId="77777777" w:rsidR="004C38A8" w:rsidRPr="009B7B0B" w:rsidRDefault="004C38A8" w:rsidP="00B82254">
      <w:pPr>
        <w:pStyle w:val="KUJKmezeraDZ"/>
      </w:pPr>
    </w:p>
    <w:p w14:paraId="32B9E224" w14:textId="77777777" w:rsidR="004C38A8" w:rsidRPr="00334599" w:rsidRDefault="004C38A8" w:rsidP="00334599">
      <w:pPr>
        <w:pStyle w:val="KUJKnormal"/>
      </w:pPr>
      <w:r w:rsidRPr="00334599">
        <w:t>Podle § 36 odst. 1 písm. a) zákona č. 129/2000 Sb., o krajích, v platném znění, je rozhodování o nabytí a</w:t>
      </w:r>
      <w:r>
        <w:t> </w:t>
      </w:r>
      <w:r w:rsidRPr="00334599">
        <w:t xml:space="preserve">převodu hmotných nemovitých věcí, s výjimkou inženýrských sítí a pozemních komunikací, vyhrazeno zastupitelstvu kraje. </w:t>
      </w:r>
    </w:p>
    <w:p w14:paraId="20253BFF" w14:textId="77777777" w:rsidR="004C38A8" w:rsidRPr="00334599" w:rsidRDefault="004C38A8" w:rsidP="00334599">
      <w:pPr>
        <w:pStyle w:val="KUJKnormal"/>
      </w:pPr>
    </w:p>
    <w:p w14:paraId="4F7B72F6" w14:textId="77777777" w:rsidR="004C38A8" w:rsidRPr="00334599" w:rsidRDefault="004C38A8" w:rsidP="00334599">
      <w:pPr>
        <w:pStyle w:val="KUJKnormal"/>
      </w:pPr>
      <w:r w:rsidRPr="00334599">
        <w:t xml:space="preserve">Jihočeský kraj se dlouhodobě snaží majetkoprávně vyřešit pozemky v zájmovém území letiště dle koncepce majetkoprávního vypořádání vztahů k pozemkům cizích vlastníků v prostoru Jihočeského letiště České Budějovice.  </w:t>
      </w:r>
    </w:p>
    <w:p w14:paraId="4DF63297" w14:textId="77777777" w:rsidR="004C38A8" w:rsidRPr="00334599" w:rsidRDefault="004C38A8" w:rsidP="00334599">
      <w:pPr>
        <w:pStyle w:val="KUJKnormal"/>
      </w:pPr>
    </w:p>
    <w:p w14:paraId="78FFA1EB" w14:textId="56ECB622" w:rsidR="004C38A8" w:rsidRPr="00334599" w:rsidRDefault="004C38A8" w:rsidP="00334599">
      <w:pPr>
        <w:pStyle w:val="KUJKnormal"/>
      </w:pPr>
      <w:r w:rsidRPr="00334599">
        <w:t xml:space="preserve">Mezi podílovými spoluvlastníky </w:t>
      </w:r>
      <w:r w:rsidRPr="004C38A8">
        <w:rPr>
          <w:rStyle w:val="KUJKSkrytytext"/>
          <w:color w:val="auto"/>
        </w:rPr>
        <w:t>******</w:t>
      </w:r>
      <w:r w:rsidRPr="00334599">
        <w:t xml:space="preserve"> jako pronajímateli a Jihočeským krajem jako nájemcem je uzavřena nájemní smlouva č. SN/OMAJ/096/08 ve znění dodatků. Podíloví spoluvlastníci mají ve svém vlastnictví a předmětem nájemní smlouvy jsou pozemek parcela KN č. 480/7, pozemek parcela KN č. 480/13, pozemek parcela KN č. 480/16 a pozemek parcela KN č. 970/3, vedené na LV č. 949, vše v k. ú. Litvínovice. </w:t>
      </w:r>
    </w:p>
    <w:p w14:paraId="01F3B720" w14:textId="77777777" w:rsidR="004C38A8" w:rsidRPr="00334599" w:rsidRDefault="004C38A8" w:rsidP="00334599">
      <w:pPr>
        <w:pStyle w:val="KUJKnormal"/>
      </w:pPr>
    </w:p>
    <w:p w14:paraId="7DC4F8C0" w14:textId="77777777" w:rsidR="004C38A8" w:rsidRPr="00334599" w:rsidRDefault="004C38A8" w:rsidP="00334599">
      <w:pPr>
        <w:pStyle w:val="KUJKnormal"/>
      </w:pPr>
      <w:r w:rsidRPr="00334599">
        <w:t>Podíloví spoluvlastníci zvážili nabídku Jihočeského kraje a souhlasí s prodejem dotčených pozemků. Předmětem výkupu je pozemek parcela KN č. 480/7, ostatní plocha o výměře 645 m</w:t>
      </w:r>
      <w:r w:rsidRPr="00334599">
        <w:rPr>
          <w:vertAlign w:val="superscript"/>
        </w:rPr>
        <w:t>2</w:t>
      </w:r>
      <w:r w:rsidRPr="00334599">
        <w:t>, pozemek parcela KN č. 480/13, ostatní plocha o výměře 1702 m</w:t>
      </w:r>
      <w:r w:rsidRPr="00334599">
        <w:rPr>
          <w:vertAlign w:val="superscript"/>
        </w:rPr>
        <w:t>2</w:t>
      </w:r>
      <w:r w:rsidRPr="00334599">
        <w:t>, pozemek parcela KN č. 480/16, ostatní plocha o výměře 92 m</w:t>
      </w:r>
      <w:r w:rsidRPr="00334599">
        <w:rPr>
          <w:vertAlign w:val="superscript"/>
        </w:rPr>
        <w:t>2</w:t>
      </w:r>
      <w:r w:rsidRPr="00334599">
        <w:t xml:space="preserve"> a pozemek parcela KN č. 970/3, ostatní plocha o výměře 524 m</w:t>
      </w:r>
      <w:r w:rsidRPr="00334599">
        <w:rPr>
          <w:vertAlign w:val="superscript"/>
        </w:rPr>
        <w:t>2</w:t>
      </w:r>
      <w:r w:rsidRPr="00334599">
        <w:t xml:space="preserve">. Vzhledem k umístění pozemků v zájmovém území letiště je výkup pro Jihočeský kraj důležitý. </w:t>
      </w:r>
    </w:p>
    <w:p w14:paraId="0887CB73" w14:textId="77777777" w:rsidR="004C38A8" w:rsidRPr="00334599" w:rsidRDefault="004C38A8" w:rsidP="00334599">
      <w:pPr>
        <w:pStyle w:val="KUJKnormal"/>
      </w:pPr>
    </w:p>
    <w:p w14:paraId="5C94C255" w14:textId="77777777" w:rsidR="004C38A8" w:rsidRPr="00334599" w:rsidRDefault="004C38A8" w:rsidP="00334599">
      <w:pPr>
        <w:pStyle w:val="KUJKnormal"/>
      </w:pPr>
      <w:r w:rsidRPr="00334599">
        <w:t xml:space="preserve">Převáděné pozemky byly oceněny znaleckým posudkem číslo položky 095300/2024 ze dne 14. 1. 2025 vyhotoveným znalcem Ing. Jiřím Černým s cenou obvyklou ve výši 4 720 000 Kč. S nabídnutou výkupní cenou podíloví spoluvlastníci souhlasí. Náklady na ocenění nese Jihočeský kraj. Výši kupní ceny projednal OHMS s OEKO a finanční prostředky </w:t>
      </w:r>
      <w:r>
        <w:t xml:space="preserve">byly </w:t>
      </w:r>
      <w:r w:rsidRPr="00334599">
        <w:t>přev</w:t>
      </w:r>
      <w:r>
        <w:t>edeny</w:t>
      </w:r>
      <w:r w:rsidRPr="00334599">
        <w:t xml:space="preserve"> z Fondu rezerv a rozvoje. Rozpočtové opatření </w:t>
      </w:r>
      <w:r>
        <w:t xml:space="preserve">bylo schváleno Radou Jihočeského kraje </w:t>
      </w:r>
      <w:r w:rsidRPr="00334599">
        <w:t>dne 13. 02. 2025</w:t>
      </w:r>
      <w:r>
        <w:t xml:space="preserve"> usnesením č. 160/2025/RK-7</w:t>
      </w:r>
      <w:r w:rsidRPr="00334599">
        <w:t>.</w:t>
      </w:r>
    </w:p>
    <w:p w14:paraId="51F022A0" w14:textId="77777777" w:rsidR="004C38A8" w:rsidRDefault="004C38A8" w:rsidP="00334599">
      <w:pPr>
        <w:pStyle w:val="KUJKnormal"/>
      </w:pPr>
    </w:p>
    <w:p w14:paraId="046D359C" w14:textId="77777777" w:rsidR="004C38A8" w:rsidRPr="00334599" w:rsidRDefault="004C38A8" w:rsidP="00334599">
      <w:pPr>
        <w:pStyle w:val="KUJKnormal"/>
      </w:pPr>
      <w:r w:rsidRPr="00334599">
        <w:t xml:space="preserve">Pozemky předmětného výkupu uvedené v návrhu usnesení návrhu jsou potřebné pro zajištění provozu Jihočeského letiště České Budějovice.  </w:t>
      </w:r>
    </w:p>
    <w:p w14:paraId="6CAE6135" w14:textId="77777777" w:rsidR="004C38A8" w:rsidRPr="00334599" w:rsidRDefault="004C38A8" w:rsidP="00334599">
      <w:pPr>
        <w:pStyle w:val="KUJKnormal"/>
      </w:pPr>
    </w:p>
    <w:p w14:paraId="78D42FA7" w14:textId="77777777" w:rsidR="004C38A8" w:rsidRPr="00334599" w:rsidRDefault="004C38A8" w:rsidP="00334599">
      <w:pPr>
        <w:pStyle w:val="KUJKnormal"/>
      </w:pPr>
      <w:r w:rsidRPr="00334599">
        <w:t xml:space="preserve">Rada Jihočeského kraje usnesením č. </w:t>
      </w:r>
      <w:r>
        <w:t>188</w:t>
      </w:r>
      <w:r w:rsidRPr="00334599">
        <w:t>/2025/RK-</w:t>
      </w:r>
      <w:r>
        <w:t xml:space="preserve">7 </w:t>
      </w:r>
      <w:r w:rsidRPr="00334599">
        <w:t xml:space="preserve">ze dne </w:t>
      </w:r>
      <w:r>
        <w:t xml:space="preserve">13. 2. </w:t>
      </w:r>
      <w:r w:rsidRPr="00334599">
        <w:t xml:space="preserve">2025 doporučuje zastupitelstvu kraje předložený návrh usnesení schválit. </w:t>
      </w:r>
    </w:p>
    <w:p w14:paraId="7F350E2E" w14:textId="77777777" w:rsidR="004C38A8" w:rsidRPr="00334599" w:rsidRDefault="004C38A8" w:rsidP="00334599">
      <w:pPr>
        <w:pStyle w:val="KUJKnormal"/>
      </w:pPr>
    </w:p>
    <w:p w14:paraId="316DE5EF" w14:textId="77777777" w:rsidR="004C38A8" w:rsidRPr="00B82254" w:rsidRDefault="004C38A8" w:rsidP="00B82254">
      <w:pPr>
        <w:pStyle w:val="KUJKnormal"/>
      </w:pPr>
    </w:p>
    <w:p w14:paraId="601AD8F7" w14:textId="77777777" w:rsidR="004C38A8" w:rsidRPr="00334599" w:rsidRDefault="004C38A8" w:rsidP="00334599">
      <w:pPr>
        <w:pStyle w:val="KUJKnormal"/>
      </w:pPr>
      <w:r w:rsidRPr="00334599">
        <w:t>Finanční nároky a krytí:</w:t>
      </w:r>
    </w:p>
    <w:p w14:paraId="01025F17" w14:textId="77777777" w:rsidR="004C38A8" w:rsidRPr="00334599" w:rsidRDefault="004C38A8" w:rsidP="00334599">
      <w:pPr>
        <w:pStyle w:val="KUJKnormal"/>
        <w:numPr>
          <w:ilvl w:val="0"/>
          <w:numId w:val="11"/>
        </w:numPr>
        <w:ind w:left="284" w:hanging="284"/>
      </w:pPr>
      <w:r w:rsidRPr="00334599">
        <w:t xml:space="preserve">finanční prostředky ve výši 4 720 000 Kč </w:t>
      </w:r>
      <w:r>
        <w:t>byly převedeny</w:t>
      </w:r>
      <w:r w:rsidRPr="00334599">
        <w:t xml:space="preserve"> z Fondu rezerv a rozvoje do rozpočtu OHMS - §</w:t>
      </w:r>
      <w:r>
        <w:t> </w:t>
      </w:r>
      <w:r w:rsidRPr="00334599">
        <w:t>6172, pol. 6130, ORG 9122084000000, ORJ 0451,</w:t>
      </w:r>
    </w:p>
    <w:p w14:paraId="5306A349" w14:textId="77777777" w:rsidR="004C38A8" w:rsidRPr="00334599" w:rsidRDefault="004C38A8" w:rsidP="00334599">
      <w:pPr>
        <w:pStyle w:val="KUJKnormal"/>
        <w:numPr>
          <w:ilvl w:val="0"/>
          <w:numId w:val="11"/>
        </w:numPr>
        <w:ind w:left="284" w:hanging="284"/>
      </w:pPr>
      <w:r w:rsidRPr="00334599">
        <w:t>finanční prostředky ve výši 2 000 Kč na poplatek za podání návrhu na vklad do katastru nemovitostí budou převedeny v rámci OHMS na § 6172, pol. 6130, ORG 9122084000000, ORJ 0451,</w:t>
      </w:r>
    </w:p>
    <w:p w14:paraId="40B30E9F" w14:textId="77777777" w:rsidR="004C38A8" w:rsidRPr="00334599" w:rsidRDefault="004C38A8" w:rsidP="00334599">
      <w:pPr>
        <w:pStyle w:val="KUJKnormal"/>
        <w:numPr>
          <w:ilvl w:val="0"/>
          <w:numId w:val="11"/>
        </w:numPr>
        <w:ind w:left="284" w:hanging="284"/>
      </w:pPr>
      <w:r w:rsidRPr="00334599">
        <w:t>finanční prostředky ve výši 29 260 Kč za vyhotovení znaleckého posudku budou převedeny v rámci OHMS na § 6172, pol. 6130, ORG 9122084000000, ORJ 0451</w:t>
      </w:r>
    </w:p>
    <w:p w14:paraId="3044CCAB" w14:textId="77777777" w:rsidR="004C38A8" w:rsidRDefault="004C38A8" w:rsidP="0036095B">
      <w:pPr>
        <w:pStyle w:val="KUJKnormal"/>
      </w:pPr>
    </w:p>
    <w:p w14:paraId="5A6C8CF8" w14:textId="77777777" w:rsidR="004C38A8" w:rsidRDefault="004C38A8" w:rsidP="00AA6146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 tím, že rozpočtové opatření na převod prostředků z FRR ve výši 4 725 000 Kč a částky 2 000 Kč v rámci OHMS bylo schváleno na radě kraje dne 13. 2. 2025 (Rozpočtové změny 2/25 – č. usnesení 160/2025/RK-7).</w:t>
      </w:r>
    </w:p>
    <w:p w14:paraId="1168DF90" w14:textId="77777777" w:rsidR="004C38A8" w:rsidRDefault="004C38A8" w:rsidP="0036095B">
      <w:pPr>
        <w:pStyle w:val="KUJKnormal"/>
      </w:pPr>
    </w:p>
    <w:p w14:paraId="7F554624" w14:textId="77777777" w:rsidR="004C38A8" w:rsidRPr="00334599" w:rsidRDefault="004C38A8" w:rsidP="00334599">
      <w:pPr>
        <w:pStyle w:val="KUJKnormal"/>
      </w:pPr>
      <w:r>
        <w:t xml:space="preserve">Návrh projednán (stanoviska): </w:t>
      </w:r>
      <w:r w:rsidRPr="00334599">
        <w:t>v kompetenci OHMS</w:t>
      </w:r>
    </w:p>
    <w:p w14:paraId="0570C114" w14:textId="77777777" w:rsidR="004C38A8" w:rsidRDefault="004C38A8" w:rsidP="0036095B">
      <w:pPr>
        <w:pStyle w:val="KUJKnormal"/>
      </w:pPr>
    </w:p>
    <w:p w14:paraId="51ABC241" w14:textId="77777777" w:rsidR="004C38A8" w:rsidRDefault="004C38A8" w:rsidP="0036095B">
      <w:pPr>
        <w:pStyle w:val="KUJKnormal"/>
      </w:pPr>
    </w:p>
    <w:p w14:paraId="454814F9" w14:textId="77777777" w:rsidR="004C38A8" w:rsidRDefault="004C38A8" w:rsidP="0036095B">
      <w:pPr>
        <w:pStyle w:val="KUJKtucny"/>
      </w:pPr>
      <w:r w:rsidRPr="007939A8">
        <w:t>PŘÍLOHY:</w:t>
      </w:r>
    </w:p>
    <w:p w14:paraId="79597ABB" w14:textId="77777777" w:rsidR="004C38A8" w:rsidRPr="00B52AA9" w:rsidRDefault="004C38A8" w:rsidP="00B56211">
      <w:pPr>
        <w:pStyle w:val="KUJKcislovany"/>
      </w:pPr>
      <w:r>
        <w:t>Částečný výpis z LV č. 949</w:t>
      </w:r>
      <w:r w:rsidRPr="0081756D">
        <w:t xml:space="preserve"> (</w:t>
      </w:r>
      <w:r>
        <w:t>Př1_LV.pdf</w:t>
      </w:r>
      <w:r w:rsidRPr="0081756D">
        <w:t>)</w:t>
      </w:r>
    </w:p>
    <w:p w14:paraId="78C655CF" w14:textId="77777777" w:rsidR="004C38A8" w:rsidRPr="00B52AA9" w:rsidRDefault="004C38A8" w:rsidP="00B56211">
      <w:pPr>
        <w:pStyle w:val="KUJKcislovany"/>
      </w:pPr>
      <w:r>
        <w:t>Zákres v ortofotomapě</w:t>
      </w:r>
      <w:r w:rsidRPr="0081756D">
        <w:t xml:space="preserve"> (</w:t>
      </w:r>
      <w:r>
        <w:t>Př2_ortofotomapa.docx</w:t>
      </w:r>
      <w:r w:rsidRPr="0081756D">
        <w:t>)</w:t>
      </w:r>
    </w:p>
    <w:p w14:paraId="6BD6EC65" w14:textId="77777777" w:rsidR="004C38A8" w:rsidRPr="00B52AA9" w:rsidRDefault="004C38A8" w:rsidP="00B56211">
      <w:pPr>
        <w:pStyle w:val="KUJKcislovany"/>
      </w:pPr>
      <w:r>
        <w:t>Výňatek ze znaleckého posudku</w:t>
      </w:r>
      <w:r w:rsidRPr="0081756D">
        <w:t xml:space="preserve"> (</w:t>
      </w:r>
      <w:r>
        <w:t>Př3_výňatek ZP.pdf</w:t>
      </w:r>
      <w:r w:rsidRPr="0081756D">
        <w:t>)</w:t>
      </w:r>
    </w:p>
    <w:p w14:paraId="2F37C4D2" w14:textId="77777777" w:rsidR="004C38A8" w:rsidRPr="00B52AA9" w:rsidRDefault="004C38A8" w:rsidP="00B56211">
      <w:pPr>
        <w:pStyle w:val="KUJKcislovany"/>
      </w:pPr>
      <w:r>
        <w:t>Návrh kupní smlouvy</w:t>
      </w:r>
      <w:r w:rsidRPr="0081756D">
        <w:t xml:space="preserve"> (</w:t>
      </w:r>
      <w:r>
        <w:t>Př4_návrh kupní smlouvy.pdf</w:t>
      </w:r>
      <w:r w:rsidRPr="0081756D">
        <w:t>)</w:t>
      </w:r>
    </w:p>
    <w:p w14:paraId="098675F2" w14:textId="77777777" w:rsidR="004C38A8" w:rsidRDefault="004C38A8" w:rsidP="0036095B">
      <w:pPr>
        <w:pStyle w:val="KUJKnormal"/>
      </w:pPr>
    </w:p>
    <w:p w14:paraId="06678D99" w14:textId="77777777" w:rsidR="004C38A8" w:rsidRDefault="004C38A8" w:rsidP="0036095B">
      <w:pPr>
        <w:pStyle w:val="KUJKnormal"/>
      </w:pPr>
    </w:p>
    <w:p w14:paraId="4DAFE166" w14:textId="77777777" w:rsidR="004C38A8" w:rsidRPr="00334599" w:rsidRDefault="004C38A8" w:rsidP="00334599">
      <w:pPr>
        <w:pStyle w:val="KUJKnormal"/>
        <w:tabs>
          <w:tab w:val="left" w:pos="1701"/>
        </w:tabs>
        <w:rPr>
          <w:bCs/>
        </w:rPr>
      </w:pPr>
      <w:r w:rsidRPr="00334599">
        <w:rPr>
          <w:b/>
        </w:rPr>
        <w:t>Zodpovídá:</w:t>
      </w:r>
      <w:r>
        <w:rPr>
          <w:b/>
        </w:rPr>
        <w:tab/>
      </w:r>
      <w:r w:rsidRPr="00334599">
        <w:rPr>
          <w:bCs/>
        </w:rPr>
        <w:t>vedoucí OHMS, Ing. František Dědič</w:t>
      </w:r>
    </w:p>
    <w:p w14:paraId="6F66F672" w14:textId="77777777" w:rsidR="004C38A8" w:rsidRPr="00334599" w:rsidRDefault="004C38A8" w:rsidP="00334599">
      <w:pPr>
        <w:pStyle w:val="KUJKnormal"/>
      </w:pPr>
    </w:p>
    <w:p w14:paraId="5C095EEF" w14:textId="77777777" w:rsidR="004C38A8" w:rsidRPr="00334599" w:rsidRDefault="004C38A8" w:rsidP="00334599">
      <w:pPr>
        <w:pStyle w:val="KUJKnormal"/>
        <w:tabs>
          <w:tab w:val="left" w:pos="1701"/>
        </w:tabs>
      </w:pPr>
      <w:r w:rsidRPr="00334599">
        <w:t>Termín kontroly:</w:t>
      </w:r>
      <w:r>
        <w:tab/>
      </w:r>
      <w:r w:rsidRPr="00334599">
        <w:t>II. čtvrtletí 2025</w:t>
      </w:r>
    </w:p>
    <w:p w14:paraId="6E8BE9D6" w14:textId="77777777" w:rsidR="004C38A8" w:rsidRPr="00334599" w:rsidRDefault="004C38A8" w:rsidP="00334599">
      <w:pPr>
        <w:pStyle w:val="KUJKnormal"/>
        <w:tabs>
          <w:tab w:val="left" w:pos="1701"/>
        </w:tabs>
      </w:pPr>
      <w:r w:rsidRPr="00334599">
        <w:t>Termín splnění:</w:t>
      </w:r>
      <w:r>
        <w:tab/>
      </w:r>
      <w:r w:rsidRPr="00334599">
        <w:t>II. čtvrtletí 2025</w:t>
      </w:r>
    </w:p>
    <w:p w14:paraId="0896AFFB" w14:textId="77777777" w:rsidR="004C38A8" w:rsidRPr="00334599" w:rsidRDefault="004C38A8" w:rsidP="00334599">
      <w:pPr>
        <w:pStyle w:val="KUJKnormal"/>
      </w:pPr>
    </w:p>
    <w:p w14:paraId="17E9DFC4" w14:textId="77777777" w:rsidR="004C38A8" w:rsidRDefault="004C38A8" w:rsidP="0036095B">
      <w:pPr>
        <w:pStyle w:val="KUJKnormal"/>
      </w:pPr>
    </w:p>
    <w:p w14:paraId="023A22CC" w14:textId="77777777" w:rsidR="004C38A8" w:rsidRDefault="004C38A8" w:rsidP="0036095B">
      <w:pPr>
        <w:pStyle w:val="KUJKnormal"/>
      </w:pPr>
    </w:p>
    <w:p w14:paraId="0B558F41" w14:textId="77777777" w:rsidR="004C38A8" w:rsidRDefault="004C38A8" w:rsidP="0036095B">
      <w:pPr>
        <w:pStyle w:val="KUJKnormal"/>
      </w:pPr>
    </w:p>
    <w:p w14:paraId="6C656B5B" w14:textId="77777777" w:rsidR="004C38A8" w:rsidRDefault="004C38A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1EDB" w14:textId="77777777" w:rsidR="004C38A8" w:rsidRDefault="004C38A8" w:rsidP="004C38A8">
    <w:r>
      <w:rPr>
        <w:noProof/>
      </w:rPr>
      <w:pict w14:anchorId="770C83A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BD0E12" w14:textId="77777777" w:rsidR="004C38A8" w:rsidRPr="005F485E" w:rsidRDefault="004C38A8" w:rsidP="004C38A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D17A11" w14:textId="77777777" w:rsidR="004C38A8" w:rsidRPr="005F485E" w:rsidRDefault="004C38A8" w:rsidP="004C38A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228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B3A267" w14:textId="77777777" w:rsidR="004C38A8" w:rsidRDefault="004C38A8" w:rsidP="004C38A8">
    <w:r>
      <w:pict w14:anchorId="654B2AFD">
        <v:rect id="_x0000_i1026" style="width:481.9pt;height:2pt" o:hralign="center" o:hrstd="t" o:hrnoshade="t" o:hr="t" fillcolor="black" stroked="f"/>
      </w:pict>
    </w:r>
  </w:p>
  <w:p w14:paraId="203AF28E" w14:textId="77777777" w:rsidR="004C38A8" w:rsidRPr="004C38A8" w:rsidRDefault="004C38A8" w:rsidP="004C38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313"/>
    <w:multiLevelType w:val="hybridMultilevel"/>
    <w:tmpl w:val="9B5A4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78543">
    <w:abstractNumId w:val="1"/>
  </w:num>
  <w:num w:numId="2" w16cid:durableId="1810316501">
    <w:abstractNumId w:val="2"/>
  </w:num>
  <w:num w:numId="3" w16cid:durableId="1116563349">
    <w:abstractNumId w:val="10"/>
  </w:num>
  <w:num w:numId="4" w16cid:durableId="1258053958">
    <w:abstractNumId w:val="8"/>
  </w:num>
  <w:num w:numId="5" w16cid:durableId="611548255">
    <w:abstractNumId w:val="0"/>
  </w:num>
  <w:num w:numId="6" w16cid:durableId="1379546339">
    <w:abstractNumId w:val="4"/>
  </w:num>
  <w:num w:numId="7" w16cid:durableId="1593077804">
    <w:abstractNumId w:val="7"/>
  </w:num>
  <w:num w:numId="8" w16cid:durableId="2034376653">
    <w:abstractNumId w:val="5"/>
  </w:num>
  <w:num w:numId="9" w16cid:durableId="1293051709">
    <w:abstractNumId w:val="6"/>
  </w:num>
  <w:num w:numId="10" w16cid:durableId="1969965462">
    <w:abstractNumId w:val="9"/>
  </w:num>
  <w:num w:numId="11" w16cid:durableId="503472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636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8A8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22F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6736664</vt:i4>
  </property>
  <property fmtid="{D5CDD505-2E9C-101B-9397-08002B2CF9AE}" pid="5" name="UlozitJako">
    <vt:lpwstr>C:\Users\mrazkova\AppData\Local\Temp\iU27682132\Zastupitelstvo\2025-02-27\Navrhy\27-ZK-25.</vt:lpwstr>
  </property>
  <property fmtid="{D5CDD505-2E9C-101B-9397-08002B2CF9AE}" pid="6" name="Zpracovat">
    <vt:bool>false</vt:bool>
  </property>
</Properties>
</file>