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34A5C" w14:paraId="3604DC83" w14:textId="77777777" w:rsidTr="009625B3">
        <w:trPr>
          <w:trHeight w:hRule="exact" w:val="397"/>
        </w:trPr>
        <w:tc>
          <w:tcPr>
            <w:tcW w:w="2376" w:type="dxa"/>
            <w:hideMark/>
          </w:tcPr>
          <w:p w14:paraId="62472D7D" w14:textId="77777777" w:rsidR="00C34A5C" w:rsidRDefault="00C34A5C" w:rsidP="00970720">
            <w:pPr>
              <w:pStyle w:val="KUJKtucny"/>
            </w:pPr>
            <w:r>
              <w:t>Datum jednání:</w:t>
            </w:r>
          </w:p>
        </w:tc>
        <w:tc>
          <w:tcPr>
            <w:tcW w:w="3828" w:type="dxa"/>
            <w:hideMark/>
          </w:tcPr>
          <w:p w14:paraId="5FA90387" w14:textId="77777777" w:rsidR="00C34A5C" w:rsidRDefault="00C34A5C" w:rsidP="00970720">
            <w:pPr>
              <w:pStyle w:val="KUJKnormal"/>
            </w:pPr>
            <w:r>
              <w:t>28. 11. 2024</w:t>
            </w:r>
          </w:p>
        </w:tc>
        <w:tc>
          <w:tcPr>
            <w:tcW w:w="2126" w:type="dxa"/>
            <w:hideMark/>
          </w:tcPr>
          <w:p w14:paraId="71F93A31" w14:textId="77777777" w:rsidR="00C34A5C" w:rsidRDefault="00C34A5C" w:rsidP="00970720">
            <w:pPr>
              <w:pStyle w:val="KUJKtucny"/>
            </w:pPr>
            <w:r>
              <w:t xml:space="preserve">Bod programu: </w:t>
            </w:r>
            <w:r w:rsidRPr="00EC2232">
              <w:rPr>
                <w:sz w:val="32"/>
                <w:szCs w:val="32"/>
              </w:rPr>
              <w:t>26</w:t>
            </w:r>
          </w:p>
        </w:tc>
        <w:tc>
          <w:tcPr>
            <w:tcW w:w="850" w:type="dxa"/>
          </w:tcPr>
          <w:p w14:paraId="013A5614" w14:textId="77777777" w:rsidR="00C34A5C" w:rsidRDefault="00C34A5C" w:rsidP="00970720">
            <w:pPr>
              <w:pStyle w:val="KUJKnormal"/>
            </w:pPr>
          </w:p>
        </w:tc>
      </w:tr>
      <w:tr w:rsidR="00C34A5C" w14:paraId="1C2F94C8" w14:textId="77777777" w:rsidTr="009625B3">
        <w:trPr>
          <w:cantSplit/>
          <w:trHeight w:hRule="exact" w:val="397"/>
        </w:trPr>
        <w:tc>
          <w:tcPr>
            <w:tcW w:w="2376" w:type="dxa"/>
            <w:hideMark/>
          </w:tcPr>
          <w:p w14:paraId="738C5D9D" w14:textId="77777777" w:rsidR="00C34A5C" w:rsidRDefault="00C34A5C" w:rsidP="00970720">
            <w:pPr>
              <w:pStyle w:val="KUJKtucny"/>
            </w:pPr>
            <w:r>
              <w:t>Číslo návrhu:</w:t>
            </w:r>
          </w:p>
        </w:tc>
        <w:tc>
          <w:tcPr>
            <w:tcW w:w="6804" w:type="dxa"/>
            <w:gridSpan w:val="3"/>
            <w:hideMark/>
          </w:tcPr>
          <w:p w14:paraId="6AF03509" w14:textId="77777777" w:rsidR="00C34A5C" w:rsidRDefault="00C34A5C" w:rsidP="00970720">
            <w:pPr>
              <w:pStyle w:val="KUJKnormal"/>
            </w:pPr>
            <w:r>
              <w:t>382/ZK/24</w:t>
            </w:r>
          </w:p>
        </w:tc>
      </w:tr>
      <w:tr w:rsidR="00C34A5C" w14:paraId="2A64AD60" w14:textId="77777777" w:rsidTr="009625B3">
        <w:trPr>
          <w:trHeight w:val="397"/>
        </w:trPr>
        <w:tc>
          <w:tcPr>
            <w:tcW w:w="2376" w:type="dxa"/>
          </w:tcPr>
          <w:p w14:paraId="686B6F88" w14:textId="77777777" w:rsidR="00C34A5C" w:rsidRDefault="00C34A5C" w:rsidP="00970720"/>
          <w:p w14:paraId="7CA29B0E" w14:textId="77777777" w:rsidR="00C34A5C" w:rsidRDefault="00C34A5C" w:rsidP="00970720">
            <w:pPr>
              <w:pStyle w:val="KUJKtucny"/>
            </w:pPr>
            <w:r>
              <w:t>Název bodu:</w:t>
            </w:r>
          </w:p>
        </w:tc>
        <w:tc>
          <w:tcPr>
            <w:tcW w:w="6804" w:type="dxa"/>
            <w:gridSpan w:val="3"/>
          </w:tcPr>
          <w:p w14:paraId="05236273" w14:textId="77777777" w:rsidR="00C34A5C" w:rsidRDefault="00C34A5C" w:rsidP="00970720"/>
          <w:p w14:paraId="39847AB8" w14:textId="77777777" w:rsidR="00C34A5C" w:rsidRDefault="00C34A5C" w:rsidP="0058478B">
            <w:pPr>
              <w:pStyle w:val="KUJKtucny"/>
              <w:rPr>
                <w:sz w:val="22"/>
                <w:szCs w:val="22"/>
              </w:rPr>
            </w:pPr>
            <w:r>
              <w:rPr>
                <w:sz w:val="22"/>
                <w:szCs w:val="22"/>
              </w:rPr>
              <w:t>Dotační program Jihočeského kraje Podpora žáků a studentů Jihočeského kraje, výzva pro školní rok 2024/2025 – výběr žádostí</w:t>
            </w:r>
          </w:p>
        </w:tc>
      </w:tr>
    </w:tbl>
    <w:p w14:paraId="735C0F1E" w14:textId="77777777" w:rsidR="00C34A5C" w:rsidRDefault="00C34A5C" w:rsidP="009625B3">
      <w:pPr>
        <w:pStyle w:val="KUJKnormal"/>
        <w:rPr>
          <w:b/>
          <w:bCs/>
        </w:rPr>
      </w:pPr>
      <w:r>
        <w:rPr>
          <w:b/>
          <w:bCs/>
        </w:rPr>
        <w:pict w14:anchorId="57513ABC">
          <v:rect id="_x0000_i1029" style="width:453.6pt;height:1.5pt" o:hralign="center" o:hrstd="t" o:hrnoshade="t" o:hr="t" fillcolor="black" stroked="f"/>
        </w:pict>
      </w:r>
    </w:p>
    <w:p w14:paraId="2DBCEA89" w14:textId="77777777" w:rsidR="00C34A5C" w:rsidRDefault="00C34A5C" w:rsidP="009625B3">
      <w:pPr>
        <w:pStyle w:val="KUJKnormal"/>
      </w:pPr>
    </w:p>
    <w:p w14:paraId="437E4E54" w14:textId="77777777" w:rsidR="00C34A5C" w:rsidRDefault="00C34A5C" w:rsidP="009625B3"/>
    <w:tbl>
      <w:tblPr>
        <w:tblW w:w="0" w:type="auto"/>
        <w:tblCellMar>
          <w:left w:w="70" w:type="dxa"/>
          <w:right w:w="70" w:type="dxa"/>
        </w:tblCellMar>
        <w:tblLook w:val="04A0" w:firstRow="1" w:lastRow="0" w:firstColumn="1" w:lastColumn="0" w:noHBand="0" w:noVBand="1"/>
      </w:tblPr>
      <w:tblGrid>
        <w:gridCol w:w="2350"/>
        <w:gridCol w:w="6862"/>
      </w:tblGrid>
      <w:tr w:rsidR="00C34A5C" w14:paraId="1BA87844" w14:textId="77777777" w:rsidTr="002559B8">
        <w:trPr>
          <w:trHeight w:val="397"/>
        </w:trPr>
        <w:tc>
          <w:tcPr>
            <w:tcW w:w="2350" w:type="dxa"/>
            <w:hideMark/>
          </w:tcPr>
          <w:p w14:paraId="5F8FCE12" w14:textId="77777777" w:rsidR="00C34A5C" w:rsidRDefault="00C34A5C" w:rsidP="002559B8">
            <w:pPr>
              <w:pStyle w:val="KUJKtucny"/>
            </w:pPr>
            <w:r>
              <w:t>Předkladatel:</w:t>
            </w:r>
          </w:p>
        </w:tc>
        <w:tc>
          <w:tcPr>
            <w:tcW w:w="6862" w:type="dxa"/>
          </w:tcPr>
          <w:p w14:paraId="2AE17569" w14:textId="77777777" w:rsidR="00C34A5C" w:rsidRDefault="00C34A5C" w:rsidP="002559B8">
            <w:pPr>
              <w:pStyle w:val="KUJKnormal"/>
            </w:pPr>
            <w:r>
              <w:t>Ing. Tomáš Hajdušek</w:t>
            </w:r>
          </w:p>
          <w:p w14:paraId="26621410" w14:textId="77777777" w:rsidR="00C34A5C" w:rsidRDefault="00C34A5C" w:rsidP="002559B8"/>
        </w:tc>
      </w:tr>
      <w:tr w:rsidR="00C34A5C" w14:paraId="02C01AF4" w14:textId="77777777" w:rsidTr="002559B8">
        <w:trPr>
          <w:trHeight w:val="397"/>
        </w:trPr>
        <w:tc>
          <w:tcPr>
            <w:tcW w:w="2350" w:type="dxa"/>
          </w:tcPr>
          <w:p w14:paraId="291A8300" w14:textId="77777777" w:rsidR="00C34A5C" w:rsidRDefault="00C34A5C" w:rsidP="002559B8">
            <w:pPr>
              <w:pStyle w:val="KUJKtucny"/>
            </w:pPr>
            <w:r>
              <w:t>Zpracoval:</w:t>
            </w:r>
          </w:p>
          <w:p w14:paraId="7920569C" w14:textId="77777777" w:rsidR="00C34A5C" w:rsidRDefault="00C34A5C" w:rsidP="002559B8"/>
        </w:tc>
        <w:tc>
          <w:tcPr>
            <w:tcW w:w="6862" w:type="dxa"/>
            <w:hideMark/>
          </w:tcPr>
          <w:p w14:paraId="68A7A70A" w14:textId="77777777" w:rsidR="00C34A5C" w:rsidRDefault="00C34A5C" w:rsidP="002559B8">
            <w:pPr>
              <w:pStyle w:val="KUJKnormal"/>
            </w:pPr>
            <w:r>
              <w:t>OEZI</w:t>
            </w:r>
          </w:p>
        </w:tc>
      </w:tr>
      <w:tr w:rsidR="00C34A5C" w14:paraId="0C737F7B" w14:textId="77777777" w:rsidTr="002559B8">
        <w:trPr>
          <w:trHeight w:val="397"/>
        </w:trPr>
        <w:tc>
          <w:tcPr>
            <w:tcW w:w="2350" w:type="dxa"/>
          </w:tcPr>
          <w:p w14:paraId="1ED6C0D5" w14:textId="77777777" w:rsidR="00C34A5C" w:rsidRPr="009715F9" w:rsidRDefault="00C34A5C" w:rsidP="002559B8">
            <w:pPr>
              <w:pStyle w:val="KUJKnormal"/>
              <w:rPr>
                <w:b/>
              </w:rPr>
            </w:pPr>
            <w:r w:rsidRPr="009715F9">
              <w:rPr>
                <w:b/>
              </w:rPr>
              <w:t>Vedoucí odboru:</w:t>
            </w:r>
          </w:p>
          <w:p w14:paraId="2FB07C15" w14:textId="77777777" w:rsidR="00C34A5C" w:rsidRDefault="00C34A5C" w:rsidP="002559B8"/>
        </w:tc>
        <w:tc>
          <w:tcPr>
            <w:tcW w:w="6862" w:type="dxa"/>
            <w:hideMark/>
          </w:tcPr>
          <w:p w14:paraId="2094EDCC" w14:textId="77777777" w:rsidR="00C34A5C" w:rsidRDefault="00C34A5C" w:rsidP="002559B8">
            <w:pPr>
              <w:pStyle w:val="KUJKnormal"/>
            </w:pPr>
            <w:r>
              <w:t>Ing. Jan Návara</w:t>
            </w:r>
          </w:p>
        </w:tc>
      </w:tr>
    </w:tbl>
    <w:p w14:paraId="45EE5964" w14:textId="77777777" w:rsidR="00C34A5C" w:rsidRDefault="00C34A5C" w:rsidP="009625B3">
      <w:pPr>
        <w:pStyle w:val="KUJKnormal"/>
      </w:pPr>
    </w:p>
    <w:p w14:paraId="63E824A6" w14:textId="77777777" w:rsidR="00C34A5C" w:rsidRPr="0052161F" w:rsidRDefault="00C34A5C" w:rsidP="009625B3">
      <w:pPr>
        <w:pStyle w:val="KUJKtucny"/>
      </w:pPr>
      <w:r w:rsidRPr="0052161F">
        <w:t>NÁVRH USNESENÍ</w:t>
      </w:r>
    </w:p>
    <w:p w14:paraId="5BD2CD8B" w14:textId="77777777" w:rsidR="00C34A5C" w:rsidRDefault="00C34A5C" w:rsidP="009625B3">
      <w:pPr>
        <w:pStyle w:val="KUJKnormal"/>
        <w:rPr>
          <w:rFonts w:ascii="Calibri" w:hAnsi="Calibri" w:cs="Calibri"/>
          <w:sz w:val="12"/>
          <w:szCs w:val="12"/>
        </w:rPr>
      </w:pPr>
      <w:bookmarkStart w:id="0" w:name="US_ZaVeVeci"/>
      <w:bookmarkEnd w:id="0"/>
    </w:p>
    <w:p w14:paraId="41243426" w14:textId="77777777" w:rsidR="00C34A5C" w:rsidRPr="00841DFC" w:rsidRDefault="00C34A5C" w:rsidP="009625B3">
      <w:pPr>
        <w:pStyle w:val="KUJKPolozka"/>
      </w:pPr>
      <w:r w:rsidRPr="00841DFC">
        <w:t>Zastupitelstvo Jihočeského kraje</w:t>
      </w:r>
    </w:p>
    <w:p w14:paraId="24F169CD" w14:textId="77777777" w:rsidR="00C34A5C" w:rsidRDefault="00C34A5C" w:rsidP="00C36A5F">
      <w:pPr>
        <w:pStyle w:val="KUJKdoplnek2"/>
        <w:ind w:left="357" w:hanging="357"/>
      </w:pPr>
      <w:r w:rsidRPr="00730306">
        <w:t>bere na vědomí</w:t>
      </w:r>
    </w:p>
    <w:p w14:paraId="5C74A8B3" w14:textId="77777777" w:rsidR="00C34A5C" w:rsidRDefault="00C34A5C" w:rsidP="009625B3">
      <w:pPr>
        <w:pStyle w:val="KUJKnormal"/>
      </w:pPr>
      <w:r w:rsidRPr="00C36A5F">
        <w:t>protokol z jednání hodnoticí komise pro výběr žádostí v rámci dotačního programu Jihočeského kraje Podpora žáků a studentů Jihočeského kraje, výzva pro školní rok 2024/2025, dle přílohy č. 1 k návrhu</w:t>
      </w:r>
      <w:r w:rsidRPr="00C36A5F">
        <w:br/>
        <w:t xml:space="preserve">č. </w:t>
      </w:r>
      <w:r>
        <w:t>382</w:t>
      </w:r>
      <w:r w:rsidRPr="00C36A5F">
        <w:t>/</w:t>
      </w:r>
      <w:r>
        <w:t>Z</w:t>
      </w:r>
      <w:r w:rsidRPr="00C36A5F">
        <w:t>K/24</w:t>
      </w:r>
      <w:r>
        <w:t>;</w:t>
      </w:r>
    </w:p>
    <w:p w14:paraId="0278C2F5" w14:textId="77777777" w:rsidR="00C34A5C" w:rsidRPr="00E10FE7" w:rsidRDefault="00C34A5C" w:rsidP="00C36A5F">
      <w:pPr>
        <w:pStyle w:val="KUJKdoplnek2"/>
      </w:pPr>
      <w:r w:rsidRPr="00AF7BAE">
        <w:t>schvaluje</w:t>
      </w:r>
    </w:p>
    <w:p w14:paraId="6DDBE201" w14:textId="77777777" w:rsidR="00C34A5C" w:rsidRDefault="00C34A5C" w:rsidP="009625B3">
      <w:pPr>
        <w:pStyle w:val="KUJKnormal"/>
      </w:pPr>
      <w:r w:rsidRPr="00C36A5F">
        <w:t>poskytnutí dotací v rámci dotačního programu Jihočeského kraje Podpora žáků a studentů Jihočeského kraje, výzva pro školní rok 2024/2025, v celkové výši 793 000 Kč dle přílohy č. 2 k návrhu</w:t>
      </w:r>
      <w:r w:rsidRPr="00C36A5F">
        <w:br/>
        <w:t xml:space="preserve">č. </w:t>
      </w:r>
      <w:r>
        <w:t>382</w:t>
      </w:r>
      <w:r w:rsidRPr="00C36A5F">
        <w:t>/</w:t>
      </w:r>
      <w:r>
        <w:t>Z</w:t>
      </w:r>
      <w:r w:rsidRPr="00C36A5F">
        <w:t>K/24 a uzavření veřejnoprávních smluv o poskytnutí dotace dle vzoru schváleného usnesením zastupitelstva kraje č. 39/2024/ZK-32 ze dne 22. 2. 2024</w:t>
      </w:r>
      <w:r>
        <w:t>;</w:t>
      </w:r>
    </w:p>
    <w:p w14:paraId="277A38A1" w14:textId="77777777" w:rsidR="00C34A5C" w:rsidRDefault="00C34A5C" w:rsidP="00C546A5">
      <w:pPr>
        <w:pStyle w:val="KUJKdoplnek2"/>
      </w:pPr>
      <w:r w:rsidRPr="0021676C">
        <w:t>ukládá</w:t>
      </w:r>
    </w:p>
    <w:p w14:paraId="16DB3110" w14:textId="77777777" w:rsidR="00C34A5C" w:rsidRPr="00C36A5F" w:rsidRDefault="00C34A5C" w:rsidP="00C36A5F">
      <w:pPr>
        <w:pStyle w:val="KUJKnormal"/>
      </w:pPr>
      <w:r w:rsidRPr="00C36A5F">
        <w:t>JUDr. Lukáši Glaserovi, LL.M., řediteli krajského úřadu, zajistit realizaci části II. usnesení.</w:t>
      </w:r>
    </w:p>
    <w:p w14:paraId="71F5EB9B" w14:textId="77777777" w:rsidR="00C34A5C" w:rsidRPr="00C36A5F" w:rsidRDefault="00C34A5C" w:rsidP="00C36A5F">
      <w:pPr>
        <w:pStyle w:val="KUJKnormal"/>
        <w:rPr>
          <w:bCs/>
        </w:rPr>
      </w:pPr>
      <w:r w:rsidRPr="00C36A5F">
        <w:rPr>
          <w:bCs/>
        </w:rPr>
        <w:t>T: 31.12.202</w:t>
      </w:r>
      <w:r>
        <w:rPr>
          <w:bCs/>
        </w:rPr>
        <w:t>5</w:t>
      </w:r>
    </w:p>
    <w:p w14:paraId="025C8D60" w14:textId="77777777" w:rsidR="00C34A5C" w:rsidRDefault="00C34A5C" w:rsidP="009625B3">
      <w:pPr>
        <w:pStyle w:val="KUJKnormal"/>
      </w:pPr>
    </w:p>
    <w:p w14:paraId="33A85D4A" w14:textId="77777777" w:rsidR="00C34A5C" w:rsidRDefault="00C34A5C" w:rsidP="009625B3">
      <w:pPr>
        <w:pStyle w:val="KUJKnormal"/>
      </w:pPr>
    </w:p>
    <w:p w14:paraId="5D0FA950" w14:textId="77777777" w:rsidR="00C34A5C" w:rsidRDefault="00C34A5C" w:rsidP="00C36A5F">
      <w:pPr>
        <w:pStyle w:val="KUJKmezeraDZ"/>
      </w:pPr>
      <w:bookmarkStart w:id="1" w:name="US_DuvodZprava"/>
      <w:bookmarkEnd w:id="1"/>
    </w:p>
    <w:p w14:paraId="3CDF5334" w14:textId="77777777" w:rsidR="00C34A5C" w:rsidRDefault="00C34A5C" w:rsidP="00C36A5F">
      <w:pPr>
        <w:pStyle w:val="KUJKnadpisDZ"/>
      </w:pPr>
      <w:r>
        <w:t>DŮVODOVÁ ZPRÁVA</w:t>
      </w:r>
    </w:p>
    <w:p w14:paraId="5E87D65E" w14:textId="77777777" w:rsidR="00C34A5C" w:rsidRPr="009B7B0B" w:rsidRDefault="00C34A5C" w:rsidP="00C36A5F">
      <w:pPr>
        <w:pStyle w:val="KUJKmezeraDZ"/>
      </w:pPr>
    </w:p>
    <w:p w14:paraId="1C37C43E" w14:textId="77777777" w:rsidR="00C34A5C" w:rsidRPr="004E09D5" w:rsidRDefault="00C34A5C" w:rsidP="004E09D5">
      <w:pPr>
        <w:pStyle w:val="KUJKnormal"/>
      </w:pPr>
      <w:r w:rsidRPr="004E09D5">
        <w:t>Usnesením Rady Jihočeského kraje č. 1080/2024/RK-95 ze dne 29. 8. 2024 byl vyhlášen dotační program Jihočeského kraje Podpora žáků a studentů Jihočeského kraje, výzva pro školní rok 2024/2025. Dokumentace výzvy byla zveřejněna dne 30. 8. 2024, příjem žádostí byl zahájen dne 1. 10. 2024 a ukončen byl dne 21. 10. 2024 ve 12:00 hodin.</w:t>
      </w:r>
    </w:p>
    <w:p w14:paraId="22704E2D" w14:textId="77777777" w:rsidR="00C34A5C" w:rsidRPr="004E09D5" w:rsidRDefault="00C34A5C" w:rsidP="004E09D5">
      <w:pPr>
        <w:pStyle w:val="KUJKnormal"/>
      </w:pPr>
    </w:p>
    <w:p w14:paraId="4973CB0C" w14:textId="77777777" w:rsidR="00C34A5C" w:rsidRPr="004E09D5" w:rsidRDefault="00C34A5C" w:rsidP="004E09D5">
      <w:pPr>
        <w:pStyle w:val="KUJKnormal"/>
      </w:pPr>
      <w:r w:rsidRPr="004E09D5">
        <w:t>Celková alokace dotačního programu činila 2 000 000 Kč. Podáno bylo 17 žádostí s celkovými požadovanými prostředky dotace ve výši 800 500 Kč. Dotační program nebyl členěn na opatření.</w:t>
      </w:r>
    </w:p>
    <w:p w14:paraId="7A4155C3" w14:textId="77777777" w:rsidR="00C34A5C" w:rsidRPr="004E09D5" w:rsidRDefault="00C34A5C" w:rsidP="004E09D5">
      <w:pPr>
        <w:pStyle w:val="KUJKnormal"/>
      </w:pPr>
      <w:bookmarkStart w:id="2" w:name="_Hlk55196250"/>
    </w:p>
    <w:p w14:paraId="378401D7" w14:textId="77777777" w:rsidR="00C34A5C" w:rsidRPr="004E09D5" w:rsidRDefault="00C34A5C" w:rsidP="004E09D5">
      <w:pPr>
        <w:pStyle w:val="KUJKnormal"/>
      </w:pPr>
      <w:r w:rsidRPr="004E09D5">
        <w:t>Oddělení evropské integrace a dotačních programů Jihočeského kraje (OEZI) provedlo formální hodnocení podaných žádostí dle pravidel dotačního programu, přičemž 16 žádosti bylo shledáno jako formálně správných. Jedna žádost byla stornována. Důvod storna této žádosti je uveden v</w:t>
      </w:r>
      <w:r>
        <w:t> </w:t>
      </w:r>
      <w:r w:rsidRPr="004E09D5">
        <w:t>tabulce</w:t>
      </w:r>
      <w:r>
        <w:t xml:space="preserve"> v příloze č. 2 tohoto návrhu.</w:t>
      </w:r>
    </w:p>
    <w:p w14:paraId="5E477370" w14:textId="77777777" w:rsidR="00C34A5C" w:rsidRPr="004E09D5" w:rsidRDefault="00C34A5C" w:rsidP="004E09D5">
      <w:pPr>
        <w:pStyle w:val="KUJKnormal"/>
      </w:pPr>
    </w:p>
    <w:p w14:paraId="762483D3" w14:textId="77777777" w:rsidR="00C34A5C" w:rsidRPr="004E09D5" w:rsidRDefault="00C34A5C" w:rsidP="004E09D5">
      <w:pPr>
        <w:pStyle w:val="KUJKnormal"/>
      </w:pPr>
      <w:r w:rsidRPr="004E09D5">
        <w:t>Odbor školství, mládeže a tělovýchovy provedl následně hodnocení věcné a finanční kvality jednotlivých žádostí dle kritérií stanovených pravidly dotačního programu.</w:t>
      </w:r>
    </w:p>
    <w:p w14:paraId="71E22452" w14:textId="77777777" w:rsidR="00C34A5C" w:rsidRPr="004E09D5" w:rsidRDefault="00C34A5C" w:rsidP="004E09D5">
      <w:pPr>
        <w:pStyle w:val="KUJKnormal"/>
      </w:pPr>
    </w:p>
    <w:bookmarkEnd w:id="2"/>
    <w:p w14:paraId="0B984292" w14:textId="77777777" w:rsidR="00C34A5C" w:rsidRPr="004E09D5" w:rsidRDefault="00C34A5C" w:rsidP="004E09D5">
      <w:pPr>
        <w:pStyle w:val="KUJKnormal"/>
      </w:pPr>
      <w:r>
        <w:br w:type="page"/>
      </w:r>
      <w:r w:rsidRPr="004E09D5">
        <w:t xml:space="preserve">Z důvodu nízkého počtu podaných žádostí a úzkého okruhu oprávněných žadatelů bylo upuštěno od fyzického jednání komise a o podaných žádostech hlasovala hodnoticí komise formou per rollam </w:t>
      </w:r>
      <w:r w:rsidRPr="004E09D5">
        <w:br/>
        <w:t>(e-mailem) na základě elektronicky zaslaného seznamu žádostí vč. navržené výše dotace. Hlasování bylo možné od 22. 10. 2024 do 23. 10. 2024 do 24:00 hodin.</w:t>
      </w:r>
    </w:p>
    <w:p w14:paraId="6B3E9A5A" w14:textId="77777777" w:rsidR="00C34A5C" w:rsidRPr="004E09D5" w:rsidRDefault="00C34A5C" w:rsidP="004E09D5">
      <w:pPr>
        <w:pStyle w:val="KUJKnormal"/>
      </w:pPr>
    </w:p>
    <w:p w14:paraId="5BB45B31" w14:textId="77777777" w:rsidR="00C34A5C" w:rsidRPr="004E09D5" w:rsidRDefault="00C34A5C" w:rsidP="004E09D5">
      <w:pPr>
        <w:pStyle w:val="KUJKnormal"/>
      </w:pPr>
      <w:r w:rsidRPr="004E09D5">
        <w:t xml:space="preserve">Hlasování se zúčastnilo všech 8 členů hodnoticí komise, z nichž se všichni vyslovili pro poskytnutí dotace v navržené výši. </w:t>
      </w:r>
    </w:p>
    <w:p w14:paraId="311B413E" w14:textId="77777777" w:rsidR="00C34A5C" w:rsidRPr="004E09D5" w:rsidRDefault="00C34A5C" w:rsidP="004E09D5">
      <w:pPr>
        <w:pStyle w:val="KUJKnormal"/>
      </w:pPr>
    </w:p>
    <w:p w14:paraId="7DA2A436" w14:textId="77777777" w:rsidR="00C34A5C" w:rsidRPr="004E09D5" w:rsidRDefault="00C34A5C" w:rsidP="004E09D5">
      <w:pPr>
        <w:pStyle w:val="KUJKnormal"/>
      </w:pPr>
      <w:bookmarkStart w:id="3" w:name="_Hlk55197989"/>
      <w:r w:rsidRPr="004E09D5">
        <w:t>Hodnoticí komise navrhla podpořit 16 podaných žádostí v celkové výši dotace 793 000 Kč.</w:t>
      </w:r>
    </w:p>
    <w:p w14:paraId="6382B0C3" w14:textId="77777777" w:rsidR="00C34A5C" w:rsidRPr="004E09D5" w:rsidRDefault="00C34A5C" w:rsidP="004E09D5">
      <w:pPr>
        <w:pStyle w:val="KUJKnormal"/>
      </w:pPr>
    </w:p>
    <w:p w14:paraId="27C42081" w14:textId="77777777" w:rsidR="00C34A5C" w:rsidRPr="004E09D5" w:rsidRDefault="00C34A5C" w:rsidP="004E09D5">
      <w:pPr>
        <w:pStyle w:val="KUJKnormal"/>
      </w:pPr>
      <w:r w:rsidRPr="004E09D5">
        <w:t>Celková alokace dotačního programu nebyla rozdělena.</w:t>
      </w:r>
    </w:p>
    <w:p w14:paraId="2A1FAB6A" w14:textId="77777777" w:rsidR="00C34A5C" w:rsidRPr="004E09D5" w:rsidRDefault="00C34A5C" w:rsidP="004E09D5">
      <w:pPr>
        <w:pStyle w:val="KUJKnormal"/>
      </w:pPr>
      <w:r w:rsidRPr="004E09D5">
        <w:br/>
      </w:r>
      <w:bookmarkEnd w:id="3"/>
      <w:r w:rsidRPr="004E09D5">
        <w:t xml:space="preserve">Výsledky hlasování hodnoticí komise jsou uvedeny v přílohách č.1 a č. 2 tohoto návrhu.                                                                                   </w:t>
      </w:r>
    </w:p>
    <w:p w14:paraId="1BFFBDFA" w14:textId="77777777" w:rsidR="00C34A5C" w:rsidRPr="004E09D5" w:rsidRDefault="00C34A5C" w:rsidP="004E09D5">
      <w:pPr>
        <w:pStyle w:val="KUJKnormal"/>
      </w:pPr>
    </w:p>
    <w:p w14:paraId="3D27E9B3" w14:textId="77777777" w:rsidR="00C34A5C" w:rsidRPr="004E09D5" w:rsidRDefault="00C34A5C" w:rsidP="004E09D5">
      <w:pPr>
        <w:pStyle w:val="KUJKnormal"/>
      </w:pPr>
      <w:r w:rsidRPr="004E09D5">
        <w:t>Finanční nároky a krytí: Celková alokace dotačního programu činí 2 000 000 Kč a bude kryta rozpočtem na rok 2024 (ORJ 1453, UZ 417).</w:t>
      </w:r>
    </w:p>
    <w:p w14:paraId="3F3D559D" w14:textId="77777777" w:rsidR="00C34A5C" w:rsidRDefault="00C34A5C" w:rsidP="009625B3">
      <w:pPr>
        <w:pStyle w:val="KUJKnormal"/>
      </w:pPr>
    </w:p>
    <w:p w14:paraId="2F0A3CDB" w14:textId="77777777" w:rsidR="00C34A5C" w:rsidRDefault="00C34A5C" w:rsidP="00EC2232">
      <w:pPr>
        <w:pStyle w:val="KUJKnormal"/>
      </w:pPr>
      <w:r>
        <w:t>Vyjádření správce rozpočtu: Ing. Petra Prantlová (OEKO):</w:t>
      </w:r>
      <w:r w:rsidRPr="007666AA">
        <w:t xml:space="preserve"> </w:t>
      </w:r>
      <w:r>
        <w:t xml:space="preserve"> Souhlasím</w:t>
      </w:r>
      <w:r w:rsidRPr="007666AA">
        <w:t xml:space="preserve"> - </w:t>
      </w:r>
      <w:r>
        <w:t xml:space="preserve"> z hlediska návrhu financování.</w:t>
      </w:r>
    </w:p>
    <w:p w14:paraId="36CD68B6" w14:textId="77777777" w:rsidR="00C34A5C" w:rsidRDefault="00C34A5C" w:rsidP="009625B3">
      <w:pPr>
        <w:pStyle w:val="KUJKnormal"/>
      </w:pPr>
    </w:p>
    <w:p w14:paraId="0136EF14" w14:textId="77777777" w:rsidR="00C34A5C" w:rsidRPr="004E09D5" w:rsidRDefault="00C34A5C" w:rsidP="004E09D5">
      <w:pPr>
        <w:pStyle w:val="KUJKnormal"/>
      </w:pPr>
      <w:r>
        <w:t>Návrh projednán (stanoviska):</w:t>
      </w:r>
      <w:r w:rsidRPr="004E09D5">
        <w:rPr>
          <w:rFonts w:cs="Arial"/>
        </w:rPr>
        <w:t xml:space="preserve"> </w:t>
      </w:r>
      <w:r w:rsidRPr="004E09D5">
        <w:t xml:space="preserve">Návrh projednala dne </w:t>
      </w:r>
      <w:r>
        <w:t>14</w:t>
      </w:r>
      <w:r w:rsidRPr="004E09D5">
        <w:t xml:space="preserve">. </w:t>
      </w:r>
      <w:r>
        <w:t>11</w:t>
      </w:r>
      <w:r w:rsidRPr="004E09D5">
        <w:t xml:space="preserve">. 2024 Rada Jihočeského kraje, která svým usnesením č. </w:t>
      </w:r>
      <w:r>
        <w:t>55</w:t>
      </w:r>
      <w:r w:rsidRPr="004E09D5">
        <w:t>/2024/RK-</w:t>
      </w:r>
      <w:r>
        <w:t xml:space="preserve">1 </w:t>
      </w:r>
      <w:r w:rsidRPr="004E09D5">
        <w:t>doporučila poskytnutí dotací dle příloh</w:t>
      </w:r>
      <w:r>
        <w:t>y</w:t>
      </w:r>
      <w:r w:rsidRPr="004E09D5">
        <w:t xml:space="preserve"> č. 2</w:t>
      </w:r>
      <w:r>
        <w:t xml:space="preserve"> t</w:t>
      </w:r>
      <w:r w:rsidRPr="004E09D5">
        <w:t>ohoto návrhu schválit.</w:t>
      </w:r>
    </w:p>
    <w:p w14:paraId="337E8764" w14:textId="77777777" w:rsidR="00C34A5C" w:rsidRDefault="00C34A5C" w:rsidP="009625B3">
      <w:pPr>
        <w:pStyle w:val="KUJKnormal"/>
      </w:pPr>
    </w:p>
    <w:p w14:paraId="181CD8DB" w14:textId="77777777" w:rsidR="00C34A5C" w:rsidRPr="007939A8" w:rsidRDefault="00C34A5C" w:rsidP="009625B3">
      <w:pPr>
        <w:pStyle w:val="KUJKtucny"/>
      </w:pPr>
      <w:r w:rsidRPr="007939A8">
        <w:t>PŘÍLOHY:</w:t>
      </w:r>
    </w:p>
    <w:p w14:paraId="25B7FA27" w14:textId="77777777" w:rsidR="00C34A5C" w:rsidRPr="00B52AA9" w:rsidRDefault="00C34A5C" w:rsidP="00807CE3">
      <w:pPr>
        <w:pStyle w:val="KUJKcislovany"/>
      </w:pPr>
      <w:r>
        <w:t>Příloha č. 1</w:t>
      </w:r>
      <w:r w:rsidRPr="0081756D">
        <w:t xml:space="preserve"> (</w:t>
      </w:r>
      <w:r>
        <w:t>Příloha č. 1 k návrhu č. 382_ZK_24_Protokol HK.pdf</w:t>
      </w:r>
      <w:r w:rsidRPr="0081756D">
        <w:t>)</w:t>
      </w:r>
    </w:p>
    <w:p w14:paraId="1E0468EC" w14:textId="77777777" w:rsidR="00C34A5C" w:rsidRPr="00B52AA9" w:rsidRDefault="00C34A5C" w:rsidP="00807CE3">
      <w:pPr>
        <w:pStyle w:val="KUJKcislovany"/>
      </w:pPr>
      <w:r>
        <w:t xml:space="preserve">Příloha č. 2 </w:t>
      </w:r>
      <w:r w:rsidRPr="0081756D">
        <w:t>(</w:t>
      </w:r>
      <w:r>
        <w:t>Příloha č. 2 k návrhu č. 382_ZK_24_Přehled žádostí.pdf</w:t>
      </w:r>
      <w:r w:rsidRPr="0081756D">
        <w:t>)</w:t>
      </w:r>
    </w:p>
    <w:p w14:paraId="2A39F127" w14:textId="77777777" w:rsidR="00C34A5C" w:rsidRDefault="00C34A5C" w:rsidP="009625B3">
      <w:pPr>
        <w:pStyle w:val="KUJKnormal"/>
      </w:pPr>
    </w:p>
    <w:p w14:paraId="0BE524F9" w14:textId="77777777" w:rsidR="00C34A5C" w:rsidRPr="004E09D5" w:rsidRDefault="00C34A5C" w:rsidP="004E09D5">
      <w:pPr>
        <w:pStyle w:val="KUJKnormal"/>
        <w:rPr>
          <w:b/>
        </w:rPr>
      </w:pPr>
      <w:r w:rsidRPr="004E09D5">
        <w:rPr>
          <w:b/>
        </w:rPr>
        <w:t>Zodpovídá:</w:t>
      </w:r>
      <w:r w:rsidRPr="004E09D5">
        <w:t xml:space="preserve"> vedoucí OEZI – Ing. Jan Návara</w:t>
      </w:r>
    </w:p>
    <w:p w14:paraId="70C81E56" w14:textId="77777777" w:rsidR="00C34A5C" w:rsidRPr="004E09D5" w:rsidRDefault="00C34A5C" w:rsidP="004E09D5">
      <w:pPr>
        <w:pStyle w:val="KUJKnormal"/>
      </w:pPr>
    </w:p>
    <w:p w14:paraId="4840C270" w14:textId="77777777" w:rsidR="00C34A5C" w:rsidRPr="004E09D5" w:rsidRDefault="00C34A5C" w:rsidP="004E09D5">
      <w:pPr>
        <w:pStyle w:val="KUJKnormal"/>
      </w:pPr>
      <w:r w:rsidRPr="004E09D5">
        <w:t xml:space="preserve">Termín kontroly: </w:t>
      </w:r>
      <w:r>
        <w:t>31</w:t>
      </w:r>
      <w:r w:rsidRPr="004E09D5">
        <w:t>. 1</w:t>
      </w:r>
      <w:r>
        <w:t>2</w:t>
      </w:r>
      <w:r w:rsidRPr="004E09D5">
        <w:t>. 202</w:t>
      </w:r>
      <w:r>
        <w:t>5</w:t>
      </w:r>
    </w:p>
    <w:p w14:paraId="77702836" w14:textId="77777777" w:rsidR="00C34A5C" w:rsidRPr="004E09D5" w:rsidRDefault="00C34A5C" w:rsidP="004E09D5">
      <w:pPr>
        <w:pStyle w:val="KUJKnormal"/>
      </w:pPr>
      <w:r w:rsidRPr="004E09D5">
        <w:t xml:space="preserve">Termín splnění: </w:t>
      </w:r>
      <w:r>
        <w:t>31</w:t>
      </w:r>
      <w:r w:rsidRPr="004E09D5">
        <w:t>. 1</w:t>
      </w:r>
      <w:r>
        <w:t>2</w:t>
      </w:r>
      <w:r w:rsidRPr="004E09D5">
        <w:t>. 202</w:t>
      </w:r>
      <w:r>
        <w:t>5</w:t>
      </w:r>
    </w:p>
    <w:p w14:paraId="24C3A48B" w14:textId="77777777" w:rsidR="00C34A5C" w:rsidRDefault="00C34A5C"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13E33" w14:textId="77777777" w:rsidR="00C34A5C" w:rsidRDefault="00C34A5C" w:rsidP="00C34A5C">
    <w:r>
      <w:rPr>
        <w:noProof/>
      </w:rPr>
      <w:pict w14:anchorId="7C7754B0">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EE248A8" w14:textId="77777777" w:rsidR="00C34A5C" w:rsidRPr="005F485E" w:rsidRDefault="00C34A5C" w:rsidP="00C34A5C">
                <w:pPr>
                  <w:spacing w:after="60"/>
                  <w:rPr>
                    <w:rFonts w:ascii="Arial" w:hAnsi="Arial" w:cs="Arial"/>
                    <w:b/>
                    <w:sz w:val="22"/>
                  </w:rPr>
                </w:pPr>
                <w:r w:rsidRPr="005F485E">
                  <w:rPr>
                    <w:rFonts w:ascii="Arial" w:hAnsi="Arial" w:cs="Arial"/>
                    <w:b/>
                    <w:sz w:val="22"/>
                  </w:rPr>
                  <w:t>ZASTUPITELSTVO JIHOČESKÉHO KRAJE</w:t>
                </w:r>
              </w:p>
              <w:p w14:paraId="6A0A1817" w14:textId="77777777" w:rsidR="00C34A5C" w:rsidRPr="005F485E" w:rsidRDefault="00C34A5C" w:rsidP="00C34A5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8F8C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82C2051" w14:textId="77777777" w:rsidR="00C34A5C" w:rsidRDefault="00C34A5C" w:rsidP="00C34A5C">
    <w:r>
      <w:pict w14:anchorId="4BABF4FC">
        <v:rect id="_x0000_i1026" style="width:481.9pt;height:2pt" o:hralign="center" o:hrstd="t" o:hrnoshade="t" o:hr="t" fillcolor="black" stroked="f"/>
      </w:pict>
    </w:r>
  </w:p>
  <w:p w14:paraId="1CF98526" w14:textId="77777777" w:rsidR="00C34A5C" w:rsidRPr="00C34A5C" w:rsidRDefault="00C34A5C" w:rsidP="00C34A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31889233">
    <w:abstractNumId w:val="1"/>
  </w:num>
  <w:num w:numId="2" w16cid:durableId="301619491">
    <w:abstractNumId w:val="2"/>
  </w:num>
  <w:num w:numId="3" w16cid:durableId="731926520">
    <w:abstractNumId w:val="9"/>
  </w:num>
  <w:num w:numId="4" w16cid:durableId="603155439">
    <w:abstractNumId w:val="7"/>
  </w:num>
  <w:num w:numId="5" w16cid:durableId="1977831395">
    <w:abstractNumId w:val="0"/>
  </w:num>
  <w:num w:numId="6" w16cid:durableId="1342854979">
    <w:abstractNumId w:val="3"/>
  </w:num>
  <w:num w:numId="7" w16cid:durableId="878971812">
    <w:abstractNumId w:val="6"/>
  </w:num>
  <w:num w:numId="8" w16cid:durableId="393627197">
    <w:abstractNumId w:val="4"/>
  </w:num>
  <w:num w:numId="9" w16cid:durableId="1306664522">
    <w:abstractNumId w:val="5"/>
  </w:num>
  <w:num w:numId="10" w16cid:durableId="21036462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67D45"/>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4A5C"/>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3524"/>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3033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2024-12-12T13:29:00Z</dcterms:created>
  <dcterms:modified xsi:type="dcterms:W3CDTF">2024-12-12T13:29:00Z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6660760</vt:i4>
  </property>
  <property fmtid="{D5CDD505-2E9C-101B-9397-08002B2CF9AE}" pid="4" name="ID_Navrh">
    <vt:i4>6676269</vt:i4>
  </property>
  <property fmtid="{D5CDD505-2E9C-101B-9397-08002B2CF9AE}" pid="5" name="UlozitJako">
    <vt:lpwstr>C:\Users\mrazkova\AppData\Local\Temp\iU91331120\Zastupitelstvo\2024-11-28\Navrhy\382-ZK-24.</vt:lpwstr>
  </property>
  <property fmtid="{D5CDD505-2E9C-101B-9397-08002B2CF9AE}" pid="6" name="Zpracovat">
    <vt:bool>false</vt:bool>
  </property>
</Properties>
</file>