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B340B" w14:paraId="4EEA10D7" w14:textId="77777777" w:rsidTr="00980B81">
        <w:trPr>
          <w:trHeight w:hRule="exact" w:val="397"/>
        </w:trPr>
        <w:tc>
          <w:tcPr>
            <w:tcW w:w="2376" w:type="dxa"/>
            <w:hideMark/>
          </w:tcPr>
          <w:p w14:paraId="223F994A" w14:textId="77777777" w:rsidR="004B340B" w:rsidRDefault="004B340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CE8742F" w14:textId="77777777" w:rsidR="004B340B" w:rsidRDefault="004B340B" w:rsidP="00970720">
            <w:pPr>
              <w:pStyle w:val="KUJKnormal"/>
            </w:pPr>
            <w:r>
              <w:t>12. 09. 2024</w:t>
            </w:r>
          </w:p>
        </w:tc>
        <w:tc>
          <w:tcPr>
            <w:tcW w:w="2126" w:type="dxa"/>
            <w:hideMark/>
          </w:tcPr>
          <w:p w14:paraId="7CBE3A23" w14:textId="77777777" w:rsidR="004B340B" w:rsidRDefault="004B340B" w:rsidP="00970720">
            <w:pPr>
              <w:pStyle w:val="KUJKtucny"/>
            </w:pPr>
            <w:r>
              <w:t xml:space="preserve">Bod programu: </w:t>
            </w:r>
            <w:r w:rsidRPr="001B38C5">
              <w:rPr>
                <w:sz w:val="32"/>
                <w:szCs w:val="32"/>
              </w:rPr>
              <w:t>9</w:t>
            </w:r>
          </w:p>
        </w:tc>
        <w:tc>
          <w:tcPr>
            <w:tcW w:w="850" w:type="dxa"/>
          </w:tcPr>
          <w:p w14:paraId="28C955B7" w14:textId="77777777" w:rsidR="004B340B" w:rsidRDefault="004B340B" w:rsidP="00970720">
            <w:pPr>
              <w:pStyle w:val="KUJKnormal"/>
            </w:pPr>
          </w:p>
        </w:tc>
      </w:tr>
      <w:tr w:rsidR="004B340B" w14:paraId="32A0135F" w14:textId="77777777" w:rsidTr="001364F0">
        <w:trPr>
          <w:cantSplit/>
          <w:trHeight w:hRule="exact" w:val="397"/>
        </w:trPr>
        <w:tc>
          <w:tcPr>
            <w:tcW w:w="2376" w:type="dxa"/>
            <w:hideMark/>
          </w:tcPr>
          <w:p w14:paraId="0494ED43" w14:textId="77777777" w:rsidR="004B340B" w:rsidRDefault="004B340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05EDF0E" w14:textId="77777777" w:rsidR="004B340B" w:rsidRDefault="004B340B" w:rsidP="00970720">
            <w:pPr>
              <w:pStyle w:val="KUJKnormal"/>
            </w:pPr>
            <w:r>
              <w:t>291/ZK/24</w:t>
            </w:r>
          </w:p>
        </w:tc>
      </w:tr>
      <w:tr w:rsidR="004B340B" w14:paraId="2D1F63A6" w14:textId="77777777" w:rsidTr="001364F0">
        <w:trPr>
          <w:trHeight w:val="397"/>
        </w:trPr>
        <w:tc>
          <w:tcPr>
            <w:tcW w:w="2376" w:type="dxa"/>
          </w:tcPr>
          <w:p w14:paraId="421403F2" w14:textId="77777777" w:rsidR="004B340B" w:rsidRDefault="004B340B" w:rsidP="00970720"/>
          <w:p w14:paraId="14E82BFD" w14:textId="77777777" w:rsidR="004B340B" w:rsidRDefault="004B340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9EC50EB" w14:textId="77777777" w:rsidR="004B340B" w:rsidRDefault="004B340B" w:rsidP="00970720"/>
          <w:p w14:paraId="69E91033" w14:textId="77777777" w:rsidR="004B340B" w:rsidRDefault="004B340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Předfinancování a kofinancování způsobilých výdajů projektu Přeshraniční cyklotrasa Vysočina – jižní Čechy – Dolní Rakousko „Via Silva Nortica“, zkráceně „Via Silva Nortica“ (program Interreg VI-A Rakousko – Česko 2021-2027) z rozpočtu kraje</w:t>
            </w:r>
          </w:p>
        </w:tc>
      </w:tr>
    </w:tbl>
    <w:p w14:paraId="283E9918" w14:textId="77777777" w:rsidR="004B340B" w:rsidRDefault="004B340B" w:rsidP="001364F0">
      <w:pPr>
        <w:pStyle w:val="KUJKnormal"/>
        <w:rPr>
          <w:b/>
          <w:bCs/>
        </w:rPr>
      </w:pPr>
      <w:r>
        <w:rPr>
          <w:b/>
          <w:bCs/>
        </w:rPr>
        <w:pict w14:anchorId="7145EA6F">
          <v:rect id="_x0000_i1029" style="width:453.6pt;height:1.5pt" o:hralign="center" o:hrstd="t" o:hrnoshade="t" o:hr="t" fillcolor="black" stroked="f"/>
        </w:pict>
      </w:r>
    </w:p>
    <w:p w14:paraId="0483F3A1" w14:textId="77777777" w:rsidR="004B340B" w:rsidRDefault="004B340B" w:rsidP="001364F0">
      <w:pPr>
        <w:pStyle w:val="KUJKnormal"/>
      </w:pPr>
    </w:p>
    <w:p w14:paraId="55262D05" w14:textId="77777777" w:rsidR="004B340B" w:rsidRDefault="004B340B" w:rsidP="001364F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B340B" w14:paraId="39147347" w14:textId="77777777" w:rsidTr="002559B8">
        <w:trPr>
          <w:trHeight w:val="397"/>
        </w:trPr>
        <w:tc>
          <w:tcPr>
            <w:tcW w:w="2350" w:type="dxa"/>
            <w:hideMark/>
          </w:tcPr>
          <w:p w14:paraId="349A083C" w14:textId="77777777" w:rsidR="004B340B" w:rsidRDefault="004B340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43AC376" w14:textId="77777777" w:rsidR="004B340B" w:rsidRDefault="004B340B" w:rsidP="002559B8">
            <w:pPr>
              <w:pStyle w:val="KUJKnormal"/>
            </w:pPr>
            <w:r>
              <w:t>Mgr. František Talíř</w:t>
            </w:r>
          </w:p>
          <w:p w14:paraId="2D693B4B" w14:textId="77777777" w:rsidR="004B340B" w:rsidRDefault="004B340B" w:rsidP="002559B8"/>
        </w:tc>
      </w:tr>
      <w:tr w:rsidR="004B340B" w14:paraId="5A15770A" w14:textId="77777777" w:rsidTr="002559B8">
        <w:trPr>
          <w:trHeight w:val="397"/>
        </w:trPr>
        <w:tc>
          <w:tcPr>
            <w:tcW w:w="2350" w:type="dxa"/>
          </w:tcPr>
          <w:p w14:paraId="60974C20" w14:textId="77777777" w:rsidR="004B340B" w:rsidRDefault="004B340B" w:rsidP="002559B8">
            <w:pPr>
              <w:pStyle w:val="KUJKtucny"/>
            </w:pPr>
            <w:r>
              <w:t>Zpracoval:</w:t>
            </w:r>
          </w:p>
          <w:p w14:paraId="27503F98" w14:textId="77777777" w:rsidR="004B340B" w:rsidRDefault="004B340B" w:rsidP="002559B8"/>
        </w:tc>
        <w:tc>
          <w:tcPr>
            <w:tcW w:w="6862" w:type="dxa"/>
            <w:hideMark/>
          </w:tcPr>
          <w:p w14:paraId="4CA46723" w14:textId="77777777" w:rsidR="004B340B" w:rsidRDefault="004B340B" w:rsidP="002559B8">
            <w:pPr>
              <w:pStyle w:val="KUJKnormal"/>
            </w:pPr>
            <w:r>
              <w:t>KHEJ</w:t>
            </w:r>
          </w:p>
        </w:tc>
      </w:tr>
      <w:tr w:rsidR="004B340B" w14:paraId="09A65915" w14:textId="77777777" w:rsidTr="002559B8">
        <w:trPr>
          <w:trHeight w:val="397"/>
        </w:trPr>
        <w:tc>
          <w:tcPr>
            <w:tcW w:w="2350" w:type="dxa"/>
          </w:tcPr>
          <w:p w14:paraId="0484A5DC" w14:textId="77777777" w:rsidR="004B340B" w:rsidRPr="009715F9" w:rsidRDefault="004B340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FDB999F" w14:textId="77777777" w:rsidR="004B340B" w:rsidRDefault="004B340B" w:rsidP="002559B8"/>
        </w:tc>
        <w:tc>
          <w:tcPr>
            <w:tcW w:w="6862" w:type="dxa"/>
            <w:hideMark/>
          </w:tcPr>
          <w:p w14:paraId="56A16B83" w14:textId="77777777" w:rsidR="004B340B" w:rsidRDefault="004B340B" w:rsidP="002559B8">
            <w:pPr>
              <w:pStyle w:val="KUJKnormal"/>
            </w:pPr>
            <w:r>
              <w:t>Mgr. Petr Podhola</w:t>
            </w:r>
          </w:p>
        </w:tc>
      </w:tr>
    </w:tbl>
    <w:p w14:paraId="4DB441F6" w14:textId="77777777" w:rsidR="004B340B" w:rsidRDefault="004B340B" w:rsidP="001364F0">
      <w:pPr>
        <w:pStyle w:val="KUJKnormal"/>
      </w:pPr>
    </w:p>
    <w:p w14:paraId="17535136" w14:textId="77777777" w:rsidR="004B340B" w:rsidRPr="0052161F" w:rsidRDefault="004B340B" w:rsidP="001364F0">
      <w:pPr>
        <w:pStyle w:val="KUJKtucny"/>
      </w:pPr>
      <w:r w:rsidRPr="0052161F">
        <w:t>NÁVRH USNESENÍ</w:t>
      </w:r>
    </w:p>
    <w:p w14:paraId="725F4C19" w14:textId="77777777" w:rsidR="004B340B" w:rsidRDefault="004B340B" w:rsidP="001364F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CF73FDC" w14:textId="77777777" w:rsidR="004B340B" w:rsidRPr="00841DFC" w:rsidRDefault="004B340B" w:rsidP="001364F0">
      <w:pPr>
        <w:pStyle w:val="KUJKPolozka"/>
      </w:pPr>
      <w:r w:rsidRPr="00841DFC">
        <w:t>Zastupitelstvo Jihočeského kraje</w:t>
      </w:r>
    </w:p>
    <w:p w14:paraId="4459C09A" w14:textId="77777777" w:rsidR="004B340B" w:rsidRDefault="004B340B" w:rsidP="00980B81">
      <w:pPr>
        <w:pStyle w:val="KUJKdoplnek2"/>
        <w:ind w:left="357" w:hanging="357"/>
      </w:pPr>
      <w:r w:rsidRPr="00730306">
        <w:t>bere na vědomí</w:t>
      </w:r>
    </w:p>
    <w:p w14:paraId="423E9A14" w14:textId="77777777" w:rsidR="004B340B" w:rsidRDefault="004B340B" w:rsidP="00980B81">
      <w:pPr>
        <w:pStyle w:val="KUJKnormal"/>
      </w:pPr>
      <w:r>
        <w:t xml:space="preserve">žádost </w:t>
      </w:r>
      <w:r w:rsidRPr="00980B81">
        <w:t xml:space="preserve">Jihočeské centrály cestovního ruchu o poskytnutí prostředků z rozpočtu kraje v celkové výši </w:t>
      </w:r>
      <w:r w:rsidRPr="00980B81">
        <w:br/>
        <w:t>4 800 000,- Kč na předfinancování a kofinancování způsobilých výdajů projektu „</w:t>
      </w:r>
      <w:bookmarkStart w:id="1" w:name="_Hlk169779331"/>
      <w:r w:rsidRPr="00980B81">
        <w:t>Via Silva Nortica</w:t>
      </w:r>
      <w:bookmarkEnd w:id="1"/>
      <w:r w:rsidRPr="00980B81">
        <w:t xml:space="preserve">“ v rámci programu Interreg VI-A Rakousko – Česko 2021-2027 dle přílohy č. 1 k návrhu č. </w:t>
      </w:r>
      <w:r>
        <w:t>291/ZK/24</w:t>
      </w:r>
      <w:r w:rsidRPr="00980B81">
        <w:t>;</w:t>
      </w:r>
    </w:p>
    <w:p w14:paraId="76A9CBB3" w14:textId="77777777" w:rsidR="004B340B" w:rsidRPr="00E10FE7" w:rsidRDefault="004B340B" w:rsidP="00980B81">
      <w:pPr>
        <w:pStyle w:val="KUJKdoplnek2"/>
      </w:pPr>
      <w:r w:rsidRPr="00AF7BAE">
        <w:t>schvaluje</w:t>
      </w:r>
    </w:p>
    <w:p w14:paraId="6AF89B72" w14:textId="77777777" w:rsidR="004B340B" w:rsidRPr="00980B81" w:rsidRDefault="004B340B" w:rsidP="00980B81">
      <w:pPr>
        <w:pStyle w:val="KUJKdoplnek2"/>
        <w:numPr>
          <w:ilvl w:val="0"/>
          <w:numId w:val="0"/>
        </w:numPr>
        <w:rPr>
          <w:b w:val="0"/>
          <w:bCs/>
        </w:rPr>
      </w:pPr>
      <w:r w:rsidRPr="00980B81">
        <w:rPr>
          <w:b w:val="0"/>
          <w:bCs/>
        </w:rPr>
        <w:t>1. realizaci projektu „Via Silva Nortica“ v rámci programu Interreg VI-A Rakousko – Česko 2021-2027 (žadatel: Jihočeská centrála cestovního ruchu), a to s celkovými způsobilými výdaji části projektu realizované Jihočeskou centrálou cestovního ruchu ve výši 200 000,- EUR (tj. 4 800 000,- Kč);</w:t>
      </w:r>
    </w:p>
    <w:p w14:paraId="5E704359" w14:textId="77777777" w:rsidR="004B340B" w:rsidRDefault="004B340B" w:rsidP="00980B81">
      <w:pPr>
        <w:pStyle w:val="KUJKdoplnek2"/>
        <w:numPr>
          <w:ilvl w:val="0"/>
          <w:numId w:val="0"/>
        </w:numPr>
        <w:rPr>
          <w:b w:val="0"/>
          <w:bCs/>
        </w:rPr>
      </w:pPr>
      <w:r w:rsidRPr="00980B81">
        <w:rPr>
          <w:b w:val="0"/>
          <w:bCs/>
        </w:rPr>
        <w:t>2</w:t>
      </w:r>
      <w:r>
        <w:rPr>
          <w:b w:val="0"/>
          <w:bCs/>
        </w:rPr>
        <w:t xml:space="preserve">. </w:t>
      </w:r>
      <w:r w:rsidRPr="00980B81">
        <w:rPr>
          <w:b w:val="0"/>
          <w:bCs/>
        </w:rPr>
        <w:t xml:space="preserve">kofinancování projektu „Via Silva Nortica“ Jihočeským krajem ve výši 15 % z celkových způsobilých výdajů části projektu realizované Jihočeskou centrálou cestovního ruchu, tj. 30 000,- EUR (tj. 720 000,- Kč), s podmínkou přidělení dotace z programu Interreg VI-A Rakousko – Česko 2021-2027, s čerpáním na základě Formuláře evropského projektu dle přílohy č. 2 k návrhu č. </w:t>
      </w:r>
      <w:r>
        <w:rPr>
          <w:b w:val="0"/>
          <w:bCs/>
        </w:rPr>
        <w:t>219/ZK</w:t>
      </w:r>
      <w:r w:rsidRPr="00980B81">
        <w:rPr>
          <w:b w:val="0"/>
          <w:bCs/>
        </w:rPr>
        <w:t>/24; v případě neschválení spolufinancování ze státního rozpočtu ve výši 5 % celkových způsobilých výdajů bude kofinancování Jihočeským krajem zvýšeno na 20 % celkových způsobilých výdajů části projektu realizované Jihočeskou centrálou cestovního ruchu, tj. 40 000,- EUR;</w:t>
      </w:r>
    </w:p>
    <w:p w14:paraId="13D48C92" w14:textId="77777777" w:rsidR="004B340B" w:rsidRPr="00543852" w:rsidRDefault="004B340B" w:rsidP="00543852">
      <w:pPr>
        <w:pStyle w:val="KUJKnormal"/>
      </w:pPr>
      <w:r>
        <w:t xml:space="preserve">3. </w:t>
      </w:r>
      <w:r w:rsidRPr="00543852">
        <w:t>předfinancování projektu „Via Silva Nortica“ Jihočeský krajem ve výši 85 % z celkových způsobilých výdajů části projektu realizované Jihočeskou centrálou cestovního ruchu, tj. 170 000,- EUR (tj. 4 080 000,- Kč), s podmínkou přidělení dotace z programu Interreg VI-A Rakousko – Česko 2021-2027, s čerpáním na základě Formuláře evropského projektu dle přílohy č. 2</w:t>
      </w:r>
      <w:r>
        <w:t xml:space="preserve"> k </w:t>
      </w:r>
      <w:r w:rsidRPr="00543852">
        <w:t xml:space="preserve">návrhu č. </w:t>
      </w:r>
      <w:r>
        <w:t>291/ZK/24</w:t>
      </w:r>
      <w:r w:rsidRPr="00543852">
        <w:t>;</w:t>
      </w:r>
    </w:p>
    <w:p w14:paraId="5C216B58" w14:textId="77777777" w:rsidR="004B340B" w:rsidRDefault="004B340B" w:rsidP="00C546A5">
      <w:pPr>
        <w:pStyle w:val="KUJKdoplnek2"/>
      </w:pPr>
      <w:r w:rsidRPr="0021676C">
        <w:t>ukládá</w:t>
      </w:r>
    </w:p>
    <w:p w14:paraId="091FF28D" w14:textId="77777777" w:rsidR="004B340B" w:rsidRDefault="004B340B" w:rsidP="00543852">
      <w:pPr>
        <w:pStyle w:val="KUJKnormal"/>
      </w:pPr>
      <w:r>
        <w:t xml:space="preserve">JUDr. Lukáši Glaserovi, LL.M., řediteli krajského úřadu, zabezpečit veškeré úkony potřebné k realizaci části II. usnesení. </w:t>
      </w:r>
    </w:p>
    <w:p w14:paraId="29A8CE0F" w14:textId="77777777" w:rsidR="004B340B" w:rsidRDefault="004B340B" w:rsidP="00543852">
      <w:pPr>
        <w:pStyle w:val="KUJKnormal"/>
      </w:pPr>
    </w:p>
    <w:p w14:paraId="4BF5F030" w14:textId="77777777" w:rsidR="004B340B" w:rsidRDefault="004B340B" w:rsidP="00202146">
      <w:pPr>
        <w:pStyle w:val="KUJKmezeraDZ"/>
      </w:pPr>
      <w:bookmarkStart w:id="2" w:name="US_DuvodZprava"/>
      <w:bookmarkEnd w:id="2"/>
    </w:p>
    <w:p w14:paraId="350C3A01" w14:textId="77777777" w:rsidR="004B340B" w:rsidRDefault="004B340B" w:rsidP="00202146">
      <w:pPr>
        <w:pStyle w:val="KUJKnadpisDZ"/>
      </w:pPr>
      <w:r>
        <w:t>DŮVODOVÁ ZPRÁVA</w:t>
      </w:r>
    </w:p>
    <w:p w14:paraId="311A06AA" w14:textId="77777777" w:rsidR="004B340B" w:rsidRPr="009B7B0B" w:rsidRDefault="004B340B" w:rsidP="00202146">
      <w:pPr>
        <w:pStyle w:val="KUJKmezeraDZ"/>
      </w:pPr>
    </w:p>
    <w:p w14:paraId="4E7E7A7A" w14:textId="77777777" w:rsidR="004B340B" w:rsidRPr="0045358C" w:rsidRDefault="004B340B" w:rsidP="0045358C">
      <w:pPr>
        <w:pStyle w:val="KUJKnormal"/>
      </w:pPr>
      <w:r w:rsidRPr="0045358C">
        <w:t>Jihočeská centrála cestovního ruchu (dále jen JCCR) připravuje ve spolupráci s dobrovolným svazkem obcí Mikroregion Dačicko (vedoucí partner) projekt v rámci programu Interreg VI-A Rakousko – Česko 2021-2027 (dále program) zaměřený na vytvoření páteřní přeshraniční cyklotrasy propojující Kraj Vysočina a jeho turistická centra s podobnými lokalitami v Jihočeském kraji a v Dolním Rakousku. Dalšími partnery v projektu jsou: Město Telč, Vysočina Tourismus, Destination Waldviertel, Zukunftsraum Thayaland a Land Niederösterreich (Spolková země Dolní Rakousko – Úřad země Dolní Rakousko, odbor plánování zemských silnic). Strategickým partnerem bude Nadace Jihočeské cyklostezky a o strategické partnerství v projektu byl požádán i Jihočeský kraj a Kraj Vysočina.</w:t>
      </w:r>
    </w:p>
    <w:p w14:paraId="652D888A" w14:textId="77777777" w:rsidR="004B340B" w:rsidRPr="0045358C" w:rsidRDefault="004B340B" w:rsidP="0045358C">
      <w:pPr>
        <w:pStyle w:val="KUJKnormal"/>
      </w:pPr>
    </w:p>
    <w:p w14:paraId="1EDBF764" w14:textId="77777777" w:rsidR="004B340B" w:rsidRPr="0045358C" w:rsidRDefault="004B340B" w:rsidP="0045358C">
      <w:pPr>
        <w:pStyle w:val="KUJKnormal"/>
      </w:pPr>
      <w:r w:rsidRPr="0045358C">
        <w:t>V rámci připravovaného projektu dojde k revitalizaci části stávající cyklotrasy č. 16, která vede z Kraje Vysočina od Hlinska přes Jihlavu, Telč a dále přes Dačice a Slavonice a na rakouské straně navazuje na cyklostezku Thayarunde a další dolnorakouské cyklotrasy až po město Ybbs an der Donau. Stávající cyklotrasa č. 16 je v řešené části z dnešního bezpečnostně dopravního hlediska nevyhovující, neboť v řadě úseků vede po silnicích II. a III. třídy. Díky nové linii se trasa dostane do bezpečného koridoru (většinově stávající polní/lesní cesty). Trasa má významný charakter i z hlediska dopravní mobility, neboť umožní bezpečnou dojížďku do lokálních center. Současně dojde k propojení tří mezinárodních dálkových cyklotras: EuroVelo 13 – Stezka železné opony, EuroVelo 6 – Dunajská cyklostezka a EuroVelo 4 – Trasa střední Evropou a k napojení na již existující cyklookruh Thayarunde.</w:t>
      </w:r>
    </w:p>
    <w:p w14:paraId="77AE8853" w14:textId="77777777" w:rsidR="004B340B" w:rsidRPr="0045358C" w:rsidRDefault="004B340B" w:rsidP="0045358C">
      <w:pPr>
        <w:pStyle w:val="KUJKnormal"/>
      </w:pPr>
    </w:p>
    <w:p w14:paraId="7DB0BF8D" w14:textId="77777777" w:rsidR="004B340B" w:rsidRPr="0045358C" w:rsidRDefault="004B340B" w:rsidP="0045358C">
      <w:pPr>
        <w:pStyle w:val="KUJKnormal"/>
      </w:pPr>
      <w:r w:rsidRPr="0045358C">
        <w:t xml:space="preserve">Celková délka řešené cyklotrasy v Jihočeském kraji činí cca 23,2 km. Na území jižních Čech bude trasa z části kopírovat stávající vedení trasy, z části se jedná o nové vedení trasy, které dosud není v území vyznačeno. Vedení cyklotrasy v Jihočeském kraji vyplynulo z vyhledávací studie zpracované Nadací Jihočeské cyklostezky a bylo stanoveno na základě jednání s jednotlivými dotčenými obcemi a vlastníky pozemků tak, aby byla cyklotrasa realizovatelná. Ve vyhledávací studii byly jednotlivé úseky posouzeny a bylo definováno, kde bude provedeno pouze proznačení a které úseky si vyžádají opravu či zpevnění, resp. odvodnění povrchu. Předpokládá se, že řešeny budou lesní a polní cesty s parametry pro místní a účelové komunikace (v šířce 3 m). Nově vybudován by byl pouze jeden úsek (polní cesta) mezi Mutišovem a Slavonicemi v délce 300 m. Součástí realizace budou rovněž náklady na vyznačení trasy v území. </w:t>
      </w:r>
    </w:p>
    <w:p w14:paraId="00B1778B" w14:textId="77777777" w:rsidR="004B340B" w:rsidRPr="0045358C" w:rsidRDefault="004B340B" w:rsidP="0045358C">
      <w:pPr>
        <w:pStyle w:val="KUJKnormal"/>
      </w:pPr>
    </w:p>
    <w:p w14:paraId="3343B197" w14:textId="77777777" w:rsidR="004B340B" w:rsidRPr="0045358C" w:rsidRDefault="004B340B" w:rsidP="0045358C">
      <w:pPr>
        <w:pStyle w:val="KUJKnormal"/>
      </w:pPr>
      <w:r w:rsidRPr="0045358C">
        <w:t xml:space="preserve">Investiční část jihočeské části projektu bude mít na starosti Mikroregion Dačicko v pozici vedoucího partnera projektu. JCCR bude v rámci projektu realizovat marketingová opatření na podporu propagace nové přeshraniční cyklotrasy společně s organizacemi Vysočina Tourismus a Destination Waldviertel. Propagační opatření jsou povinnou součástí projektu a jsou nezbytná vzhledem k nutnosti prokázání dopadu projektu na zvýšení návštěvnosti a podporu cestovního ruchu v programovém území dle podmínek programu. </w:t>
      </w:r>
    </w:p>
    <w:p w14:paraId="4700BA22" w14:textId="77777777" w:rsidR="004B340B" w:rsidRPr="0045358C" w:rsidRDefault="004B340B" w:rsidP="0045358C">
      <w:pPr>
        <w:pStyle w:val="KUJKnormal"/>
      </w:pPr>
    </w:p>
    <w:p w14:paraId="01F18C40" w14:textId="77777777" w:rsidR="004B340B" w:rsidRPr="0045358C" w:rsidRDefault="004B340B" w:rsidP="0045358C">
      <w:pPr>
        <w:pStyle w:val="KUJKnormal"/>
      </w:pPr>
      <w:r w:rsidRPr="0045358C">
        <w:t>Jako hlavní marketingové aktivity v projektu jsou plánovány:</w:t>
      </w:r>
    </w:p>
    <w:p w14:paraId="2A9E1F9C" w14:textId="77777777" w:rsidR="004B340B" w:rsidRPr="0045358C" w:rsidRDefault="004B340B" w:rsidP="0045358C">
      <w:pPr>
        <w:pStyle w:val="KUJKnormal"/>
      </w:pPr>
    </w:p>
    <w:p w14:paraId="0F2F6B89" w14:textId="77777777" w:rsidR="004B340B" w:rsidRPr="0045358C" w:rsidRDefault="004B340B" w:rsidP="0045358C">
      <w:pPr>
        <w:pStyle w:val="KUJKnormal"/>
      </w:pPr>
      <w:r w:rsidRPr="0045358C">
        <w:t>•</w:t>
      </w:r>
      <w:r w:rsidRPr="0045358C">
        <w:tab/>
        <w:t>Mapy celé cyklotrasy</w:t>
      </w:r>
      <w:r>
        <w:t>.</w:t>
      </w:r>
    </w:p>
    <w:p w14:paraId="293D124E" w14:textId="77777777" w:rsidR="004B340B" w:rsidRPr="0045358C" w:rsidRDefault="004B340B" w:rsidP="0045358C">
      <w:pPr>
        <w:pStyle w:val="KUJKnormal"/>
      </w:pPr>
      <w:r w:rsidRPr="0045358C">
        <w:t>•</w:t>
      </w:r>
      <w:r w:rsidRPr="0045358C">
        <w:tab/>
        <w:t>Cykloakce</w:t>
      </w:r>
      <w:r>
        <w:t>.</w:t>
      </w:r>
    </w:p>
    <w:p w14:paraId="26F40245" w14:textId="77777777" w:rsidR="004B340B" w:rsidRPr="0045358C" w:rsidRDefault="004B340B" w:rsidP="0045358C">
      <w:pPr>
        <w:pStyle w:val="KUJKnormal"/>
      </w:pPr>
      <w:r w:rsidRPr="0045358C">
        <w:t>•</w:t>
      </w:r>
      <w:r w:rsidRPr="0045358C">
        <w:tab/>
        <w:t>Videa pro propagaci na sociálních sítích</w:t>
      </w:r>
      <w:r>
        <w:t>.</w:t>
      </w:r>
    </w:p>
    <w:p w14:paraId="7A07D2ED" w14:textId="77777777" w:rsidR="004B340B" w:rsidRPr="0045358C" w:rsidRDefault="004B340B" w:rsidP="0045358C">
      <w:pPr>
        <w:pStyle w:val="KUJKnormal"/>
      </w:pPr>
      <w:r w:rsidRPr="0045358C">
        <w:t>•</w:t>
      </w:r>
      <w:r w:rsidRPr="0045358C">
        <w:tab/>
        <w:t>Vytvoření logomanuálu + corporate design</w:t>
      </w:r>
      <w:r>
        <w:t>.</w:t>
      </w:r>
    </w:p>
    <w:p w14:paraId="1933C157" w14:textId="77777777" w:rsidR="004B340B" w:rsidRPr="0045358C" w:rsidRDefault="004B340B" w:rsidP="0045358C">
      <w:pPr>
        <w:pStyle w:val="KUJKnormal"/>
      </w:pPr>
      <w:r w:rsidRPr="0045358C">
        <w:t>•</w:t>
      </w:r>
      <w:r w:rsidRPr="0045358C">
        <w:tab/>
        <w:t>Zahajovací konference/ Závěrečná konference</w:t>
      </w:r>
      <w:r>
        <w:t>.</w:t>
      </w:r>
    </w:p>
    <w:p w14:paraId="718CE82A" w14:textId="77777777" w:rsidR="004B340B" w:rsidRPr="0045358C" w:rsidRDefault="004B340B" w:rsidP="0045358C">
      <w:pPr>
        <w:pStyle w:val="KUJKnormal"/>
      </w:pPr>
      <w:r w:rsidRPr="0045358C">
        <w:t>•</w:t>
      </w:r>
      <w:r w:rsidRPr="0045358C">
        <w:tab/>
        <w:t>Vytvoření a doplnění fotobanky</w:t>
      </w:r>
      <w:r>
        <w:t>.</w:t>
      </w:r>
      <w:r w:rsidRPr="0045358C">
        <w:t xml:space="preserve"> </w:t>
      </w:r>
    </w:p>
    <w:p w14:paraId="45B390FD" w14:textId="77777777" w:rsidR="004B340B" w:rsidRPr="0045358C" w:rsidRDefault="004B340B" w:rsidP="0045358C">
      <w:pPr>
        <w:pStyle w:val="KUJKnormal"/>
      </w:pPr>
      <w:r w:rsidRPr="0045358C">
        <w:t>•</w:t>
      </w:r>
      <w:r w:rsidRPr="0045358C">
        <w:tab/>
        <w:t>Marketingová kampaň – online i tištěná média, TV</w:t>
      </w:r>
      <w:r>
        <w:t>.</w:t>
      </w:r>
    </w:p>
    <w:p w14:paraId="14CE0BF6" w14:textId="77777777" w:rsidR="004B340B" w:rsidRPr="0045358C" w:rsidRDefault="004B340B" w:rsidP="0045358C">
      <w:pPr>
        <w:pStyle w:val="KUJKnormal"/>
      </w:pPr>
      <w:r w:rsidRPr="0045358C">
        <w:t>•</w:t>
      </w:r>
      <w:r w:rsidRPr="0045358C">
        <w:tab/>
        <w:t>Motivační cesty pro novináře, blogery, influencery, vytváření tiskových zpráv</w:t>
      </w:r>
      <w:r>
        <w:t>.</w:t>
      </w:r>
    </w:p>
    <w:p w14:paraId="3FAD8BDF" w14:textId="77777777" w:rsidR="004B340B" w:rsidRPr="0045358C" w:rsidRDefault="004B340B" w:rsidP="0045358C">
      <w:pPr>
        <w:pStyle w:val="KUJKnormal"/>
      </w:pPr>
      <w:r w:rsidRPr="0045358C">
        <w:t>•</w:t>
      </w:r>
      <w:r w:rsidRPr="0045358C">
        <w:tab/>
        <w:t>Propagační materiály – roll-upy, cyklonáčiní</w:t>
      </w:r>
      <w:r>
        <w:t>.</w:t>
      </w:r>
    </w:p>
    <w:p w14:paraId="7FDBC9FE" w14:textId="77777777" w:rsidR="004B340B" w:rsidRPr="0045358C" w:rsidRDefault="004B340B" w:rsidP="0045358C">
      <w:pPr>
        <w:pStyle w:val="KUJKnormal"/>
      </w:pPr>
      <w:r w:rsidRPr="0045358C">
        <w:t>•</w:t>
      </w:r>
      <w:r w:rsidRPr="0045358C">
        <w:tab/>
        <w:t>Veletrhy – účast na veletrzích CR (pronájem plochy, stavba expozice)</w:t>
      </w:r>
      <w:r>
        <w:t>.</w:t>
      </w:r>
    </w:p>
    <w:p w14:paraId="2DE10944" w14:textId="77777777" w:rsidR="004B340B" w:rsidRPr="0045358C" w:rsidRDefault="004B340B" w:rsidP="0045358C">
      <w:pPr>
        <w:pStyle w:val="KUJKnormal"/>
      </w:pPr>
      <w:r w:rsidRPr="0045358C">
        <w:t>•</w:t>
      </w:r>
      <w:r w:rsidRPr="0045358C">
        <w:tab/>
        <w:t>Webové stránky k projektu – rozcestník</w:t>
      </w:r>
      <w:r>
        <w:t>.</w:t>
      </w:r>
    </w:p>
    <w:p w14:paraId="2D2D3013" w14:textId="77777777" w:rsidR="004B340B" w:rsidRPr="0045358C" w:rsidRDefault="004B340B" w:rsidP="0045358C">
      <w:pPr>
        <w:pStyle w:val="KUJKnormal"/>
      </w:pPr>
    </w:p>
    <w:p w14:paraId="399A0F7C" w14:textId="77777777" w:rsidR="004B340B" w:rsidRPr="0045358C" w:rsidRDefault="004B340B" w:rsidP="0045358C">
      <w:pPr>
        <w:pStyle w:val="KUJKnormal"/>
      </w:pPr>
      <w:r w:rsidRPr="0045358C">
        <w:t xml:space="preserve">S ohledem na fázi přípravy záměru v jednotlivých regionech by byl projekt podán nejdříve v termínu do </w:t>
      </w:r>
      <w:r w:rsidRPr="0045358C">
        <w:br/>
        <w:t>30. 9. 2024 s tím, že samotná realizace by začala v I. čtvrtletí roku 2025 poté, co bude známo rozhodnutí monitorovacího výboru ohledně schválení dotace. Realizace projektu by pak probíhala do 30. 9. 2028.</w:t>
      </w:r>
    </w:p>
    <w:p w14:paraId="6650E5EE" w14:textId="77777777" w:rsidR="004B340B" w:rsidRPr="0045358C" w:rsidRDefault="004B340B" w:rsidP="0045358C">
      <w:pPr>
        <w:pStyle w:val="KUJKnormal"/>
      </w:pPr>
    </w:p>
    <w:p w14:paraId="4891CC27" w14:textId="77777777" w:rsidR="004B340B" w:rsidRPr="0045358C" w:rsidRDefault="004B340B" w:rsidP="0045358C">
      <w:pPr>
        <w:pStyle w:val="KUJKnormal"/>
      </w:pPr>
      <w:r w:rsidRPr="0045358C">
        <w:t>Mikroregion Dačicko již v roce 2023 požádal Jihočeský kraj o poskytnutí návratné finanční výpomoci na předfinancování způsobilých stavebních výdajů projektu ve výši 74 800 000 Kč, která byla usnesením Zastupitelstva Jihočeského kraje č. 439/2023/ZK-31 ze dne 14. 12. 2023 schválena. V návaznosti na toto usnesení žádá i JCCR o předfinancování a kofinancování pro marketingovou část projektu. Celkové odhadované způsobilé výdaje JCCR jsou ve výši 200 000,- EUR.</w:t>
      </w:r>
    </w:p>
    <w:p w14:paraId="1C51D534" w14:textId="77777777" w:rsidR="004B340B" w:rsidRPr="0045358C" w:rsidRDefault="004B340B" w:rsidP="0045358C">
      <w:pPr>
        <w:pStyle w:val="KUJKnormal"/>
      </w:pPr>
    </w:p>
    <w:p w14:paraId="0A6CE7FD" w14:textId="77777777" w:rsidR="004B340B" w:rsidRPr="0045358C" w:rsidRDefault="004B340B" w:rsidP="0045358C">
      <w:pPr>
        <w:pStyle w:val="KUJKnormal"/>
      </w:pPr>
      <w:r w:rsidRPr="0045358C">
        <w:t>Projekt má jak v Kraji Vysočina, tak i v Dolním Rakousku vysokou prioritu a podporu a bez jihočeské části nebude jeho financování z přeshraničního programu možné, protože vzhledem k absenci státní hranice v Kraji Vysočina by nedošlo k přeshraničnímu propojení. V případě realizace projektu by zároveň Jihočeský kraj získal v konkurenčním prostředí ostatních regionů pro své území významnou částku na investici, která umožní vytvoření nového, udržitelného produktu cestovního ruchu, přiláká do strukturálně slabé části kraje nové návštěvníky, a napomůže tak jejímu celkovému oživení.</w:t>
      </w:r>
    </w:p>
    <w:p w14:paraId="0F0C7BF3" w14:textId="77777777" w:rsidR="004B340B" w:rsidRPr="0045358C" w:rsidRDefault="004B340B" w:rsidP="0045358C">
      <w:pPr>
        <w:pStyle w:val="KUJKnormal"/>
      </w:pPr>
    </w:p>
    <w:p w14:paraId="6CFBE51A" w14:textId="77777777" w:rsidR="004B340B" w:rsidRPr="0045358C" w:rsidRDefault="004B340B" w:rsidP="0045358C">
      <w:pPr>
        <w:pStyle w:val="KUJKnormal"/>
      </w:pPr>
      <w:r w:rsidRPr="0045358C">
        <w:t>Vzhledem k vyhlášeným pravidlům v rámci tohoto operačního programu je používanou měnovou jednotkou euro. Celkové způsobilé výdaje části projektu realizované Jihočeskou centrálou cestovního ruchu činí 200 000,- EUR, tj, 4 800 000,- Kč. K přepočtu Kč/EUR je použit kurz 24 Kč/EUR dle predikce vývoje kurzu schválené Zastupitelstvem Jihočeského kraje. Kurzové riziko nese žadatel.</w:t>
      </w:r>
    </w:p>
    <w:p w14:paraId="16910FC2" w14:textId="77777777" w:rsidR="004B340B" w:rsidRPr="00543852" w:rsidRDefault="004B340B" w:rsidP="00543852">
      <w:pPr>
        <w:pStyle w:val="KUJKnormal"/>
      </w:pPr>
    </w:p>
    <w:p w14:paraId="56163BF3" w14:textId="77777777" w:rsidR="004B340B" w:rsidRDefault="004B340B" w:rsidP="001364F0">
      <w:pPr>
        <w:pStyle w:val="KUJKnormal"/>
      </w:pPr>
    </w:p>
    <w:p w14:paraId="2E06B524" w14:textId="77777777" w:rsidR="004B340B" w:rsidRDefault="004B340B" w:rsidP="001364F0">
      <w:pPr>
        <w:pStyle w:val="KUJKnormal"/>
      </w:pPr>
      <w:r>
        <w:t xml:space="preserve">Finanční nároky a krytí: </w:t>
      </w:r>
      <w:r w:rsidRPr="0045358C">
        <w:t>celkové výdaje části projektu realizované Jihočeskou centrálou cestovního ruchu činí 200 000,- EUR, tj. 4 800 000,- Kč. Finanční částka bude poskytnuta z ORJ 20 – Strukturální fondy EU.</w:t>
      </w:r>
    </w:p>
    <w:p w14:paraId="525FF414" w14:textId="77777777" w:rsidR="004B340B" w:rsidRDefault="004B340B" w:rsidP="001364F0">
      <w:pPr>
        <w:pStyle w:val="KUJKnormal"/>
      </w:pPr>
    </w:p>
    <w:p w14:paraId="4623807A" w14:textId="77777777" w:rsidR="004B340B" w:rsidRDefault="004B340B" w:rsidP="001364F0">
      <w:pPr>
        <w:pStyle w:val="KUJKnormal"/>
      </w:pPr>
    </w:p>
    <w:p w14:paraId="5B04A0A9" w14:textId="77777777" w:rsidR="004B340B" w:rsidRDefault="004B340B" w:rsidP="00EE3B03">
      <w:pPr>
        <w:pStyle w:val="KUJKnormal"/>
      </w:pPr>
      <w:r>
        <w:t>Vyjádření správce rozpočtu: Ing. Michaela Kleinová Pešková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prostředky na projekt nejsou součástí SVR 2025-26, proto bude nutné zahrnout tento projekt do návrhu rozpočtu na rok 2025 a SVR 2026-27.</w:t>
      </w:r>
    </w:p>
    <w:p w14:paraId="5B945327" w14:textId="77777777" w:rsidR="004B340B" w:rsidRDefault="004B340B" w:rsidP="001364F0">
      <w:pPr>
        <w:pStyle w:val="KUJKnormal"/>
      </w:pPr>
    </w:p>
    <w:p w14:paraId="6446DE40" w14:textId="77777777" w:rsidR="004B340B" w:rsidRDefault="004B340B" w:rsidP="001364F0">
      <w:pPr>
        <w:pStyle w:val="KUJKnormal"/>
      </w:pPr>
    </w:p>
    <w:p w14:paraId="0DC92A59" w14:textId="77777777" w:rsidR="004B340B" w:rsidRDefault="004B340B" w:rsidP="001364F0">
      <w:pPr>
        <w:pStyle w:val="KUJKnormal"/>
      </w:pPr>
      <w:r>
        <w:t>Návrh projednán (stanoviska): předkládaný návrh č. 291/ZK/24 byl schválen Radou Jihočeského kraje dne 8. 8. 2024 usnesením č. 953/2024/RK-94.</w:t>
      </w:r>
    </w:p>
    <w:p w14:paraId="796A5DCA" w14:textId="77777777" w:rsidR="004B340B" w:rsidRDefault="004B340B" w:rsidP="001364F0">
      <w:pPr>
        <w:pStyle w:val="KUJKnormal"/>
      </w:pPr>
    </w:p>
    <w:p w14:paraId="009CF6D6" w14:textId="77777777" w:rsidR="004B340B" w:rsidRDefault="004B340B" w:rsidP="001364F0">
      <w:pPr>
        <w:pStyle w:val="KUJKnormal"/>
      </w:pPr>
    </w:p>
    <w:p w14:paraId="20B62B50" w14:textId="77777777" w:rsidR="004B340B" w:rsidRDefault="004B340B" w:rsidP="001364F0">
      <w:pPr>
        <w:pStyle w:val="KUJKtucny"/>
      </w:pPr>
      <w:r w:rsidRPr="007939A8">
        <w:t>PŘÍLOHY:</w:t>
      </w:r>
    </w:p>
    <w:p w14:paraId="07A85F0E" w14:textId="77777777" w:rsidR="004B340B" w:rsidRPr="00B52AA9" w:rsidRDefault="004B340B" w:rsidP="007207A1">
      <w:pPr>
        <w:pStyle w:val="KUJKcislovany"/>
      </w:pPr>
      <w:r>
        <w:t>Příloha č. 1 - Žádost o poskytnutí návratné finanční výpomoci a dotace</w:t>
      </w:r>
      <w:r w:rsidRPr="0081756D">
        <w:t xml:space="preserve"> (</w:t>
      </w:r>
      <w:r>
        <w:t>Příloha č. 1 - Žádost o poskytnutí návratné finanční výpomoci a dotace.pdf</w:t>
      </w:r>
      <w:r w:rsidRPr="0081756D">
        <w:t>)</w:t>
      </w:r>
    </w:p>
    <w:p w14:paraId="61534389" w14:textId="77777777" w:rsidR="004B340B" w:rsidRPr="00B52AA9" w:rsidRDefault="004B340B" w:rsidP="007207A1">
      <w:pPr>
        <w:pStyle w:val="KUJKcislovany"/>
      </w:pPr>
      <w:r>
        <w:t>Příloha č. 2 - Formulář evropského projektu</w:t>
      </w:r>
      <w:r w:rsidRPr="0081756D">
        <w:t xml:space="preserve"> (</w:t>
      </w:r>
      <w:r>
        <w:t>Příloha č. 2 - Formulář evropského projektu.xlsx</w:t>
      </w:r>
      <w:r w:rsidRPr="0081756D">
        <w:t>)</w:t>
      </w:r>
    </w:p>
    <w:p w14:paraId="5252BDBE" w14:textId="77777777" w:rsidR="004B340B" w:rsidRPr="007207A1" w:rsidRDefault="004B340B" w:rsidP="007207A1">
      <w:pPr>
        <w:pStyle w:val="KUJKnormal"/>
      </w:pPr>
    </w:p>
    <w:p w14:paraId="4B45F172" w14:textId="77777777" w:rsidR="004B340B" w:rsidRDefault="004B340B" w:rsidP="001364F0">
      <w:pPr>
        <w:pStyle w:val="KUJKnormal"/>
      </w:pPr>
    </w:p>
    <w:p w14:paraId="554C90EF" w14:textId="77777777" w:rsidR="004B340B" w:rsidRPr="007C1EE7" w:rsidRDefault="004B340B" w:rsidP="001364F0">
      <w:pPr>
        <w:pStyle w:val="KUJKtucny"/>
      </w:pPr>
      <w:r w:rsidRPr="007C1EE7">
        <w:t>Zodpovídá:</w:t>
      </w:r>
      <w:r>
        <w:t xml:space="preserve"> vedoucí KHEJ – </w:t>
      </w:r>
      <w:r w:rsidRPr="0045358C">
        <w:rPr>
          <w:b w:val="0"/>
          <w:bCs/>
        </w:rPr>
        <w:t>Mgr. Petr Podhola</w:t>
      </w:r>
      <w:r>
        <w:t xml:space="preserve"> </w:t>
      </w:r>
    </w:p>
    <w:p w14:paraId="7560F797" w14:textId="77777777" w:rsidR="004B340B" w:rsidRDefault="004B340B" w:rsidP="001364F0">
      <w:pPr>
        <w:pStyle w:val="KUJKnormal"/>
      </w:pPr>
    </w:p>
    <w:p w14:paraId="240742BC" w14:textId="77777777" w:rsidR="004B340B" w:rsidRDefault="004B340B" w:rsidP="001364F0">
      <w:pPr>
        <w:pStyle w:val="KUJKnormal"/>
      </w:pPr>
      <w:r>
        <w:t>Termín kontroly: 30. 9. 2024</w:t>
      </w:r>
    </w:p>
    <w:p w14:paraId="4597E8E8" w14:textId="77777777" w:rsidR="004B340B" w:rsidRDefault="004B340B" w:rsidP="001364F0">
      <w:pPr>
        <w:pStyle w:val="KUJKnormal"/>
      </w:pPr>
      <w:r>
        <w:t>Termín splnění: 04/2025</w:t>
      </w:r>
    </w:p>
    <w:p w14:paraId="6FCEF87A" w14:textId="77777777" w:rsidR="004B340B" w:rsidRDefault="004B340B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9FEED" w14:textId="77777777" w:rsidR="004B340B" w:rsidRDefault="004B340B" w:rsidP="004B340B">
    <w:r>
      <w:rPr>
        <w:noProof/>
      </w:rPr>
      <w:pict w14:anchorId="3EC3CEE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927FD93" w14:textId="77777777" w:rsidR="004B340B" w:rsidRPr="005F485E" w:rsidRDefault="004B340B" w:rsidP="004B340B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E37EE23" w14:textId="77777777" w:rsidR="004B340B" w:rsidRPr="005F485E" w:rsidRDefault="004B340B" w:rsidP="004B340B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8E5AE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4B583B7" w14:textId="77777777" w:rsidR="004B340B" w:rsidRDefault="004B340B" w:rsidP="004B340B">
    <w:r>
      <w:pict w14:anchorId="1E63E3D4">
        <v:rect id="_x0000_i1026" style="width:481.9pt;height:2pt" o:hralign="center" o:hrstd="t" o:hrnoshade="t" o:hr="t" fillcolor="black" stroked="f"/>
      </w:pict>
    </w:r>
  </w:p>
  <w:p w14:paraId="55C571CA" w14:textId="77777777" w:rsidR="004B340B" w:rsidRPr="004B340B" w:rsidRDefault="004B340B" w:rsidP="004B34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730347">
    <w:abstractNumId w:val="1"/>
  </w:num>
  <w:num w:numId="2" w16cid:durableId="1080982405">
    <w:abstractNumId w:val="2"/>
  </w:num>
  <w:num w:numId="3" w16cid:durableId="942693236">
    <w:abstractNumId w:val="9"/>
  </w:num>
  <w:num w:numId="4" w16cid:durableId="994187444">
    <w:abstractNumId w:val="7"/>
  </w:num>
  <w:num w:numId="5" w16cid:durableId="1224488247">
    <w:abstractNumId w:val="0"/>
  </w:num>
  <w:num w:numId="6" w16cid:durableId="28384602">
    <w:abstractNumId w:val="3"/>
  </w:num>
  <w:num w:numId="7" w16cid:durableId="905381687">
    <w:abstractNumId w:val="6"/>
  </w:num>
  <w:num w:numId="8" w16cid:durableId="1392343955">
    <w:abstractNumId w:val="4"/>
  </w:num>
  <w:num w:numId="9" w16cid:durableId="1051491183">
    <w:abstractNumId w:val="5"/>
  </w:num>
  <w:num w:numId="10" w16cid:durableId="11265076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340B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386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4696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1246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2024-09-13T11:40:00Z</dcterms:created>
  <dcterms:modified xsi:type="dcterms:W3CDTF">2024-09-13T11:40:00Z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6459341</vt:i4>
  </property>
  <property fmtid="{D5CDD505-2E9C-101B-9397-08002B2CF9AE}" pid="4" name="ID_Navrh">
    <vt:i4>6624886</vt:i4>
  </property>
  <property fmtid="{D5CDD505-2E9C-101B-9397-08002B2CF9AE}" pid="5" name="UlozitJako">
    <vt:lpwstr>C:\Users\mrazkova\AppData\Local\Temp\iU64793032\Zastupitelstvo\2024-09-12\Navrhy\291-ZK-24.</vt:lpwstr>
  </property>
  <property fmtid="{D5CDD505-2E9C-101B-9397-08002B2CF9AE}" pid="6" name="Zpracovat">
    <vt:bool>false</vt:bool>
  </property>
</Properties>
</file>