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51292" w14:paraId="508EE471" w14:textId="77777777" w:rsidTr="00662902">
        <w:trPr>
          <w:trHeight w:hRule="exact" w:val="397"/>
        </w:trPr>
        <w:tc>
          <w:tcPr>
            <w:tcW w:w="2376" w:type="dxa"/>
            <w:hideMark/>
          </w:tcPr>
          <w:p w14:paraId="5E4A75BA" w14:textId="77777777" w:rsidR="00E51292" w:rsidRDefault="00E5129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93450C" w14:textId="77777777" w:rsidR="00E51292" w:rsidRDefault="00E51292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1CCCD74" w14:textId="77777777" w:rsidR="00E51292" w:rsidRDefault="00E51292" w:rsidP="00970720">
            <w:pPr>
              <w:pStyle w:val="KUJKtucny"/>
            </w:pPr>
            <w:r>
              <w:t xml:space="preserve">Bod programu: </w:t>
            </w:r>
            <w:r w:rsidRPr="001D0CAF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38F2AACA" w14:textId="77777777" w:rsidR="00E51292" w:rsidRDefault="00E51292" w:rsidP="00970720">
            <w:pPr>
              <w:pStyle w:val="KUJKnormal"/>
            </w:pPr>
          </w:p>
        </w:tc>
      </w:tr>
      <w:tr w:rsidR="00E51292" w14:paraId="64B8A26E" w14:textId="77777777" w:rsidTr="00662902">
        <w:trPr>
          <w:cantSplit/>
          <w:trHeight w:hRule="exact" w:val="397"/>
        </w:trPr>
        <w:tc>
          <w:tcPr>
            <w:tcW w:w="2376" w:type="dxa"/>
            <w:hideMark/>
          </w:tcPr>
          <w:p w14:paraId="14DEB3D2" w14:textId="77777777" w:rsidR="00E51292" w:rsidRDefault="00E5129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A540ED" w14:textId="77777777" w:rsidR="00E51292" w:rsidRDefault="00E51292" w:rsidP="00970720">
            <w:pPr>
              <w:pStyle w:val="KUJKnormal"/>
            </w:pPr>
            <w:r>
              <w:t>278/ZK/24</w:t>
            </w:r>
          </w:p>
        </w:tc>
      </w:tr>
      <w:tr w:rsidR="00E51292" w14:paraId="715A1A93" w14:textId="77777777" w:rsidTr="00662902">
        <w:trPr>
          <w:trHeight w:val="397"/>
        </w:trPr>
        <w:tc>
          <w:tcPr>
            <w:tcW w:w="2376" w:type="dxa"/>
          </w:tcPr>
          <w:p w14:paraId="1A3C4A1A" w14:textId="77777777" w:rsidR="00E51292" w:rsidRDefault="00E51292" w:rsidP="00970720"/>
          <w:p w14:paraId="15F38FC1" w14:textId="77777777" w:rsidR="00E51292" w:rsidRDefault="00E5129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DE9D74" w14:textId="77777777" w:rsidR="00E51292" w:rsidRDefault="00E51292" w:rsidP="00970720"/>
          <w:p w14:paraId="664B49C6" w14:textId="77777777" w:rsidR="00E51292" w:rsidRDefault="00E5129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8BA7DF4" w14:textId="77777777" w:rsidR="00E51292" w:rsidRDefault="00E51292" w:rsidP="00662902">
      <w:pPr>
        <w:pStyle w:val="KUJKnormal"/>
        <w:rPr>
          <w:b/>
          <w:bCs/>
        </w:rPr>
      </w:pPr>
      <w:r>
        <w:rPr>
          <w:b/>
          <w:bCs/>
        </w:rPr>
        <w:pict w14:anchorId="1F2B618F">
          <v:rect id="_x0000_i1029" style="width:453.6pt;height:1.5pt" o:hralign="center" o:hrstd="t" o:hrnoshade="t" o:hr="t" fillcolor="black" stroked="f"/>
        </w:pict>
      </w:r>
    </w:p>
    <w:p w14:paraId="157EB98F" w14:textId="77777777" w:rsidR="00E51292" w:rsidRDefault="00E51292" w:rsidP="00662902">
      <w:pPr>
        <w:pStyle w:val="KUJKnormal"/>
      </w:pPr>
    </w:p>
    <w:p w14:paraId="39A1541A" w14:textId="77777777" w:rsidR="00E51292" w:rsidRDefault="00E51292" w:rsidP="0066290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51292" w14:paraId="057D6411" w14:textId="77777777" w:rsidTr="002559B8">
        <w:trPr>
          <w:trHeight w:val="397"/>
        </w:trPr>
        <w:tc>
          <w:tcPr>
            <w:tcW w:w="2350" w:type="dxa"/>
            <w:hideMark/>
          </w:tcPr>
          <w:p w14:paraId="7D244946" w14:textId="77777777" w:rsidR="00E51292" w:rsidRDefault="00E5129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1C0ED8" w14:textId="77777777" w:rsidR="00E51292" w:rsidRDefault="00E51292" w:rsidP="002559B8">
            <w:pPr>
              <w:pStyle w:val="KUJKnormal"/>
            </w:pPr>
            <w:r>
              <w:t>Mgr. Pavel Klíma</w:t>
            </w:r>
          </w:p>
          <w:p w14:paraId="73725D97" w14:textId="77777777" w:rsidR="00E51292" w:rsidRDefault="00E51292" w:rsidP="002559B8"/>
        </w:tc>
      </w:tr>
      <w:tr w:rsidR="00E51292" w14:paraId="33CCF0A1" w14:textId="77777777" w:rsidTr="002559B8">
        <w:trPr>
          <w:trHeight w:val="397"/>
        </w:trPr>
        <w:tc>
          <w:tcPr>
            <w:tcW w:w="2350" w:type="dxa"/>
          </w:tcPr>
          <w:p w14:paraId="36749D8B" w14:textId="77777777" w:rsidR="00E51292" w:rsidRDefault="00E51292" w:rsidP="002559B8">
            <w:pPr>
              <w:pStyle w:val="KUJKtucny"/>
            </w:pPr>
            <w:r>
              <w:t>Zpracoval:</w:t>
            </w:r>
          </w:p>
          <w:p w14:paraId="32CCAE45" w14:textId="77777777" w:rsidR="00E51292" w:rsidRDefault="00E51292" w:rsidP="002559B8"/>
        </w:tc>
        <w:tc>
          <w:tcPr>
            <w:tcW w:w="6862" w:type="dxa"/>
            <w:hideMark/>
          </w:tcPr>
          <w:p w14:paraId="71465F8F" w14:textId="77777777" w:rsidR="00E51292" w:rsidRDefault="00E51292" w:rsidP="002559B8">
            <w:pPr>
              <w:pStyle w:val="KUJKnormal"/>
            </w:pPr>
            <w:r>
              <w:t>OSMT</w:t>
            </w:r>
          </w:p>
        </w:tc>
      </w:tr>
      <w:tr w:rsidR="00E51292" w14:paraId="11A5FD08" w14:textId="77777777" w:rsidTr="002559B8">
        <w:trPr>
          <w:trHeight w:val="397"/>
        </w:trPr>
        <w:tc>
          <w:tcPr>
            <w:tcW w:w="2350" w:type="dxa"/>
          </w:tcPr>
          <w:p w14:paraId="583817BE" w14:textId="77777777" w:rsidR="00E51292" w:rsidRPr="009715F9" w:rsidRDefault="00E5129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F3CA42" w14:textId="77777777" w:rsidR="00E51292" w:rsidRDefault="00E51292" w:rsidP="002559B8"/>
        </w:tc>
        <w:tc>
          <w:tcPr>
            <w:tcW w:w="6862" w:type="dxa"/>
            <w:hideMark/>
          </w:tcPr>
          <w:p w14:paraId="75A337F1" w14:textId="77777777" w:rsidR="00E51292" w:rsidRDefault="00E51292" w:rsidP="002559B8">
            <w:pPr>
              <w:pStyle w:val="KUJKnormal"/>
            </w:pPr>
            <w:r>
              <w:t>Ing. Hana Šímová</w:t>
            </w:r>
          </w:p>
        </w:tc>
      </w:tr>
    </w:tbl>
    <w:p w14:paraId="27E8E5B6" w14:textId="77777777" w:rsidR="00E51292" w:rsidRDefault="00E51292" w:rsidP="00662902">
      <w:pPr>
        <w:pStyle w:val="KUJKnormal"/>
      </w:pPr>
    </w:p>
    <w:p w14:paraId="2CC14DBC" w14:textId="77777777" w:rsidR="00E51292" w:rsidRPr="0052161F" w:rsidRDefault="00E51292" w:rsidP="00662902">
      <w:pPr>
        <w:pStyle w:val="KUJKtucny"/>
      </w:pPr>
      <w:r w:rsidRPr="0052161F">
        <w:t>NÁVRH USNESENÍ</w:t>
      </w:r>
    </w:p>
    <w:p w14:paraId="0ECFFE3D" w14:textId="77777777" w:rsidR="00E51292" w:rsidRDefault="00E51292" w:rsidP="0066290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5934F0" w14:textId="77777777" w:rsidR="00E51292" w:rsidRPr="00841DFC" w:rsidRDefault="00E51292" w:rsidP="00662902">
      <w:pPr>
        <w:pStyle w:val="KUJKPolozka"/>
      </w:pPr>
      <w:r w:rsidRPr="00841DFC">
        <w:t>Zastupitelstvo Jihočeského kraje</w:t>
      </w:r>
    </w:p>
    <w:p w14:paraId="6550BFAA" w14:textId="77777777" w:rsidR="00E51292" w:rsidRPr="00E10FE7" w:rsidRDefault="00E51292" w:rsidP="007A08B5">
      <w:pPr>
        <w:pStyle w:val="KUJKdoplnek2"/>
        <w:numPr>
          <w:ilvl w:val="0"/>
          <w:numId w:val="0"/>
        </w:numPr>
      </w:pPr>
      <w:r w:rsidRPr="00AF7BAE">
        <w:t>schvaluje</w:t>
      </w:r>
    </w:p>
    <w:p w14:paraId="65D5CCD9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a Základní školy, Vimperk, Nerudova 267, IČO 00477419, kterým se mění Příloha č. 1 „Vymezení majetku ve vlastnictví zřizovatele, který se příspěvkové organizaci předává k hospodaření“ dle přílohy č. 1 návrhu č. 982/RK/24,</w:t>
      </w:r>
    </w:p>
    <w:p w14:paraId="562096D8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</w:t>
      </w:r>
      <w:bookmarkStart w:id="1" w:name="_Hlk168380202"/>
      <w:r>
        <w:t>Dětského domova, Mateřské školy, Základní školy a Praktické školy, Písek, Šobrova 111</w:t>
      </w:r>
      <w:bookmarkEnd w:id="1"/>
      <w:r>
        <w:t>, IČO 60869097, kterým se mění Příloha č. 1 „Vymezení majetku ve vlastnictví zřizovatele, který se příspěvkové organizaci předává k hospodaření“ dle přílohy č. 2 návrhu č. 982/RK/24,</w:t>
      </w:r>
    </w:p>
    <w:p w14:paraId="3B47B988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3 návrhu č. 982/RK/24,</w:t>
      </w:r>
    </w:p>
    <w:p w14:paraId="49A560CF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Základní školy a Školní jídelny, Horní Planá, Sídliště Míru 40, IČO 60084413, kterým se mění Příloha č. 1 „Vymezení majetku ve vlastnictví zřizovatele, který se příspěvkové organizaci předává k hospodaření“ dle přílohy č. 4 návrhu č. 982/RK/24,</w:t>
      </w:r>
    </w:p>
    <w:p w14:paraId="687FCD33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5 návrhu č. 982/RK/24,</w:t>
      </w:r>
    </w:p>
    <w:p w14:paraId="09EFFBDE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6 návrhu č. 982/RK/24,</w:t>
      </w:r>
    </w:p>
    <w:p w14:paraId="569E1B0F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Základní školy a Školní jídelny, Radenín 1, IČO 70535779, kterým se mění Příloha č. 1 „Vymezení majetku ve vlastnictví zřizovatele, který se příspěvkové organizaci předává k hospodaření“ dle přílohy č. 7 návrhu č. 982/RK/24,</w:t>
      </w:r>
    </w:p>
    <w:p w14:paraId="0A80FD1F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8 návrhu č. 982/RK/24,</w:t>
      </w:r>
    </w:p>
    <w:p w14:paraId="117B4C9B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9 návrhu č. 982/RK/24,</w:t>
      </w:r>
    </w:p>
    <w:p w14:paraId="42368E94" w14:textId="77777777" w:rsidR="00E51292" w:rsidRDefault="00E51292" w:rsidP="007A08B5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 dodatek zřizovací listiny Krajského školního hospodářství, České Budějovice, U Zimního stadionu 1952/2, IČO 7294775, kterým se mění Příloha č. 1 „Vymezení majetku ve vlastnictví zřizovatele, který se příspěvkové organizaci předává k hospodaření“ dle přílohy č. 10 návrhu č. 982/RK/24.</w:t>
      </w:r>
    </w:p>
    <w:p w14:paraId="4208AD6A" w14:textId="77777777" w:rsidR="00E51292" w:rsidRDefault="00E51292" w:rsidP="00662902">
      <w:pPr>
        <w:pStyle w:val="KUJKnormal"/>
      </w:pPr>
    </w:p>
    <w:p w14:paraId="61F199B1" w14:textId="77777777" w:rsidR="00E51292" w:rsidRDefault="00E51292" w:rsidP="00662902">
      <w:pPr>
        <w:pStyle w:val="KUJKnormal"/>
      </w:pPr>
    </w:p>
    <w:p w14:paraId="0CA20182" w14:textId="77777777" w:rsidR="00E51292" w:rsidRDefault="00E51292" w:rsidP="00662902">
      <w:pPr>
        <w:pStyle w:val="KUJKnormal"/>
      </w:pPr>
    </w:p>
    <w:p w14:paraId="3E208269" w14:textId="77777777" w:rsidR="00E51292" w:rsidRDefault="00E51292" w:rsidP="00662902">
      <w:pPr>
        <w:pStyle w:val="KUJKnormal"/>
      </w:pPr>
    </w:p>
    <w:p w14:paraId="0037DA1A" w14:textId="77777777" w:rsidR="00E51292" w:rsidRDefault="00E51292" w:rsidP="007A08B5">
      <w:pPr>
        <w:pStyle w:val="KUJKmezeraDZ"/>
      </w:pPr>
      <w:bookmarkStart w:id="2" w:name="US_DuvodZprava"/>
      <w:bookmarkEnd w:id="2"/>
    </w:p>
    <w:p w14:paraId="79B6D6C2" w14:textId="77777777" w:rsidR="00E51292" w:rsidRDefault="00E51292" w:rsidP="007A08B5">
      <w:pPr>
        <w:pStyle w:val="KUJKnadpisDZ"/>
      </w:pPr>
      <w:r>
        <w:t>DŮVODOVÁ ZPRÁVA</w:t>
      </w:r>
    </w:p>
    <w:p w14:paraId="7659BCF9" w14:textId="77777777" w:rsidR="00E51292" w:rsidRPr="009B7B0B" w:rsidRDefault="00E51292" w:rsidP="007A08B5">
      <w:pPr>
        <w:pStyle w:val="KUJKmezeraDZ"/>
      </w:pPr>
    </w:p>
    <w:p w14:paraId="6BB38548" w14:textId="77777777" w:rsidR="00E51292" w:rsidRDefault="00E51292" w:rsidP="008D049B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610CF97D" w14:textId="77777777" w:rsidR="00E51292" w:rsidRDefault="00E51292" w:rsidP="008D049B">
      <w:pPr>
        <w:pStyle w:val="KUJKnormal"/>
      </w:pPr>
    </w:p>
    <w:p w14:paraId="49CC24A0" w14:textId="77777777" w:rsidR="00E51292" w:rsidRDefault="00E51292" w:rsidP="008D049B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37A5DD66" w14:textId="77777777" w:rsidR="00E51292" w:rsidRDefault="00E51292" w:rsidP="008D049B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712B72A2" w14:textId="77777777" w:rsidR="00E51292" w:rsidRDefault="00E51292" w:rsidP="008D049B">
      <w:pPr>
        <w:pStyle w:val="KUJKnormal"/>
      </w:pPr>
    </w:p>
    <w:p w14:paraId="2AD9B63A" w14:textId="77777777" w:rsidR="00E51292" w:rsidRDefault="00E51292" w:rsidP="00E51292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rPr>
          <w:b/>
          <w:bCs/>
        </w:rPr>
      </w:pPr>
      <w:r>
        <w:rPr>
          <w:b/>
          <w:bCs/>
        </w:rPr>
        <w:t>Střední škola a Základní škola, Vimperk, Nerudova 267</w:t>
      </w:r>
      <w:r>
        <w:rPr>
          <w:bCs/>
        </w:rPr>
        <w:t xml:space="preserve"> (dále SŠ a ZŠ Vimperk)</w:t>
      </w:r>
    </w:p>
    <w:p w14:paraId="7D308ED5" w14:textId="77777777" w:rsidR="00E51292" w:rsidRDefault="00E51292" w:rsidP="008D049B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>Usnesením zastupitelstva kraje č. 167/2024/ZK-33 ze dne 25. dubna 2024 bylo schváleno darování pozemku v k.ú. Vimperk, z majetku Jihočeského kraje do vlastnictví města Vimperk. Uvedeným usnesením bylo také schváleno vyjmutí darovaného pozemku z hospodaření se svěřeným majetkem SŠ a ZŠ Vimperk.</w:t>
      </w:r>
    </w:p>
    <w:p w14:paraId="4AE47152" w14:textId="77777777" w:rsidR="00E51292" w:rsidRDefault="00E51292" w:rsidP="008D049B">
      <w:pPr>
        <w:pStyle w:val="KUJKnormal"/>
      </w:pPr>
      <w:r>
        <w:t>Jedná se o pozemek, který tvoří funkční celek s rozsáhlým městským lesním pozemkem a město Vimperk požádalo o jeho bezúplatný převod. Jde o zalesněný pozemek, s převážně vzrostlými stromy, který je ve svahu a nachází se za budovou bývalého internátu. Škola, která měla předáno právo hospodaření s pozemkem jej nevyužívala.</w:t>
      </w:r>
    </w:p>
    <w:p w14:paraId="38DC3F04" w14:textId="77777777" w:rsidR="00E51292" w:rsidRDefault="00E51292" w:rsidP="008D049B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>Majetkovou dispozici zpracoval odbor hospodářské a majetkové správy.</w:t>
      </w:r>
    </w:p>
    <w:p w14:paraId="746A4954" w14:textId="77777777" w:rsidR="00E51292" w:rsidRDefault="00E51292" w:rsidP="008D049B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mění se výměra a cena. Dodatek nabývá účinnosti dnem podání návrhu na vklad do katastru nemovitostí.</w:t>
      </w:r>
    </w:p>
    <w:p w14:paraId="2C8C034B" w14:textId="77777777" w:rsidR="00E51292" w:rsidRDefault="00E51292" w:rsidP="008D049B">
      <w:pPr>
        <w:pStyle w:val="KUJKnormal"/>
      </w:pPr>
    </w:p>
    <w:p w14:paraId="12671DC1" w14:textId="77777777" w:rsidR="00E51292" w:rsidRDefault="00E51292" w:rsidP="00E51292">
      <w:pPr>
        <w:pStyle w:val="KUJKnormal"/>
        <w:numPr>
          <w:ilvl w:val="6"/>
          <w:numId w:val="13"/>
        </w:numPr>
        <w:tabs>
          <w:tab w:val="left" w:pos="284"/>
        </w:tabs>
        <w:ind w:left="0" w:firstLine="0"/>
        <w:rPr>
          <w:b/>
        </w:rPr>
      </w:pPr>
      <w:r>
        <w:rPr>
          <w:b/>
          <w:bCs/>
        </w:rPr>
        <w:t>Dětský domov, Mateřská škola, Základní škola a Praktická škola, Písek, Šobrova 111</w:t>
      </w:r>
      <w:r>
        <w:t xml:space="preserve"> (dále DD, MŠ, ZŠ a PrŠ Písek)</w:t>
      </w:r>
    </w:p>
    <w:p w14:paraId="18ED2FDC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Usnesením zastupitelstva kraje č. 161/2024/ZK-33 ze dne 25. dubna 2024 byla schválena koupě nemovitostí v k.ú. Písek včetně stavby rodinného domu, která je součástí pozemku, z vlastnictví soukromé osoby, do vlastnictví Jihočeského kraje, za účelem vybudování pobytového zařízení komunitního typu pro DD, MŠ, ZŠ a PrŠ Písek. Uvedeným usnesením byla také schválena koupě nemovitostí v k.ú. Písek, a to bytové jednotky vymezené v bytovém domě, s podílem na společných částech domu, z vlastnictví soukromé osoby, do vlastnictví Jihočeského kraje, za účelem vybudování pobytového zařízení komunitního typu pro DD, MŠ, ZŠ a PrŠ Písek. Dále bylo uvedeným usnesením schváleno předání zakoupeného majetku k hospodaření se svěřeným majetkem DD, MŠ, ZŠ a PrŠ Písek.</w:t>
      </w:r>
    </w:p>
    <w:p w14:paraId="5E51CDFB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284"/>
        </w:tabs>
        <w:rPr>
          <w:b w:val="0"/>
        </w:rPr>
      </w:pPr>
      <w:r>
        <w:rPr>
          <w:b w:val="0"/>
        </w:rPr>
        <w:t xml:space="preserve">Nemovitosti byly zakoupeny pro zajištění komunitního bydlení dětí a tím snížení počtu dětí žijících ve velkokapacitních pobytových zařízeních.  Po provedení stavebních úprav a vybavení domácností bude v každém objektu umístěno 6 dětí. </w:t>
      </w:r>
    </w:p>
    <w:p w14:paraId="035805D5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62E46237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6E98CDC4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708"/>
        </w:tabs>
      </w:pPr>
    </w:p>
    <w:p w14:paraId="771AC6B8" w14:textId="77777777" w:rsidR="00E51292" w:rsidRDefault="00E51292" w:rsidP="00E51292">
      <w:pPr>
        <w:pStyle w:val="KUJKnormal"/>
        <w:numPr>
          <w:ilvl w:val="0"/>
          <w:numId w:val="14"/>
        </w:numPr>
        <w:tabs>
          <w:tab w:val="left" w:pos="284"/>
        </w:tabs>
        <w:ind w:left="0" w:hanging="11"/>
        <w:rPr>
          <w:b/>
        </w:rPr>
      </w:pPr>
      <w:r>
        <w:rPr>
          <w:b/>
          <w:bCs/>
        </w:rPr>
        <w:t>Vyšší odborná škola a Střední zemědělská škola, Tábor, Náměstí T. G. Masaryka 788</w:t>
      </w:r>
      <w:r>
        <w:t xml:space="preserve"> </w:t>
      </w:r>
      <w:r>
        <w:rPr>
          <w:bCs/>
        </w:rPr>
        <w:t>(dále VOŠ a SZeŠ Tábor)</w:t>
      </w:r>
    </w:p>
    <w:p w14:paraId="59467E0C" w14:textId="77777777" w:rsidR="00E51292" w:rsidRDefault="00E51292" w:rsidP="008D049B">
      <w:pPr>
        <w:pStyle w:val="KUJKnormal"/>
        <w:tabs>
          <w:tab w:val="left" w:pos="284"/>
        </w:tabs>
      </w:pPr>
      <w:r>
        <w:t>Usnesením zastupitelstva kraje č. 164/2024/ZK-33 ze dne 25. dubna 2024 byla schválena koupě pozemků v k.ú. Měšice u Tábora a pozemku v k.ú. Čekanice u Tábora od soukromé osoby, do vlastnictví Jihočeského kraje. Uvedeným usnesením bylo také schváleno předání zakoupeného majetku k hospodaření se svěřeným majetkem VOŠ a SZeŠ Tábor.</w:t>
      </w:r>
    </w:p>
    <w:p w14:paraId="005E8049" w14:textId="77777777" w:rsidR="00E51292" w:rsidRDefault="00E51292" w:rsidP="008D049B">
      <w:pPr>
        <w:pStyle w:val="KUJKnormal"/>
        <w:tabs>
          <w:tab w:val="left" w:pos="284"/>
        </w:tabs>
      </w:pPr>
      <w:r>
        <w:t>Pozemky jsou součástí zemědělsky obhospodařované půdy, půdních bloků, na které má škola jako oprávněný subjekt přihlášeno čerpání zemědělských dotací. Pozemky slouží k praktickému výcviku studentů.</w:t>
      </w:r>
    </w:p>
    <w:p w14:paraId="446C0F8A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009D029F" w14:textId="77777777" w:rsidR="00E51292" w:rsidRDefault="00E51292" w:rsidP="00E51292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227A3553" w14:textId="77777777" w:rsidR="00E51292" w:rsidRDefault="00E51292" w:rsidP="008D049B">
      <w:pPr>
        <w:pStyle w:val="KUJKnormal"/>
        <w:tabs>
          <w:tab w:val="left" w:pos="284"/>
        </w:tabs>
      </w:pPr>
    </w:p>
    <w:p w14:paraId="455C8765" w14:textId="77777777" w:rsidR="00E51292" w:rsidRDefault="00E51292" w:rsidP="00E51292">
      <w:pPr>
        <w:pStyle w:val="KUJKnormal"/>
        <w:numPr>
          <w:ilvl w:val="0"/>
          <w:numId w:val="14"/>
        </w:numPr>
        <w:tabs>
          <w:tab w:val="left" w:pos="284"/>
        </w:tabs>
        <w:ind w:left="0" w:hanging="11"/>
        <w:rPr>
          <w:b/>
          <w:bCs/>
        </w:rPr>
      </w:pPr>
      <w:r>
        <w:rPr>
          <w:b/>
          <w:bCs/>
        </w:rPr>
        <w:t>Dětský domov, Základní škola a Školní jídelna, Horní Planá, Sídliště Míru 40</w:t>
      </w:r>
      <w:r>
        <w:t xml:space="preserve"> (dále DD, ZŠ a ŠJ Horní Planá)</w:t>
      </w:r>
    </w:p>
    <w:p w14:paraId="09C315A8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Usnesením zastupitelstva kraje č. 160/2024/ZK-33 ze dne 25. dubna 2024 byla schválena koupě nemovitostí v k.ú. Č. Krumlov, včetně stavby rozestavěného rodinného domu, která je jeho součástí, z vlastnictví soukromé osoby do vlastnictví Jihočeského kraje, za účelem vybudování pobytového zařízení komunitního typu pro DD, ZŠ a ŠJ Horní Planá. Uvedeným usnesením bylo také schváleno předání zakoupeného majetku k hospodaření se svěřeným majetkem DD, ZŠ a ŠJ Horní Planá.</w:t>
      </w:r>
    </w:p>
    <w:p w14:paraId="1C2295AA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 xml:space="preserve">Nemovitosti byly zakoupeny pro zajištění komunitního bydlení dětí a tím snížení počtu dětí žijících ve velkokapacitních pobytových zařízeních.  Po provedení stavebních úprav, následné kolaudaci a vybavení domácnosti zde bude umístěno 6 dětí. </w:t>
      </w:r>
    </w:p>
    <w:p w14:paraId="75D4671B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70847A88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255D99D6" w14:textId="77777777" w:rsidR="00E51292" w:rsidRDefault="00E51292" w:rsidP="008D049B">
      <w:pPr>
        <w:pStyle w:val="KUJKnormal"/>
        <w:tabs>
          <w:tab w:val="left" w:pos="284"/>
        </w:tabs>
      </w:pPr>
    </w:p>
    <w:p w14:paraId="12E365E9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Střední zemědělská škola, Písek, Čelakovského 200 </w:t>
      </w:r>
      <w:r>
        <w:t>(dále SZeŠ Písek)</w:t>
      </w:r>
    </w:p>
    <w:p w14:paraId="38C953D7" w14:textId="77777777" w:rsidR="00E51292" w:rsidRDefault="00E51292" w:rsidP="008D049B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Usnesením zastupitelstva kraje č. 169/2024/ZK-33 ze dne 25. dubna 2024, bylo schváleno darování pozemku v k.ú. Písek, z majetku Jihočeského kraje do vlastnictví města Písek. Uvedeným usnesením bylo také schváleno přijetí daru pozemku v k.ú. Písek, z majetku města Písek, do vlastnictví Jihočeského kraje. Dále bylo uvedeným usnesením schváleno vyjmutí darovaného pozemku z hospodaření se svěřeným majetkem a předání přijatého darovaného pozemku k hospodaření se svěřeným majetkem SZeŠ Písek.</w:t>
      </w:r>
    </w:p>
    <w:p w14:paraId="1EA241CA" w14:textId="77777777" w:rsidR="00E51292" w:rsidRDefault="00E51292" w:rsidP="008D049B">
      <w:pPr>
        <w:pStyle w:val="KUJKnormal"/>
      </w:pPr>
      <w:r>
        <w:t xml:space="preserve">Město Písek plánuje výstavbu komunikace v místech, kde se nachází pozemky SZeŠ.  Aby mohlo výstavbu komunikace realizovat požádalo o vzájemný bezúplatný převod pozemků. Darované pozemky městu Písek, pomohou realizovat zamýšlenou výstavbu komunikace, a pro SZeŠ Písek jsou bez využití. Naopak kraj získá do svého vlastnictví, a škola k hospodaření, pozemek v blízkosti statku Dobešice, který přímo navazuje na pozemky kraje. </w:t>
      </w:r>
    </w:p>
    <w:p w14:paraId="51C29E53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3240BBFB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Dodatek nabývá účinnosti dnem podání návrhu na vklad do katastru nemovitostí.</w:t>
      </w:r>
    </w:p>
    <w:p w14:paraId="78786040" w14:textId="77777777" w:rsidR="00E51292" w:rsidRDefault="00E51292" w:rsidP="008D049B">
      <w:pPr>
        <w:pStyle w:val="KUJKnormal"/>
      </w:pPr>
    </w:p>
    <w:p w14:paraId="3D116FCF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  <w:rPr>
          <w:b/>
        </w:rPr>
      </w:pPr>
      <w:r>
        <w:rPr>
          <w:b/>
          <w:bCs/>
        </w:rPr>
        <w:t xml:space="preserve"> Krajské školní hospodářství, České Budějovice, U Zimního stadionu 1952/2 </w:t>
      </w:r>
      <w:r>
        <w:t>(dále KŠH Č.</w:t>
      </w:r>
      <w:r>
        <w:rPr>
          <w:bCs/>
        </w:rPr>
        <w:t xml:space="preserve"> Budějovice)</w:t>
      </w:r>
    </w:p>
    <w:p w14:paraId="60FB3C14" w14:textId="77777777" w:rsidR="00E51292" w:rsidRDefault="00E51292" w:rsidP="008D049B">
      <w:pPr>
        <w:pStyle w:val="KUJKnormal"/>
      </w:pPr>
      <w:r>
        <w:t>Usnesením zastupitelstva kraje č. 261/2024/ZK-34 ze dne 20. června 2024, bylo schváleno odstranění staveb – skladu lesní školky, který je součástí pozemku a odstranění dřevěného srubu, nezapsaného v KN, na pozemku v k.ú. Pravětín a jejich vyřazení z účetní evidence PO.</w:t>
      </w:r>
    </w:p>
    <w:p w14:paraId="213CA9FA" w14:textId="77777777" w:rsidR="00E51292" w:rsidRDefault="00E51292" w:rsidP="008D049B">
      <w:pPr>
        <w:pStyle w:val="KUJKnormal"/>
      </w:pPr>
      <w:r>
        <w:t xml:space="preserve">Jedná se o dřevěnou stavbu skladu lesní školky, která se nevyužívá a je ve špatném technickém stavu. Dřevěný srub je také bez využití a celá konstrukce je poničena padlým stromem. Údržba a péče o oba objekty je neekonomická. </w:t>
      </w:r>
    </w:p>
    <w:p w14:paraId="2F51A613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6A5D00F7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Dodatek nabývá účinnosti dnem podání návrhu na vklad do katastru nemovitostí.</w:t>
      </w:r>
    </w:p>
    <w:p w14:paraId="0CFAEA50" w14:textId="77777777" w:rsidR="00E51292" w:rsidRDefault="00E51292" w:rsidP="008D049B">
      <w:pPr>
        <w:pStyle w:val="KUJKnormal"/>
      </w:pPr>
    </w:p>
    <w:p w14:paraId="10FBA5BB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</w:pPr>
      <w:r>
        <w:rPr>
          <w:b/>
          <w:bCs/>
        </w:rPr>
        <w:t>Dětský domov, Základní škola a Školní jídelna, Radenín 1</w:t>
      </w:r>
      <w:r>
        <w:t xml:space="preserve"> (dále DD, ZŠ a ŠJ Radenín)</w:t>
      </w:r>
    </w:p>
    <w:p w14:paraId="21119FEC" w14:textId="77777777" w:rsidR="00E51292" w:rsidRDefault="00E51292" w:rsidP="008D049B">
      <w:pPr>
        <w:pStyle w:val="KUJKnormal"/>
        <w:rPr>
          <w:rFonts w:cs="Arial"/>
          <w:bCs/>
        </w:rPr>
      </w:pPr>
      <w:r>
        <w:t xml:space="preserve">Usnesením zastupitelstva kraje č. 162/2024/ZK-33 ze dne 25. dubna 2024, byla schválena koupě nemovitostí v k.ú. Bechyně, a to pozemku včetně stavby rodinného domu a garáže, které jsou jeho součástí, z vlastnictví soukromé osoby, do vlastnictví Jihočeského kraje, </w:t>
      </w:r>
      <w:r>
        <w:rPr>
          <w:rFonts w:cs="Arial"/>
          <w:bCs/>
        </w:rPr>
        <w:t>za účelem vybudování pobytového zařízení komunitního typu pro DD, ZŠ a ŠJ Radenín. Uvedeným usnesením bylo také schváleno předání zakoupeného majetku k hospodaření se svěřeným majetkem DD, ZŠ a ŠJ Radenín.</w:t>
      </w:r>
    </w:p>
    <w:p w14:paraId="3C30E1EC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 xml:space="preserve">Nemovitosti byly zakoupeny pro zajištění komunitního bydlení dětí a tím snížení počtu dětí žijících ve velkokapacitních pobytových zařízeních.  Po provedení stavebních úprav a vybavení domácnosti zde bude umístěno 6 dětí. </w:t>
      </w:r>
    </w:p>
    <w:p w14:paraId="3A57F5A0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5B76BB43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74FAE5C2" w14:textId="77777777" w:rsidR="00E51292" w:rsidRDefault="00E51292" w:rsidP="008D049B">
      <w:pPr>
        <w:pStyle w:val="KUJKnormal"/>
      </w:pPr>
    </w:p>
    <w:p w14:paraId="584D3D4F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</w:pPr>
      <w:r>
        <w:rPr>
          <w:b/>
          <w:bCs/>
        </w:rPr>
        <w:t xml:space="preserve">Krajské školní hospodářství, České Budějovice, U Zimního stadionu 1952/2 </w:t>
      </w:r>
      <w:r>
        <w:t>(dále KŠH Č.</w:t>
      </w:r>
      <w:r>
        <w:rPr>
          <w:bCs/>
        </w:rPr>
        <w:t xml:space="preserve"> Budějovice)</w:t>
      </w:r>
    </w:p>
    <w:p w14:paraId="2635E707" w14:textId="77777777" w:rsidR="00E51292" w:rsidRDefault="00E51292" w:rsidP="008D049B">
      <w:pPr>
        <w:pStyle w:val="KUJKnormal"/>
      </w:pPr>
      <w:r>
        <w:t>Usnesením zastupitelstva kraje č. 217/2024/ZK-34 ze dne 20. června 2024, bylo schváleno vyjmutí nemovitostí pozemkových parcel v k.ú. Planá u Českých Budějovic z hospodaření se svěřeným majetkem KŠH Č. Budějovice. Uvedeným usnesením byl také schválen převod vlastnictví vyjmutých nemovitostí, ve formě vkladu, do základního kapitálu společnosti Jihočeské letiště České Budějovice, a.s.</w:t>
      </w:r>
    </w:p>
    <w:p w14:paraId="7CECBD86" w14:textId="77777777" w:rsidR="00E51292" w:rsidRDefault="00E51292" w:rsidP="008D049B">
      <w:pPr>
        <w:pStyle w:val="KUJKnormal"/>
      </w:pPr>
      <w:r>
        <w:t xml:space="preserve">Jedná se o pozemky v blízkosti českobudějovického letiště, které jsou vyjmuty z hospodaření se svěřeným majetkem příspěvkové organizaci KŠH Č. Budějovice, z důvodu zvýšení základního kapitálu nepeněžitým vkladem majetku a upsáním nových akcií společnosti Jihočeské letiště Č. Budějovice, a.s. </w:t>
      </w:r>
    </w:p>
    <w:p w14:paraId="212FB08C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3D94AFDE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 hospodaření. Dodatek nabývá účinnosti dnem podání návrhu na vklad do katastru nemovitostí.</w:t>
      </w:r>
    </w:p>
    <w:p w14:paraId="0C2BBCA8" w14:textId="77777777" w:rsidR="00E51292" w:rsidRDefault="00E51292" w:rsidP="008D049B">
      <w:pPr>
        <w:pStyle w:val="KUJKnormal"/>
      </w:pPr>
    </w:p>
    <w:p w14:paraId="04F126D1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</w:pPr>
      <w:r>
        <w:rPr>
          <w:b/>
          <w:bCs/>
        </w:rPr>
        <w:t xml:space="preserve">Krajské školní hospodářství, České Budějovice, U Zimního stadionu 1952/2 </w:t>
      </w:r>
      <w:r>
        <w:t>(dále KŠH Č.</w:t>
      </w:r>
      <w:r>
        <w:rPr>
          <w:bCs/>
        </w:rPr>
        <w:t xml:space="preserve"> Budějovice)</w:t>
      </w:r>
    </w:p>
    <w:p w14:paraId="326AD2BA" w14:textId="77777777" w:rsidR="00E51292" w:rsidRDefault="00E51292" w:rsidP="008D049B">
      <w:pPr>
        <w:pStyle w:val="KUJKnormal"/>
      </w:pPr>
      <w:r>
        <w:t>Usnesením zastupitelstva kraje č. 157/2024/ZK-33 ze dne 25. dubna 2024 byl schválen prodej pozemku v k.ú. Staré Kestřany, z majetku Jihočeského kraje, do vlastnictví soukromé osoby. Uvedeným usnesením bylo také schváleno vyjmutí prodávaného pozemku z hospodaření se svěřeným majetkem KŠH Č. Budějovice.</w:t>
      </w:r>
    </w:p>
    <w:p w14:paraId="47230941" w14:textId="77777777" w:rsidR="00E51292" w:rsidRDefault="00E51292" w:rsidP="008D049B">
      <w:pPr>
        <w:pStyle w:val="KUJKnormal"/>
      </w:pPr>
      <w:r>
        <w:t>Jedná se o pozemek, který vznikl posunutím hranice při digitalizaci katastrálních map. Pozemek byl vždy využíván jako součást zahrady u domu ve vlastnictví soukromé osoby.</w:t>
      </w:r>
    </w:p>
    <w:p w14:paraId="2626DABB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3BA202CA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5151C477" w14:textId="77777777" w:rsidR="00E51292" w:rsidRDefault="00E51292" w:rsidP="008D049B">
      <w:pPr>
        <w:pStyle w:val="KUJKnormal"/>
      </w:pPr>
    </w:p>
    <w:p w14:paraId="48EAF534" w14:textId="77777777" w:rsidR="00E51292" w:rsidRDefault="00E51292" w:rsidP="00E51292">
      <w:pPr>
        <w:pStyle w:val="KUJKnormal"/>
        <w:numPr>
          <w:ilvl w:val="0"/>
          <w:numId w:val="15"/>
        </w:numPr>
        <w:tabs>
          <w:tab w:val="left" w:pos="284"/>
        </w:tabs>
        <w:ind w:left="0" w:firstLine="0"/>
      </w:pPr>
      <w:r>
        <w:rPr>
          <w:b/>
          <w:bCs/>
        </w:rPr>
        <w:t xml:space="preserve"> Krajské školní hospodářství, České Budějovice, U Zimního stadionu 1952/2 </w:t>
      </w:r>
      <w:r>
        <w:t>(dále KŠH Č.</w:t>
      </w:r>
      <w:r>
        <w:rPr>
          <w:bCs/>
        </w:rPr>
        <w:t xml:space="preserve"> Budějovice)</w:t>
      </w:r>
    </w:p>
    <w:p w14:paraId="78CD9BE9" w14:textId="77777777" w:rsidR="00E51292" w:rsidRDefault="00E51292" w:rsidP="008D049B">
      <w:pPr>
        <w:pStyle w:val="KUJKnormal"/>
      </w:pPr>
      <w:r>
        <w:t>Usnesením zastupitelstva kraje č. 256/2024/ZK-34 ze dne 20. června 2024 byla schválena koupě pozemku v k.ú. Záblatí, od obce Dříteň, do vlastnictví Jihočeského kraje. Uvedeným usnesením bylo také schváleno předání zakoupeného pozemku k hospodaření se svěřeným majetkem KŠH Č. Budějovice.</w:t>
      </w:r>
    </w:p>
    <w:p w14:paraId="02E3398D" w14:textId="77777777" w:rsidR="00E51292" w:rsidRDefault="00E51292" w:rsidP="008D049B">
      <w:pPr>
        <w:pStyle w:val="KUJKnormal"/>
      </w:pPr>
      <w:r>
        <w:t>Jedná se o pozemek, který se nachází v přírodní rezervaci Radomilická mokřina a je součástí připravovaného projektu „Revitalizace stanovišť a optimalizace vodního režimu evropsky významných lokalit a přírodní rezervace Radomilická mokřina.</w:t>
      </w:r>
    </w:p>
    <w:p w14:paraId="62238C18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08C26591" w14:textId="77777777" w:rsidR="00E51292" w:rsidRDefault="00E51292" w:rsidP="008D049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24BF24EC" w14:textId="77777777" w:rsidR="00E51292" w:rsidRDefault="00E51292" w:rsidP="00662902">
      <w:pPr>
        <w:pStyle w:val="KUJKnormal"/>
      </w:pPr>
    </w:p>
    <w:p w14:paraId="53F842E1" w14:textId="77777777" w:rsidR="00E51292" w:rsidRDefault="00E51292" w:rsidP="00662902">
      <w:pPr>
        <w:pStyle w:val="KUJKnormal"/>
      </w:pPr>
    </w:p>
    <w:p w14:paraId="762AA713" w14:textId="77777777" w:rsidR="00E51292" w:rsidRDefault="00E51292" w:rsidP="00662902">
      <w:pPr>
        <w:pStyle w:val="KUJKnormal"/>
      </w:pPr>
      <w:r>
        <w:t>Finanční nároky a krytí: bez finančních nároků</w:t>
      </w:r>
    </w:p>
    <w:p w14:paraId="5D586EF9" w14:textId="77777777" w:rsidR="00E51292" w:rsidRDefault="00E51292" w:rsidP="00662902">
      <w:pPr>
        <w:pStyle w:val="KUJKnormal"/>
      </w:pPr>
    </w:p>
    <w:p w14:paraId="24A63607" w14:textId="77777777" w:rsidR="00E51292" w:rsidRDefault="00E51292" w:rsidP="00662902">
      <w:pPr>
        <w:pStyle w:val="KUJKnormal"/>
      </w:pPr>
    </w:p>
    <w:p w14:paraId="17736FC8" w14:textId="77777777" w:rsidR="00E51292" w:rsidRDefault="00E51292" w:rsidP="00662902">
      <w:pPr>
        <w:pStyle w:val="KUJKnormal"/>
      </w:pPr>
      <w:r>
        <w:t>Vyjádření správce rozpočtu: nepožaduje se</w:t>
      </w:r>
    </w:p>
    <w:p w14:paraId="4293F8D7" w14:textId="77777777" w:rsidR="00E51292" w:rsidRDefault="00E51292" w:rsidP="00662902">
      <w:pPr>
        <w:pStyle w:val="KUJKnormal"/>
      </w:pPr>
    </w:p>
    <w:p w14:paraId="41BE17E3" w14:textId="77777777" w:rsidR="00E51292" w:rsidRDefault="00E51292" w:rsidP="00662902">
      <w:pPr>
        <w:pStyle w:val="KUJKnormal"/>
      </w:pPr>
    </w:p>
    <w:p w14:paraId="34A739C1" w14:textId="77777777" w:rsidR="00E51292" w:rsidRDefault="00E51292" w:rsidP="008D049B">
      <w:pPr>
        <w:pStyle w:val="KUJKnormal"/>
      </w:pPr>
      <w:r>
        <w:t>Návrh projednán (stanoviska): návrh projednala rada kraje dne 29. srpna 2024 a usnesením doporučila zastupitelstvu kraje ke schválení</w:t>
      </w:r>
    </w:p>
    <w:p w14:paraId="0E5F763C" w14:textId="77777777" w:rsidR="00E51292" w:rsidRDefault="00E51292" w:rsidP="008D049B">
      <w:pPr>
        <w:pStyle w:val="KUJKnormal"/>
      </w:pPr>
    </w:p>
    <w:p w14:paraId="7F479C75" w14:textId="77777777" w:rsidR="00E51292" w:rsidRDefault="00E51292" w:rsidP="00662902">
      <w:pPr>
        <w:pStyle w:val="KUJKnormal"/>
      </w:pPr>
    </w:p>
    <w:p w14:paraId="794A2B56" w14:textId="77777777" w:rsidR="00E51292" w:rsidRPr="007939A8" w:rsidRDefault="00E51292" w:rsidP="00662902">
      <w:pPr>
        <w:pStyle w:val="KUJKtucny"/>
      </w:pPr>
      <w:r w:rsidRPr="007939A8">
        <w:t>PŘÍLOHY:</w:t>
      </w:r>
    </w:p>
    <w:p w14:paraId="2D6D85BE" w14:textId="77777777" w:rsidR="00E51292" w:rsidRPr="00B52AA9" w:rsidRDefault="00E51292" w:rsidP="008D049B">
      <w:pPr>
        <w:pStyle w:val="KUJKcislovany"/>
      </w:pPr>
      <w:r>
        <w:t>Znění dodatku ZL - SŠ a ZŠ Vimperk</w:t>
      </w:r>
      <w:r w:rsidRPr="0081756D">
        <w:t xml:space="preserve"> (</w:t>
      </w:r>
      <w:r>
        <w:t>ZK_12092024_278_Př1 - SŠ a ZŠ Vimperk.docx</w:t>
      </w:r>
      <w:r w:rsidRPr="0081756D">
        <w:t>)</w:t>
      </w:r>
    </w:p>
    <w:p w14:paraId="5DB09B78" w14:textId="77777777" w:rsidR="00E51292" w:rsidRPr="00B52AA9" w:rsidRDefault="00E51292" w:rsidP="008D049B">
      <w:pPr>
        <w:pStyle w:val="KUJKcislovany"/>
      </w:pPr>
      <w:r>
        <w:t>Znění dodatku ZL - DD, MŠ, ZŠ a PrŠ Písek</w:t>
      </w:r>
      <w:r w:rsidRPr="0081756D">
        <w:t xml:space="preserve"> (</w:t>
      </w:r>
      <w:r>
        <w:t>ZK_12092024_278_Př2 - DD, MŠ, ZŠ a PrŠ Písek.docx</w:t>
      </w:r>
      <w:r w:rsidRPr="0081756D">
        <w:t>)</w:t>
      </w:r>
    </w:p>
    <w:p w14:paraId="5B493571" w14:textId="77777777" w:rsidR="00E51292" w:rsidRPr="00B52AA9" w:rsidRDefault="00E51292" w:rsidP="008D049B">
      <w:pPr>
        <w:pStyle w:val="KUJKcislovany"/>
      </w:pPr>
      <w:r>
        <w:t>Znění dodatku ZL - VOŠ a SZeŠ Tábor</w:t>
      </w:r>
      <w:r w:rsidRPr="0081756D">
        <w:t xml:space="preserve"> (</w:t>
      </w:r>
      <w:r>
        <w:t>ZK_12092024_278_Př3 - VOŠ a SZeŠ Tábor.docx</w:t>
      </w:r>
      <w:r w:rsidRPr="0081756D">
        <w:t>)</w:t>
      </w:r>
    </w:p>
    <w:p w14:paraId="22940AA4" w14:textId="77777777" w:rsidR="00E51292" w:rsidRPr="00B52AA9" w:rsidRDefault="00E51292" w:rsidP="008D049B">
      <w:pPr>
        <w:pStyle w:val="KUJKcislovany"/>
      </w:pPr>
      <w:r>
        <w:t>Znění dodatku ZL - DD, ZŠ a ŠJ Horní Planá</w:t>
      </w:r>
      <w:r w:rsidRPr="0081756D">
        <w:t xml:space="preserve"> (</w:t>
      </w:r>
      <w:r>
        <w:t>ZK_12092024_278_Př4 - DD, ZŠ a ŠJ Horní Planá.docx</w:t>
      </w:r>
      <w:r w:rsidRPr="0081756D">
        <w:t>)</w:t>
      </w:r>
    </w:p>
    <w:p w14:paraId="24690035" w14:textId="77777777" w:rsidR="00E51292" w:rsidRPr="00B52AA9" w:rsidRDefault="00E51292" w:rsidP="008D049B">
      <w:pPr>
        <w:pStyle w:val="KUJKcislovany"/>
      </w:pPr>
      <w:r>
        <w:t>Znění dodatku ZL - SZeŠ Písek</w:t>
      </w:r>
      <w:r w:rsidRPr="0081756D">
        <w:t xml:space="preserve"> (</w:t>
      </w:r>
      <w:r>
        <w:t>ZK_12092024_278_Př5 - SZeŠ Písek.docx</w:t>
      </w:r>
      <w:r w:rsidRPr="0081756D">
        <w:t>)</w:t>
      </w:r>
    </w:p>
    <w:p w14:paraId="6B39C7CB" w14:textId="77777777" w:rsidR="00E51292" w:rsidRPr="00B52AA9" w:rsidRDefault="00E51292" w:rsidP="008D049B">
      <w:pPr>
        <w:pStyle w:val="KUJKcislovany"/>
      </w:pPr>
      <w:r>
        <w:t>Znění dodatku ZL - KŠH Č. Budějovice</w:t>
      </w:r>
      <w:r w:rsidRPr="0081756D">
        <w:t xml:space="preserve"> (</w:t>
      </w:r>
      <w:r>
        <w:t>ZK_12092024_278_Př6 - KŠH Č. Budějovice.docx</w:t>
      </w:r>
      <w:r w:rsidRPr="0081756D">
        <w:t>)</w:t>
      </w:r>
    </w:p>
    <w:p w14:paraId="22B2AF15" w14:textId="77777777" w:rsidR="00E51292" w:rsidRPr="00B52AA9" w:rsidRDefault="00E51292" w:rsidP="008D049B">
      <w:pPr>
        <w:pStyle w:val="KUJKcislovany"/>
      </w:pPr>
      <w:r>
        <w:t>Znění dodatku ZL - DD, ZŠ a ŠJ Radenín</w:t>
      </w:r>
      <w:r w:rsidRPr="0081756D">
        <w:t xml:space="preserve"> (</w:t>
      </w:r>
      <w:r>
        <w:t>ZK_12092024_278_Př7 - DD, ZŠ a ŠJ Radenín.docx</w:t>
      </w:r>
      <w:r w:rsidRPr="0081756D">
        <w:t>)</w:t>
      </w:r>
    </w:p>
    <w:p w14:paraId="3BF387AE" w14:textId="77777777" w:rsidR="00E51292" w:rsidRPr="00B52AA9" w:rsidRDefault="00E51292" w:rsidP="008D049B">
      <w:pPr>
        <w:pStyle w:val="KUJKcislovany"/>
      </w:pPr>
      <w:r>
        <w:t>Znění dodatku ZL - KŠH Č. Budějovice</w:t>
      </w:r>
      <w:r w:rsidRPr="0081756D">
        <w:t xml:space="preserve"> (</w:t>
      </w:r>
      <w:r>
        <w:t>ZK_12092024_278_Př8 - KŠH Č. Budějovice.docx</w:t>
      </w:r>
      <w:r w:rsidRPr="0081756D">
        <w:t>)</w:t>
      </w:r>
    </w:p>
    <w:p w14:paraId="08A8E9E4" w14:textId="77777777" w:rsidR="00E51292" w:rsidRPr="00B52AA9" w:rsidRDefault="00E51292" w:rsidP="008D049B">
      <w:pPr>
        <w:pStyle w:val="KUJKcislovany"/>
      </w:pPr>
      <w:r>
        <w:t>Znění dodatku ZL - KŠH Č. Budějovice</w:t>
      </w:r>
      <w:r w:rsidRPr="0081756D">
        <w:t xml:space="preserve"> (</w:t>
      </w:r>
      <w:r>
        <w:t>ZK_12092024_278_Př9 - KŠH Č. Budějovice.docx</w:t>
      </w:r>
      <w:r w:rsidRPr="0081756D">
        <w:t>)</w:t>
      </w:r>
    </w:p>
    <w:p w14:paraId="532194D6" w14:textId="77777777" w:rsidR="00E51292" w:rsidRPr="00B52AA9" w:rsidRDefault="00E51292" w:rsidP="008D049B">
      <w:pPr>
        <w:pStyle w:val="KUJKcislovany"/>
      </w:pPr>
      <w:r>
        <w:t>Znění dodatku ZL - KŠH Č. Budějovice</w:t>
      </w:r>
      <w:r w:rsidRPr="0081756D">
        <w:t xml:space="preserve"> (</w:t>
      </w:r>
      <w:r>
        <w:t>ZK_12092024_278_Př10 - KŠH Č. Budějovice.docx</w:t>
      </w:r>
      <w:r w:rsidRPr="0081756D">
        <w:t>)</w:t>
      </w:r>
    </w:p>
    <w:p w14:paraId="4A57BABF" w14:textId="77777777" w:rsidR="00E51292" w:rsidRDefault="00E51292" w:rsidP="00662902">
      <w:pPr>
        <w:pStyle w:val="KUJKnormal"/>
      </w:pPr>
    </w:p>
    <w:p w14:paraId="22A40589" w14:textId="77777777" w:rsidR="00E51292" w:rsidRDefault="00E51292" w:rsidP="00662902">
      <w:pPr>
        <w:pStyle w:val="KUJKnormal"/>
      </w:pPr>
    </w:p>
    <w:p w14:paraId="09750B93" w14:textId="77777777" w:rsidR="00E51292" w:rsidRPr="006769EA" w:rsidRDefault="00E51292" w:rsidP="0066290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6A49BFB8" w14:textId="77777777" w:rsidR="00E51292" w:rsidRDefault="00E51292" w:rsidP="00662902">
      <w:pPr>
        <w:pStyle w:val="KUJKnormal"/>
      </w:pPr>
    </w:p>
    <w:p w14:paraId="2A4CF453" w14:textId="77777777" w:rsidR="00E51292" w:rsidRDefault="00E51292" w:rsidP="00662902">
      <w:pPr>
        <w:pStyle w:val="KUJKnormal"/>
      </w:pPr>
    </w:p>
    <w:p w14:paraId="6545DF01" w14:textId="77777777" w:rsidR="00E51292" w:rsidRDefault="00E51292" w:rsidP="00662902">
      <w:pPr>
        <w:pStyle w:val="KUJKnormal"/>
      </w:pPr>
      <w:r>
        <w:t>Termín kontroly: 12. 9. 2024</w:t>
      </w:r>
    </w:p>
    <w:p w14:paraId="448914CF" w14:textId="77777777" w:rsidR="00E51292" w:rsidRDefault="00E51292" w:rsidP="0027044E">
      <w:pPr>
        <w:pStyle w:val="KUJKnormal"/>
      </w:pPr>
      <w:r>
        <w:t>Termín splnění: 12. 9.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34955" w14:textId="77777777" w:rsidR="00E51292" w:rsidRDefault="00E51292" w:rsidP="00E51292">
    <w:r>
      <w:rPr>
        <w:noProof/>
      </w:rPr>
      <w:pict w14:anchorId="24AA66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6B9AC1" w14:textId="77777777" w:rsidR="00E51292" w:rsidRPr="005F485E" w:rsidRDefault="00E51292" w:rsidP="00E5129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1CBC26" w14:textId="77777777" w:rsidR="00E51292" w:rsidRPr="005F485E" w:rsidRDefault="00E51292" w:rsidP="00E5129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8189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40FEB9" w14:textId="77777777" w:rsidR="00E51292" w:rsidRDefault="00E51292" w:rsidP="00E51292">
    <w:r>
      <w:pict w14:anchorId="21EAEBFA">
        <v:rect id="_x0000_i1026" style="width:481.9pt;height:2pt" o:hralign="center" o:hrstd="t" o:hrnoshade="t" o:hr="t" fillcolor="black" stroked="f"/>
      </w:pict>
    </w:r>
  </w:p>
  <w:p w14:paraId="7E2E4DA3" w14:textId="77777777" w:rsidR="00E51292" w:rsidRPr="00E51292" w:rsidRDefault="00E51292" w:rsidP="00E512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3E2736"/>
    <w:multiLevelType w:val="hybridMultilevel"/>
    <w:tmpl w:val="DD4071FC"/>
    <w:lvl w:ilvl="0" w:tplc="2CB6A458">
      <w:start w:val="5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1EFF"/>
    <w:multiLevelType w:val="hybridMultilevel"/>
    <w:tmpl w:val="A582D686"/>
    <w:lvl w:ilvl="0" w:tplc="AAFAE634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1E55"/>
    <w:multiLevelType w:val="hybridMultilevel"/>
    <w:tmpl w:val="A5DA0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1252735707">
    <w:abstractNumId w:val="2"/>
  </w:num>
  <w:num w:numId="2" w16cid:durableId="1605260753">
    <w:abstractNumId w:val="4"/>
  </w:num>
  <w:num w:numId="3" w16cid:durableId="214663119">
    <w:abstractNumId w:val="12"/>
  </w:num>
  <w:num w:numId="4" w16cid:durableId="461462880">
    <w:abstractNumId w:val="10"/>
  </w:num>
  <w:num w:numId="5" w16cid:durableId="1228494812">
    <w:abstractNumId w:val="0"/>
  </w:num>
  <w:num w:numId="6" w16cid:durableId="974916502">
    <w:abstractNumId w:val="6"/>
  </w:num>
  <w:num w:numId="7" w16cid:durableId="425031520">
    <w:abstractNumId w:val="9"/>
  </w:num>
  <w:num w:numId="8" w16cid:durableId="1677922300">
    <w:abstractNumId w:val="7"/>
  </w:num>
  <w:num w:numId="9" w16cid:durableId="1509443126">
    <w:abstractNumId w:val="8"/>
  </w:num>
  <w:num w:numId="10" w16cid:durableId="2043819046">
    <w:abstractNumId w:val="11"/>
  </w:num>
  <w:num w:numId="11" w16cid:durableId="8405130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740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7266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174865140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954329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152A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6FA4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292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2024-09-13T11:44:00Z</dcterms:created>
  <dcterms:modified xsi:type="dcterms:W3CDTF">2024-09-13T11:44:00Z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6618220</vt:i4>
  </property>
  <property fmtid="{D5CDD505-2E9C-101B-9397-08002B2CF9AE}" pid="5" name="UlozitJako">
    <vt:lpwstr>C:\Users\mrazkova\AppData\Local\Temp\iU64793032\Zastupitelstvo\2024-09-12\Navrhy\278-ZK-24.</vt:lpwstr>
  </property>
  <property fmtid="{D5CDD505-2E9C-101B-9397-08002B2CF9AE}" pid="6" name="Zpracovat">
    <vt:bool>false</vt:bool>
  </property>
</Properties>
</file>