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ED5F32" w:rsidRPr="00E2269E" w14:paraId="0B91B311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21629D" w14:textId="77777777" w:rsidR="00ED5F32" w:rsidRPr="00E2269E" w:rsidRDefault="00ED5F32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D112ED" w14:textId="77777777" w:rsidR="00ED5F32" w:rsidRPr="00E2269E" w:rsidRDefault="00ED5F32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6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CFEB88" w14:textId="77777777" w:rsidR="00ED5F32" w:rsidRPr="0076352A" w:rsidRDefault="00ED5F32">
            <w:pPr>
              <w:pStyle w:val="KUJKtucny"/>
              <w:rPr>
                <w:rFonts w:cs="Arial"/>
                <w:sz w:val="32"/>
                <w:szCs w:val="32"/>
              </w:rPr>
            </w:pPr>
            <w:r w:rsidRPr="00E2269E">
              <w:rPr>
                <w:rFonts w:cs="Arial"/>
                <w:szCs w:val="20"/>
              </w:rPr>
              <w:t>Bod programu: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8BADA6" w14:textId="77777777" w:rsidR="00ED5F32" w:rsidRPr="00E2269E" w:rsidRDefault="00ED5F32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ED5F32" w:rsidRPr="00E2269E" w14:paraId="4B7679C7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8F4D05" w14:textId="77777777" w:rsidR="00ED5F32" w:rsidRPr="00E2269E" w:rsidRDefault="00ED5F32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8A9B58" w14:textId="77777777" w:rsidR="00ED5F32" w:rsidRPr="00E2269E" w:rsidRDefault="00ED5F32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99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24</w:t>
            </w:r>
          </w:p>
        </w:tc>
      </w:tr>
      <w:tr w:rsidR="00ED5F32" w:rsidRPr="00E2269E" w14:paraId="7E992F79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2A95F8" w14:textId="77777777" w:rsidR="00ED5F32" w:rsidRPr="00E2269E" w:rsidRDefault="00ED5F32">
            <w:pPr>
              <w:rPr>
                <w:rFonts w:ascii="Arial" w:hAnsi="Arial" w:cs="Arial"/>
                <w:sz w:val="22"/>
              </w:rPr>
            </w:pPr>
          </w:p>
          <w:p w14:paraId="4BC81A4B" w14:textId="77777777" w:rsidR="00ED5F32" w:rsidRPr="00E2269E" w:rsidRDefault="00ED5F32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A588DC" w14:textId="77777777" w:rsidR="00ED5F32" w:rsidRPr="00E2269E" w:rsidRDefault="00ED5F32">
            <w:pPr>
              <w:rPr>
                <w:rFonts w:ascii="Arial" w:hAnsi="Arial" w:cs="Arial"/>
                <w:sz w:val="22"/>
              </w:rPr>
            </w:pPr>
          </w:p>
          <w:p w14:paraId="2780430E" w14:textId="77777777" w:rsidR="00ED5F32" w:rsidRPr="00E2269E" w:rsidRDefault="00ED5F32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55BF286C" w14:textId="77777777" w:rsidR="00ED5F32" w:rsidRPr="00E2269E" w:rsidRDefault="00ED5F32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770E4189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ED5F32" w:rsidRPr="00E2269E" w14:paraId="3DEF7FA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17E8DA1" w14:textId="77777777" w:rsidR="00ED5F32" w:rsidRPr="00E2269E" w:rsidRDefault="00ED5F32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F0C1D87" w14:textId="77777777" w:rsidR="00ED5F32" w:rsidRPr="00E2269E" w:rsidRDefault="00ED5F3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5ED574D2" w14:textId="77777777" w:rsidR="00ED5F32" w:rsidRPr="00E2269E" w:rsidRDefault="00ED5F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F32" w:rsidRPr="00E2269E" w14:paraId="3FC5DE8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800B13D" w14:textId="77777777" w:rsidR="00ED5F32" w:rsidRPr="00E2269E" w:rsidRDefault="00ED5F32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3D9C31E6" w14:textId="77777777" w:rsidR="00ED5F32" w:rsidRPr="00E2269E" w:rsidRDefault="00ED5F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C331BFF" w14:textId="77777777" w:rsidR="00ED5F32" w:rsidRPr="00E2269E" w:rsidRDefault="00ED5F32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ED5F32" w:rsidRPr="00E2269E" w14:paraId="13DEE782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4F5BEAD" w14:textId="77777777" w:rsidR="00ED5F32" w:rsidRPr="00E2269E" w:rsidRDefault="00ED5F32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2A0B517" w14:textId="77777777" w:rsidR="00ED5F32" w:rsidRPr="00E2269E" w:rsidRDefault="00ED5F3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6A4FD658" w14:textId="77777777" w:rsidR="00ED5F32" w:rsidRPr="00E2269E" w:rsidRDefault="00ED5F32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64222B" w14:textId="77777777" w:rsidR="00ED5F32" w:rsidRDefault="00ED5F32">
      <w:pPr>
        <w:pStyle w:val="KUJKtucny"/>
        <w:rPr>
          <w:rFonts w:cs="Arial"/>
          <w:szCs w:val="20"/>
        </w:rPr>
      </w:pPr>
    </w:p>
    <w:p w14:paraId="417FB173" w14:textId="77777777" w:rsidR="00ED5F32" w:rsidRPr="00E2269E" w:rsidRDefault="00ED5F32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5AC75CD8" w14:textId="77777777" w:rsidR="00ED5F32" w:rsidRPr="00E2269E" w:rsidRDefault="00ED5F32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2D41C308" w14:textId="77777777" w:rsidR="00ED5F32" w:rsidRPr="00E2269E" w:rsidRDefault="00ED5F32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4EE3C759" w14:textId="77777777" w:rsidR="00ED5F32" w:rsidRDefault="00ED5F32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13637913" w14:textId="77777777" w:rsidR="00ED5F32" w:rsidRPr="00E1103F" w:rsidRDefault="00ED5F32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4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6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4</w:t>
      </w:r>
      <w:r w:rsidRPr="004B4EBB">
        <w:rPr>
          <w:rFonts w:cs="Arial"/>
          <w:szCs w:val="20"/>
        </w:rPr>
        <w:t>;</w:t>
      </w:r>
    </w:p>
    <w:p w14:paraId="6A289C46" w14:textId="77777777" w:rsidR="00ED5F32" w:rsidRDefault="00ED5F32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3300297C" w14:textId="77777777" w:rsidR="00ED5F32" w:rsidRDefault="00ED5F32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28443DC9" w14:textId="77777777" w:rsidR="00ED5F32" w:rsidRDefault="00ED5F32" w:rsidP="008C6973">
      <w:pPr>
        <w:pStyle w:val="KUJKnormal"/>
        <w:rPr>
          <w:rFonts w:cs="Arial"/>
          <w:szCs w:val="20"/>
        </w:rPr>
      </w:pPr>
    </w:p>
    <w:p w14:paraId="5D030349" w14:textId="77777777" w:rsidR="00ED5F32" w:rsidRDefault="00ED5F32" w:rsidP="008C6973">
      <w:pPr>
        <w:pStyle w:val="KUJKnormal"/>
        <w:rPr>
          <w:rFonts w:cs="Arial"/>
          <w:szCs w:val="20"/>
        </w:rPr>
      </w:pPr>
    </w:p>
    <w:p w14:paraId="57A1FB5C" w14:textId="77777777" w:rsidR="00ED5F32" w:rsidRDefault="00ED5F32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7C34CB37" w14:textId="77777777" w:rsidR="00ED5F32" w:rsidRDefault="00ED5F32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1064F22C" w14:textId="77777777" w:rsidR="00ED5F32" w:rsidRDefault="00ED5F32" w:rsidP="008C6973">
      <w:pPr>
        <w:pStyle w:val="KUJKnormal"/>
        <w:rPr>
          <w:rFonts w:cs="Arial"/>
          <w:szCs w:val="20"/>
        </w:rPr>
      </w:pPr>
    </w:p>
    <w:p w14:paraId="0BAB38C3" w14:textId="77777777" w:rsidR="00ED5F32" w:rsidRPr="005E1C52" w:rsidRDefault="00ED5F32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42AD3BD9" w14:textId="77777777" w:rsidR="00ED5F32" w:rsidRDefault="00ED5F32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25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4</w:t>
      </w:r>
      <w:r w:rsidRPr="00152B15">
        <w:rPr>
          <w:rFonts w:cs="Arial"/>
          <w:szCs w:val="20"/>
          <w:u w:val="single"/>
        </w:rPr>
        <w:t xml:space="preserve">.  </w:t>
      </w:r>
      <w:r w:rsidRPr="001A10E7">
        <w:rPr>
          <w:rFonts w:cs="Arial"/>
          <w:szCs w:val="20"/>
          <w:u w:val="single"/>
        </w:rPr>
        <w:t>202</w:t>
      </w:r>
      <w:r>
        <w:rPr>
          <w:rFonts w:cs="Arial"/>
          <w:szCs w:val="20"/>
          <w:u w:val="single"/>
        </w:rPr>
        <w:t>4</w:t>
      </w:r>
      <w:r w:rsidRPr="001A10E7">
        <w:rPr>
          <w:rFonts w:cs="Arial"/>
          <w:szCs w:val="20"/>
        </w:rPr>
        <w:t xml:space="preserve">: </w:t>
      </w:r>
    </w:p>
    <w:p w14:paraId="0ADDD7B7" w14:textId="77777777" w:rsidR="00ED5F32" w:rsidRPr="001A10E7" w:rsidRDefault="00ED5F32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93/2010/ZK-13, 337-338/2015/ZK-19, 393/2015/ZK-20, 48/2016/ZK-2, 334/2017/ZK-8, 386/2018/ZK-18, 237/2019/ZK-22, 338/2019/ZK-24, 360/2019/ZK-24, 102/2021/ZK-6, 211/2021/ZK-8, 278/2021/ZK-10, 219/2021/ZK-8, 321-322/2021/ZK-11, 325-327/2021/ZK-11, 438/2021/ZK-13, 440/2021/ZK-13, 12/2022/ZK-14, 19/2022/ZK-14, 199-200/2022/ZK-18, 202/2022/ZK-18, 210/2022/ZK-18, 370/2022/ZK-22, 7/2023/ZK-24, 78-79/2023/ZK-25, 118/2023/ZK-26, 160/2023/ZK-26, 165/2023/ZK-26, 167/2023/ZK-26, 207/2023/ZK-27, 212/2023/ZK-27, 223/2023/ZK-27, 230/2023/ZK-27, 232/2023/ZK-27, 363/2023/ZK-29, 398/2023/ZK-30, 400/2023/ZK-30, 402/2023/ZK-30, 442/2023/ZK-31, 457-458/2023/ZK-31, 460/2023/ZK-31, 5-6/2024/ZK-32, 8-10/2024/ZK-32, 12-13/2024/ZK-32, 16/2024/ZK-32, 30-31/2024/ZK-32, 38-39/2024/ZK-32, 42-45/2024/ZK-32, 48/2024/ZK-32, 50-55/2024/ZK-32, 61-63/2024/ZK-32, 70/2024/ZK-32;</w:t>
      </w:r>
    </w:p>
    <w:p w14:paraId="7BA93FD3" w14:textId="77777777" w:rsidR="00ED5F32" w:rsidRPr="00857511" w:rsidRDefault="00ED5F32" w:rsidP="008C6973">
      <w:pPr>
        <w:pStyle w:val="KUJKnormal"/>
        <w:rPr>
          <w:rFonts w:cs="Arial"/>
          <w:szCs w:val="20"/>
        </w:rPr>
      </w:pPr>
    </w:p>
    <w:p w14:paraId="27027245" w14:textId="77777777" w:rsidR="00ED5F32" w:rsidRPr="0076352A" w:rsidRDefault="00ED5F32" w:rsidP="008C6973">
      <w:pPr>
        <w:pStyle w:val="KUJKnormal"/>
        <w:rPr>
          <w:rFonts w:cs="Arial"/>
          <w:szCs w:val="20"/>
        </w:rPr>
      </w:pPr>
      <w:r w:rsidRPr="0076352A">
        <w:rPr>
          <w:rFonts w:cs="Arial"/>
          <w:szCs w:val="20"/>
        </w:rPr>
        <w:t xml:space="preserve">2. </w:t>
      </w:r>
      <w:r w:rsidRPr="0076352A">
        <w:rPr>
          <w:rFonts w:cs="Arial"/>
          <w:szCs w:val="20"/>
          <w:u w:val="single"/>
        </w:rPr>
        <w:t>usnesení s termínem další kontroly od 9/2024 do 4/2025 (komentáře budou uvedeny ve zprávě o plnění usnesení na Zastupitelstvu Jihočeského kraje v příslušných měsících konání zastupitelstva kraje):</w:t>
      </w:r>
      <w:r w:rsidRPr="0076352A">
        <w:rPr>
          <w:rFonts w:cs="Arial"/>
          <w:szCs w:val="20"/>
        </w:rPr>
        <w:t xml:space="preserve"> </w:t>
      </w:r>
    </w:p>
    <w:p w14:paraId="23E69B35" w14:textId="77777777" w:rsidR="00ED5F32" w:rsidRDefault="00ED5F32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395/2008/ZK, 182/2015/ZK-17, 134/2016/ZK-22, 84/2017/ZK-4,34/2019/ZK-19, 42/2019/ZK-19, 333/2019/ZK-24, 402/2019/ZK-25, 10/2020/ZK-26, 16/2020/ZK-26, 108/2020/ZK-27, 179-180/2020/ZK-27, 17/2021/ZK-4, 72/2021/ZK-5, 82/2021/ZK-5, 104/2021/ZK-6, 277/2021/ZK-10, 279/2021/ZK-10, 452/2021/ZK-13, 10/2022/ZK-14, 73/2022/ZK-15, 73-74/2022/ZK-15, 197-198/2022/ZK-18, 201/2022/ZK-18, 203-209/2022/ZK-18, 211-212/2022/ZK-18, 275-276/2022/ZK-20, 311/2022/ZK-21, 324/2022/ZK-21, 390/2022/ZK-23, 419/2022/ZK-23, 18/2023/ZK-24, 59/2023/ZK-25, 71/2023/ZK-25, 120-121/2023/ZK-26, 147/2023/ZK-26, 217-222/2023/ZK-27, 227/2023/ZK-27, 229/2023/ZK-27, 238-239/2023/ZK-27, 291-297/2023/ZK-28, 306/2023/ZK-28, 340-341/2023/ZK- 29, 343-344/2023/ZK-29, 390/2023/ZK-30, 392-394/2023/ZK-30, 397/2023/ZK-30, 422/2023/ZK-31, 7/2024/ZK-32, 14-15/2024/ZK-32, 17/2024/ZK-32, 19-26/2024/ZK-32, 28/2024/ZK-32, 34-37/2024/ZK-32, 40-41/2024/ZK-32, 46-47/2024/ZK-32.</w:t>
      </w:r>
    </w:p>
    <w:p w14:paraId="60DD076F" w14:textId="77777777" w:rsidR="00ED5F32" w:rsidRDefault="00ED5F32" w:rsidP="008C6973">
      <w:pPr>
        <w:pStyle w:val="KUJKnormal"/>
        <w:rPr>
          <w:rFonts w:cs="Arial"/>
          <w:szCs w:val="20"/>
        </w:rPr>
      </w:pPr>
    </w:p>
    <w:p w14:paraId="1A731C98" w14:textId="77777777" w:rsidR="00ED5F32" w:rsidRDefault="00ED5F32" w:rsidP="008C6973">
      <w:pPr>
        <w:pStyle w:val="KUJKnormal"/>
        <w:rPr>
          <w:rFonts w:cs="Arial"/>
          <w:szCs w:val="20"/>
        </w:rPr>
      </w:pPr>
    </w:p>
    <w:p w14:paraId="4D1CC2F1" w14:textId="77777777" w:rsidR="00ED5F32" w:rsidRDefault="00ED5F32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636F7B94" w14:textId="77777777" w:rsidR="00ED5F32" w:rsidRDefault="00ED5F32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46E4C969" w14:textId="77777777" w:rsidR="00ED5F32" w:rsidRPr="0080304D" w:rsidRDefault="00ED5F32" w:rsidP="0080304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>Návrh projednán (stanoviska): komentáře k plnění jednotlivých úkolů uvedených v usneseních byly vyžádány od zodpovídajících osob</w:t>
      </w:r>
    </w:p>
    <w:p w14:paraId="520FA985" w14:textId="77777777" w:rsidR="00ED5F32" w:rsidRDefault="00ED5F32" w:rsidP="0032405E">
      <w:pPr>
        <w:pStyle w:val="KUJKnormal"/>
      </w:pPr>
    </w:p>
    <w:p w14:paraId="3DE72E21" w14:textId="77777777" w:rsidR="00ED5F32" w:rsidRPr="0032405E" w:rsidRDefault="00ED5F32" w:rsidP="0032405E">
      <w:pPr>
        <w:pStyle w:val="KUJKnormal"/>
      </w:pPr>
    </w:p>
    <w:p w14:paraId="68E18785" w14:textId="77777777" w:rsidR="00ED5F32" w:rsidRPr="00CF4F57" w:rsidRDefault="00ED5F32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2F18E9DC" w14:textId="77777777" w:rsidR="00ED5F32" w:rsidRPr="00B9743C" w:rsidRDefault="00ED5F32" w:rsidP="00B9743C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4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6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4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ZK200624</w:t>
      </w:r>
      <w:r w:rsidRPr="00AE4101">
        <w:t>_př.doc)</w:t>
      </w:r>
      <w:r w:rsidRPr="00EA686B">
        <w:t xml:space="preserve"> </w:t>
      </w:r>
    </w:p>
    <w:p w14:paraId="69D07004" w14:textId="77777777" w:rsidR="00ED5F32" w:rsidRPr="005D552A" w:rsidRDefault="00ED5F32" w:rsidP="005D552A">
      <w:pPr>
        <w:pStyle w:val="KUJKnormal"/>
        <w:rPr>
          <w:rFonts w:cs="Arial"/>
          <w:i/>
          <w:iCs/>
          <w:szCs w:val="20"/>
        </w:rPr>
      </w:pPr>
      <w:r w:rsidRPr="00BA4D69">
        <w:rPr>
          <w:rFonts w:cs="Arial"/>
          <w:i/>
          <w:iCs/>
          <w:szCs w:val="20"/>
        </w:rPr>
        <w:t>- z důvodu rozsahu - 45 stran – pouze v elektronické podobě</w:t>
      </w:r>
      <w:r>
        <w:rPr>
          <w:rFonts w:cs="Arial"/>
          <w:i/>
          <w:iCs/>
          <w:szCs w:val="20"/>
        </w:rPr>
        <w:t xml:space="preserve"> </w:t>
      </w:r>
    </w:p>
    <w:p w14:paraId="7C663426" w14:textId="77777777" w:rsidR="00ED5F32" w:rsidRDefault="00ED5F32" w:rsidP="00E57CFC">
      <w:pPr>
        <w:pStyle w:val="KUJKtucny"/>
        <w:rPr>
          <w:rFonts w:cs="Arial"/>
          <w:szCs w:val="20"/>
        </w:rPr>
      </w:pPr>
    </w:p>
    <w:p w14:paraId="77EB88D1" w14:textId="77777777" w:rsidR="00ED5F32" w:rsidRDefault="00ED5F32" w:rsidP="00936A6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21ECB33D" w14:textId="77777777" w:rsidR="00ED5F32" w:rsidRDefault="00ED5F32" w:rsidP="008C6973">
      <w:pPr>
        <w:pStyle w:val="KUJKnormal"/>
        <w:rPr>
          <w:rFonts w:cs="Arial"/>
          <w:szCs w:val="20"/>
        </w:rPr>
      </w:pPr>
    </w:p>
    <w:p w14:paraId="10A4E1A3" w14:textId="77777777" w:rsidR="00ED5F32" w:rsidRDefault="00ED5F32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   4. 6. 2024                                     </w:t>
      </w:r>
    </w:p>
    <w:p w14:paraId="2070DFB7" w14:textId="77777777" w:rsidR="00ED5F32" w:rsidRDefault="00ED5F32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 20. 6.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98F1E" w14:textId="77777777" w:rsidR="00ED5F32" w:rsidRDefault="00ED5F32" w:rsidP="00ED5F32">
    <w:r>
      <w:rPr>
        <w:noProof/>
      </w:rPr>
      <w:pict w14:anchorId="23DDBD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7084665" w14:textId="77777777" w:rsidR="00ED5F32" w:rsidRPr="005F485E" w:rsidRDefault="00ED5F32" w:rsidP="00ED5F3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3817E17" w14:textId="77777777" w:rsidR="00ED5F32" w:rsidRPr="005F485E" w:rsidRDefault="00ED5F32" w:rsidP="00ED5F3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CC12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DD4552E" w14:textId="77777777" w:rsidR="00ED5F32" w:rsidRDefault="00ED5F32" w:rsidP="00ED5F32">
    <w:r>
      <w:pict w14:anchorId="69C1B34B">
        <v:rect id="_x0000_i1026" style="width:481.9pt;height:2pt" o:hralign="center" o:hrstd="t" o:hrnoshade="t" o:hr="t" fillcolor="black" stroked="f"/>
      </w:pict>
    </w:r>
  </w:p>
  <w:p w14:paraId="42291961" w14:textId="77777777" w:rsidR="00ED5F32" w:rsidRPr="00ED5F32" w:rsidRDefault="00ED5F32" w:rsidP="00ED5F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1154">
    <w:abstractNumId w:val="1"/>
  </w:num>
  <w:num w:numId="2" w16cid:durableId="1948729775">
    <w:abstractNumId w:val="2"/>
  </w:num>
  <w:num w:numId="3" w16cid:durableId="657996627">
    <w:abstractNumId w:val="9"/>
  </w:num>
  <w:num w:numId="4" w16cid:durableId="1369601690">
    <w:abstractNumId w:val="7"/>
  </w:num>
  <w:num w:numId="5" w16cid:durableId="1429541910">
    <w:abstractNumId w:val="0"/>
  </w:num>
  <w:num w:numId="6" w16cid:durableId="653029784">
    <w:abstractNumId w:val="3"/>
  </w:num>
  <w:num w:numId="7" w16cid:durableId="1946305259">
    <w:abstractNumId w:val="6"/>
  </w:num>
  <w:num w:numId="8" w16cid:durableId="604506885">
    <w:abstractNumId w:val="4"/>
  </w:num>
  <w:num w:numId="9" w16cid:durableId="1390153420">
    <w:abstractNumId w:val="5"/>
  </w:num>
  <w:num w:numId="10" w16cid:durableId="1561206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6391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07B1F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5F32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ED5F32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ED5F32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2024-06-21T11:45:00Z</dcterms:created>
  <dcterms:modified xsi:type="dcterms:W3CDTF">2024-06-21T11:45:00Z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6519857</vt:i4>
  </property>
  <property fmtid="{D5CDD505-2E9C-101B-9397-08002B2CF9AE}" pid="5" name="UlozitJako">
    <vt:lpwstr>C:\Users\mrazkova\AppData\Local\Temp\iU47964112\Zastupitelstvo\2024-06-20\Navrhy\99-ZK-24.</vt:lpwstr>
  </property>
  <property fmtid="{D5CDD505-2E9C-101B-9397-08002B2CF9AE}" pid="6" name="Zpracovat">
    <vt:bool>false</vt:bool>
  </property>
</Properties>
</file>