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70840" w14:paraId="51EF411E" w14:textId="77777777" w:rsidTr="00D7198B">
        <w:trPr>
          <w:trHeight w:hRule="exact" w:val="397"/>
        </w:trPr>
        <w:tc>
          <w:tcPr>
            <w:tcW w:w="2376" w:type="dxa"/>
            <w:hideMark/>
          </w:tcPr>
          <w:p w14:paraId="7E77A50D" w14:textId="77777777" w:rsidR="00B70840" w:rsidRDefault="00B7084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F03E3ED" w14:textId="77777777" w:rsidR="00B70840" w:rsidRDefault="00B70840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634BCCD8" w14:textId="77777777" w:rsidR="00B70840" w:rsidRDefault="00B70840" w:rsidP="00970720">
            <w:pPr>
              <w:pStyle w:val="KUJKtucny"/>
            </w:pPr>
            <w:r>
              <w:t xml:space="preserve">Bod programu: </w:t>
            </w:r>
            <w:r w:rsidRPr="006E48EF">
              <w:rPr>
                <w:sz w:val="32"/>
                <w:szCs w:val="32"/>
              </w:rPr>
              <w:t>47</w:t>
            </w:r>
          </w:p>
        </w:tc>
        <w:tc>
          <w:tcPr>
            <w:tcW w:w="850" w:type="dxa"/>
          </w:tcPr>
          <w:p w14:paraId="6DFE5AD3" w14:textId="77777777" w:rsidR="00B70840" w:rsidRDefault="00B70840" w:rsidP="00970720">
            <w:pPr>
              <w:pStyle w:val="KUJKnormal"/>
            </w:pPr>
          </w:p>
        </w:tc>
      </w:tr>
      <w:tr w:rsidR="00B70840" w14:paraId="09328731" w14:textId="77777777" w:rsidTr="00D7198B">
        <w:trPr>
          <w:cantSplit/>
          <w:trHeight w:hRule="exact" w:val="397"/>
        </w:trPr>
        <w:tc>
          <w:tcPr>
            <w:tcW w:w="2376" w:type="dxa"/>
            <w:hideMark/>
          </w:tcPr>
          <w:p w14:paraId="62A20E76" w14:textId="77777777" w:rsidR="00B70840" w:rsidRDefault="00B7084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E11BAA7" w14:textId="77777777" w:rsidR="00B70840" w:rsidRDefault="00B70840" w:rsidP="00970720">
            <w:pPr>
              <w:pStyle w:val="KUJKnormal"/>
            </w:pPr>
            <w:r>
              <w:t>193/ZK/24</w:t>
            </w:r>
          </w:p>
        </w:tc>
      </w:tr>
      <w:tr w:rsidR="00B70840" w14:paraId="34F13CAF" w14:textId="77777777" w:rsidTr="00D7198B">
        <w:trPr>
          <w:trHeight w:val="397"/>
        </w:trPr>
        <w:tc>
          <w:tcPr>
            <w:tcW w:w="2376" w:type="dxa"/>
          </w:tcPr>
          <w:p w14:paraId="72791347" w14:textId="77777777" w:rsidR="00B70840" w:rsidRDefault="00B70840" w:rsidP="00970720"/>
          <w:p w14:paraId="29E578A4" w14:textId="77777777" w:rsidR="00B70840" w:rsidRDefault="00B7084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351EA24" w14:textId="77777777" w:rsidR="00B70840" w:rsidRDefault="00B70840" w:rsidP="00970720"/>
          <w:p w14:paraId="58905A9E" w14:textId="77777777" w:rsidR="00B70840" w:rsidRDefault="00B7084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25B1E4E3" w14:textId="77777777" w:rsidR="00B70840" w:rsidRDefault="00B70840" w:rsidP="00D7198B">
      <w:pPr>
        <w:pStyle w:val="KUJKnormal"/>
        <w:rPr>
          <w:b/>
          <w:bCs/>
        </w:rPr>
      </w:pPr>
      <w:r>
        <w:rPr>
          <w:b/>
          <w:bCs/>
        </w:rPr>
        <w:pict w14:anchorId="7981AA85">
          <v:rect id="_x0000_i1029" style="width:453.6pt;height:1.5pt" o:hralign="center" o:hrstd="t" o:hrnoshade="t" o:hr="t" fillcolor="black" stroked="f"/>
        </w:pict>
      </w:r>
    </w:p>
    <w:p w14:paraId="34A68DBD" w14:textId="77777777" w:rsidR="00B70840" w:rsidRDefault="00B70840" w:rsidP="00D7198B">
      <w:pPr>
        <w:pStyle w:val="KUJKnormal"/>
      </w:pPr>
    </w:p>
    <w:p w14:paraId="74986B1E" w14:textId="77777777" w:rsidR="00B70840" w:rsidRDefault="00B70840" w:rsidP="00D7198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70840" w14:paraId="70FB2EC3" w14:textId="77777777" w:rsidTr="002559B8">
        <w:trPr>
          <w:trHeight w:val="397"/>
        </w:trPr>
        <w:tc>
          <w:tcPr>
            <w:tcW w:w="2350" w:type="dxa"/>
            <w:hideMark/>
          </w:tcPr>
          <w:p w14:paraId="1652477A" w14:textId="77777777" w:rsidR="00B70840" w:rsidRDefault="00B7084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D8CC43F" w14:textId="77777777" w:rsidR="00B70840" w:rsidRDefault="00B70840" w:rsidP="002559B8">
            <w:pPr>
              <w:pStyle w:val="KUJKnormal"/>
            </w:pPr>
            <w:r>
              <w:t>Mgr. Pavel Klíma</w:t>
            </w:r>
          </w:p>
          <w:p w14:paraId="4C51962E" w14:textId="77777777" w:rsidR="00B70840" w:rsidRDefault="00B70840" w:rsidP="002559B8"/>
        </w:tc>
      </w:tr>
      <w:tr w:rsidR="00B70840" w14:paraId="1BE26092" w14:textId="77777777" w:rsidTr="002559B8">
        <w:trPr>
          <w:trHeight w:val="397"/>
        </w:trPr>
        <w:tc>
          <w:tcPr>
            <w:tcW w:w="2350" w:type="dxa"/>
          </w:tcPr>
          <w:p w14:paraId="6F3DD6B0" w14:textId="77777777" w:rsidR="00B70840" w:rsidRDefault="00B70840" w:rsidP="002559B8">
            <w:pPr>
              <w:pStyle w:val="KUJKtucny"/>
            </w:pPr>
            <w:r>
              <w:t>Zpracoval:</w:t>
            </w:r>
          </w:p>
          <w:p w14:paraId="326214DA" w14:textId="77777777" w:rsidR="00B70840" w:rsidRDefault="00B70840" w:rsidP="002559B8"/>
        </w:tc>
        <w:tc>
          <w:tcPr>
            <w:tcW w:w="6862" w:type="dxa"/>
            <w:hideMark/>
          </w:tcPr>
          <w:p w14:paraId="77C6ACDC" w14:textId="77777777" w:rsidR="00B70840" w:rsidRDefault="00B70840" w:rsidP="002559B8">
            <w:pPr>
              <w:pStyle w:val="KUJKnormal"/>
            </w:pPr>
            <w:r>
              <w:t>OSMT</w:t>
            </w:r>
          </w:p>
        </w:tc>
      </w:tr>
      <w:tr w:rsidR="00B70840" w14:paraId="598B09EB" w14:textId="77777777" w:rsidTr="002559B8">
        <w:trPr>
          <w:trHeight w:val="397"/>
        </w:trPr>
        <w:tc>
          <w:tcPr>
            <w:tcW w:w="2350" w:type="dxa"/>
          </w:tcPr>
          <w:p w14:paraId="569F8333" w14:textId="77777777" w:rsidR="00B70840" w:rsidRPr="009715F9" w:rsidRDefault="00B7084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0792447" w14:textId="77777777" w:rsidR="00B70840" w:rsidRDefault="00B70840" w:rsidP="002559B8"/>
        </w:tc>
        <w:tc>
          <w:tcPr>
            <w:tcW w:w="6862" w:type="dxa"/>
            <w:hideMark/>
          </w:tcPr>
          <w:p w14:paraId="02718F17" w14:textId="77777777" w:rsidR="00B70840" w:rsidRDefault="00B70840" w:rsidP="002559B8">
            <w:pPr>
              <w:pStyle w:val="KUJKnormal"/>
            </w:pPr>
            <w:r>
              <w:t>Ing. Hana Šímová</w:t>
            </w:r>
          </w:p>
        </w:tc>
      </w:tr>
    </w:tbl>
    <w:p w14:paraId="46086ECA" w14:textId="77777777" w:rsidR="00B70840" w:rsidRDefault="00B70840" w:rsidP="00D7198B">
      <w:pPr>
        <w:pStyle w:val="KUJKnormal"/>
      </w:pPr>
    </w:p>
    <w:p w14:paraId="4C8F13DF" w14:textId="77777777" w:rsidR="00B70840" w:rsidRPr="0052161F" w:rsidRDefault="00B70840" w:rsidP="00D7198B">
      <w:pPr>
        <w:pStyle w:val="KUJKtucny"/>
      </w:pPr>
      <w:r w:rsidRPr="0052161F">
        <w:t>NÁVRH USNESENÍ</w:t>
      </w:r>
    </w:p>
    <w:p w14:paraId="27FA3FB5" w14:textId="77777777" w:rsidR="00B70840" w:rsidRDefault="00B70840" w:rsidP="00D7198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66AD999" w14:textId="77777777" w:rsidR="00B70840" w:rsidRPr="00841DFC" w:rsidRDefault="00B70840" w:rsidP="00D7198B">
      <w:pPr>
        <w:pStyle w:val="KUJKPolozka"/>
      </w:pPr>
      <w:r w:rsidRPr="00841DFC">
        <w:t>Zastupitelstvo Jihočeského kraje</w:t>
      </w:r>
    </w:p>
    <w:p w14:paraId="0C2A8A11" w14:textId="77777777" w:rsidR="00B70840" w:rsidRPr="00E10FE7" w:rsidRDefault="00B70840" w:rsidP="00463E0E">
      <w:pPr>
        <w:pStyle w:val="KUJKdoplnek2"/>
        <w:numPr>
          <w:ilvl w:val="0"/>
          <w:numId w:val="0"/>
        </w:numPr>
      </w:pPr>
      <w:r w:rsidRPr="00AF7BAE">
        <w:t>schvaluje</w:t>
      </w:r>
    </w:p>
    <w:p w14:paraId="56FF6C97" w14:textId="77777777" w:rsidR="00B70840" w:rsidRDefault="00B70840" w:rsidP="00463E0E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školy obchodní, České Budějovice, Husova 9, IČO 00510874, kterým se mění Příloha č. 1 „Vymezení majetku ve vlastnictví zřizovatele, který se příspěvkové organizaci předává k hospodaření“ dle přílohy č. 1 návrhu č. 193/ZK/24,</w:t>
      </w:r>
    </w:p>
    <w:p w14:paraId="1FF5C276" w14:textId="77777777" w:rsidR="00B70840" w:rsidRDefault="00B70840" w:rsidP="00463E0E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Středního odborného učiliště, Lišov, tř. 5. května 3, IČO 75050111, kterým se mění Příloha č. 1 „Vymezení majetku ve vlastnictví zřizovatele, který se příspěvkové organizaci předává k hospodaření“ dle přílohy č. 2 návrhu č. 193/ZK/24,</w:t>
      </w:r>
    </w:p>
    <w:p w14:paraId="3231E808" w14:textId="77777777" w:rsidR="00B70840" w:rsidRDefault="00B70840" w:rsidP="00463E0E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Krajského školního hospodářství, České Budějovice, U Zimního stadionu 1952/2, IČO 71294775, kterým se mění Příloha č. 1 „Vymezení majetku ve vlastnictví zřizovatele, který se příspěvkové organizaci předává k hospodaření“ dle přílohy č. 3 návrhu č. 193/ZK/24,</w:t>
      </w:r>
    </w:p>
    <w:p w14:paraId="3F9F5977" w14:textId="77777777" w:rsidR="00B70840" w:rsidRDefault="00B70840" w:rsidP="00463E0E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Střední odborné školy a Středního odborného učiliště, Kaplice, Pohorská 86, IČO 75050081, kterým se mění Příloha č. 1 „Vymezení majetku ve vlastnictví zřizovatele, který se příspěvkové organizaci předává k hospodaření“ dle přílohy č. 4 návrhu č. 193/ZK/24,</w:t>
      </w:r>
    </w:p>
    <w:p w14:paraId="5F380CE9" w14:textId="77777777" w:rsidR="00B70840" w:rsidRDefault="00B70840" w:rsidP="00463E0E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Vyšší odborné školy, Střední školy, Centra odborné přípravy, Sezimovo Ústí, Budějovická 421, IČO 12907731, kterým se mění Příloha č. 1 „Vymezení majetku ve vlastnictví zřizovatele, který se příspěvkové organizaci předává k hospodaření“ dle přílohy č. 5 návrhu č. 193/ZK/24,</w:t>
      </w:r>
    </w:p>
    <w:p w14:paraId="045428F4" w14:textId="77777777" w:rsidR="00B70840" w:rsidRDefault="00B70840" w:rsidP="00463E0E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Krajského školního hospodářství, České Budějovice, U Zimního stadionu 1952/2, IČO 71294775, kterým se mění Příloha č. 1 „Vymezení majetku ve vlastnictví zřizovatele, který se příspěvkové organizaci předává k hospodaření“ dle přílohy č. 6 návrhu č. 193/ZK/24,</w:t>
      </w:r>
    </w:p>
    <w:p w14:paraId="2BB3D81B" w14:textId="77777777" w:rsidR="00B70840" w:rsidRDefault="00B70840" w:rsidP="00463E0E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>dodatek zřizovací listiny Dětského domova, Boršov nad Vltavou, Na Planýrce 168, IČO 60076127, kterým se mění Příloha č. 1 „Vymezení majetku ve vlastnictví zřizovatele, který se příspěvkové organizaci předává k hospodaření“ dle přílohy č. 7 návrhu č. 193/ZK/24.</w:t>
      </w:r>
    </w:p>
    <w:p w14:paraId="2D7657E1" w14:textId="77777777" w:rsidR="00B70840" w:rsidRDefault="00B70840" w:rsidP="00D7198B">
      <w:pPr>
        <w:pStyle w:val="KUJKnormal"/>
      </w:pPr>
    </w:p>
    <w:p w14:paraId="301624F0" w14:textId="77777777" w:rsidR="00B70840" w:rsidRDefault="00B70840" w:rsidP="00D7198B">
      <w:pPr>
        <w:pStyle w:val="KUJKnormal"/>
      </w:pPr>
    </w:p>
    <w:p w14:paraId="5C93C8A1" w14:textId="77777777" w:rsidR="00B70840" w:rsidRDefault="00B70840" w:rsidP="00463E0E">
      <w:pPr>
        <w:pStyle w:val="KUJKmezeraDZ"/>
      </w:pPr>
      <w:bookmarkStart w:id="1" w:name="US_DuvodZprava"/>
      <w:bookmarkEnd w:id="1"/>
    </w:p>
    <w:p w14:paraId="2C84A03B" w14:textId="77777777" w:rsidR="00B70840" w:rsidRDefault="00B70840" w:rsidP="00463E0E">
      <w:pPr>
        <w:pStyle w:val="KUJKnadpisDZ"/>
      </w:pPr>
      <w:r>
        <w:t>DŮVODOVÁ ZPRÁVA</w:t>
      </w:r>
    </w:p>
    <w:p w14:paraId="7703C5CE" w14:textId="77777777" w:rsidR="00B70840" w:rsidRPr="009B7B0B" w:rsidRDefault="00B70840" w:rsidP="00463E0E">
      <w:pPr>
        <w:pStyle w:val="KUJKmezeraDZ"/>
      </w:pPr>
    </w:p>
    <w:p w14:paraId="66C86FE3" w14:textId="77777777" w:rsidR="00B70840" w:rsidRDefault="00B70840" w:rsidP="00803A2E">
      <w:pPr>
        <w:pStyle w:val="KUJKnormal"/>
      </w:pPr>
      <w:r>
        <w:t>Podle § 35 odst. 2 písm. i) zákona č. 129/2000 Sb., o krajích, v platném znění, je zastupitelstvu kraje vyhrazeno zřizovat a rušit příspěvkové organizace a k tomu schvalovat jejich zřizovací listiny.</w:t>
      </w:r>
    </w:p>
    <w:p w14:paraId="327941A4" w14:textId="77777777" w:rsidR="00B70840" w:rsidRDefault="00B70840" w:rsidP="00803A2E">
      <w:pPr>
        <w:pStyle w:val="KUJKnormal"/>
      </w:pPr>
    </w:p>
    <w:p w14:paraId="70D7F2D0" w14:textId="77777777" w:rsidR="00B70840" w:rsidRDefault="00B70840" w:rsidP="00803A2E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278B0548" w14:textId="77777777" w:rsidR="00B70840" w:rsidRDefault="00B70840" w:rsidP="00803A2E">
      <w:pPr>
        <w:pStyle w:val="KUJKnormal"/>
      </w:pPr>
      <w: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1B566E67" w14:textId="77777777" w:rsidR="00B70840" w:rsidRDefault="00B70840" w:rsidP="00B70840">
      <w:pPr>
        <w:pStyle w:val="KUJKnormal"/>
        <w:numPr>
          <w:ilvl w:val="0"/>
          <w:numId w:val="12"/>
        </w:numPr>
        <w:tabs>
          <w:tab w:val="left" w:pos="284"/>
        </w:tabs>
        <w:ind w:left="284" w:hanging="284"/>
        <w:rPr>
          <w:b/>
          <w:bCs/>
        </w:rPr>
      </w:pPr>
      <w:r>
        <w:rPr>
          <w:b/>
          <w:bCs/>
        </w:rPr>
        <w:lastRenderedPageBreak/>
        <w:t>Střední škola obchodní, České Budějovice, Husova 9</w:t>
      </w:r>
      <w:r>
        <w:rPr>
          <w:bCs/>
        </w:rPr>
        <w:t xml:space="preserve"> (dále SŠ obchodní Č. Budějovice)</w:t>
      </w:r>
    </w:p>
    <w:p w14:paraId="5DD637B0" w14:textId="77777777" w:rsidR="00B70840" w:rsidRDefault="00B70840" w:rsidP="00803A2E">
      <w:pPr>
        <w:pStyle w:val="KUJKdoplnek2"/>
        <w:numPr>
          <w:ilvl w:val="0"/>
          <w:numId w:val="0"/>
        </w:numPr>
        <w:tabs>
          <w:tab w:val="left" w:pos="284"/>
        </w:tabs>
        <w:rPr>
          <w:b w:val="0"/>
          <w:bCs/>
        </w:rPr>
      </w:pPr>
      <w:r>
        <w:rPr>
          <w:b w:val="0"/>
          <w:bCs/>
        </w:rPr>
        <w:t xml:space="preserve">Usnesením zastupitelstva kraje č. 402/2023/ZK-30 ze dne 9. listopadu 2023, bylo schváleno odstranění objektů garáží s kolostavem, oplocení a zpevněných ploch na pozemku v k.ú. Č. Budějovice 3, které nejsou evidované v katastru nemovitostí a jejich vyřazení z účetní evidence SŠ obchodní Č. Budějovice. </w:t>
      </w:r>
    </w:p>
    <w:p w14:paraId="7E2345B5" w14:textId="77777777" w:rsidR="00B70840" w:rsidRDefault="00B70840" w:rsidP="00803A2E">
      <w:pPr>
        <w:pStyle w:val="KUJKdoplnek2"/>
        <w:numPr>
          <w:ilvl w:val="0"/>
          <w:numId w:val="0"/>
        </w:numPr>
        <w:tabs>
          <w:tab w:val="left" w:pos="284"/>
        </w:tabs>
        <w:rPr>
          <w:b w:val="0"/>
          <w:bCs/>
        </w:rPr>
      </w:pPr>
      <w:r>
        <w:rPr>
          <w:b w:val="0"/>
          <w:bCs/>
        </w:rPr>
        <w:t>Škola připravuje plánovanou realizaci přístavby a stavební úpravy školy – projekt „Nová přístavba – nová příležitost pro modernizaci vzdělávání“, která by měla stát na místě odstraněných objektů.</w:t>
      </w:r>
      <w:r>
        <w:t xml:space="preserve">  </w:t>
      </w:r>
      <w:r>
        <w:rPr>
          <w:b w:val="0"/>
          <w:bCs/>
        </w:rPr>
        <w:t>Majetkovou dispozici zpracoval odbor hospodářské a majetkové správy.</w:t>
      </w:r>
    </w:p>
    <w:p w14:paraId="2A362ABD" w14:textId="77777777" w:rsidR="00B70840" w:rsidRDefault="00B70840" w:rsidP="00803A2E">
      <w:pPr>
        <w:pStyle w:val="KUJKnormal"/>
      </w:pPr>
      <w:r>
        <w:t>Z tohoto důvodu je nutné schválit dodatek zřizovací listiny, kterým se mění Příloha č. 1 „Vymezení majetku ve vlastnictví zřizovatele, který se příspěvkové organizaci předává k hospodaření“ tak, že se nemovitý majetek vyjímá z hospodaření. Dodatek nabývá účinnosti dnem vyřazení z účetní evidence příspěvkové organizace.</w:t>
      </w:r>
    </w:p>
    <w:p w14:paraId="7B126368" w14:textId="77777777" w:rsidR="00B70840" w:rsidRDefault="00B70840" w:rsidP="00803A2E">
      <w:pPr>
        <w:pStyle w:val="KUJKnormal"/>
      </w:pPr>
    </w:p>
    <w:p w14:paraId="0B7C8951" w14:textId="77777777" w:rsidR="00B70840" w:rsidRDefault="00B70840" w:rsidP="00B70840">
      <w:pPr>
        <w:pStyle w:val="KUJKnormal"/>
        <w:numPr>
          <w:ilvl w:val="6"/>
          <w:numId w:val="13"/>
        </w:numPr>
        <w:tabs>
          <w:tab w:val="left" w:pos="284"/>
        </w:tabs>
        <w:ind w:left="0" w:firstLine="0"/>
        <w:rPr>
          <w:b/>
        </w:rPr>
      </w:pPr>
      <w:r>
        <w:rPr>
          <w:b/>
          <w:bCs/>
        </w:rPr>
        <w:t>Střední odborné učiliště, Lišov, tř. 5. května 3</w:t>
      </w:r>
      <w:r>
        <w:t xml:space="preserve"> (dále SOU Lišov)</w:t>
      </w:r>
    </w:p>
    <w:p w14:paraId="43AC97B5" w14:textId="77777777" w:rsidR="00B70840" w:rsidRDefault="00B70840" w:rsidP="00B70840">
      <w:pPr>
        <w:pStyle w:val="KUJKPolozka"/>
        <w:numPr>
          <w:ilvl w:val="0"/>
          <w:numId w:val="13"/>
        </w:numPr>
        <w:tabs>
          <w:tab w:val="left" w:pos="708"/>
        </w:tabs>
        <w:rPr>
          <w:rFonts w:cs="Arial"/>
          <w:b w:val="0"/>
          <w:bCs/>
        </w:rPr>
      </w:pPr>
      <w:r>
        <w:rPr>
          <w:rFonts w:cs="Arial"/>
          <w:b w:val="0"/>
          <w:bCs/>
        </w:rPr>
        <w:t xml:space="preserve">Katastrální úřad pro Jihočeský kraj, Katastrální pracoviště Č. Budějovice vydal oznámení ke změně katastru v důsledku revize v k.ú. Lišov. Katastrální úřad provedl revizi souladu údajů katastru nemovitostí se skutečným stavem v terénu a na základě zjištěných nesouladů provedl změny u evidovaných údajů katastru nemovitostí, kde vlastníkem je Jihočeský kraj s právem hospodaření s nemovitým majetkem pro SOU Lišov. </w:t>
      </w:r>
    </w:p>
    <w:p w14:paraId="4F44C5D5" w14:textId="77777777" w:rsidR="00B70840" w:rsidRDefault="00B70840" w:rsidP="00B70840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vyjímá z hospodaření, nemovitý majetek se předává k hospodaření a mění se výměra a cena. Dodatek nabývá účinnosti dnem zavedení do účetní evidence příspěvkové organizace.</w:t>
      </w:r>
    </w:p>
    <w:p w14:paraId="1C66565F" w14:textId="77777777" w:rsidR="00B70840" w:rsidRDefault="00B70840" w:rsidP="00803A2E">
      <w:pPr>
        <w:pStyle w:val="KUJKnormal"/>
      </w:pPr>
    </w:p>
    <w:p w14:paraId="1D0C33C2" w14:textId="77777777" w:rsidR="00B70840" w:rsidRDefault="00B70840" w:rsidP="00B70840">
      <w:pPr>
        <w:pStyle w:val="KUJKnormal"/>
        <w:numPr>
          <w:ilvl w:val="0"/>
          <w:numId w:val="14"/>
        </w:numPr>
        <w:tabs>
          <w:tab w:val="left" w:pos="284"/>
        </w:tabs>
        <w:ind w:left="0" w:hanging="11"/>
        <w:rPr>
          <w:b/>
        </w:rPr>
      </w:pPr>
      <w:r>
        <w:rPr>
          <w:b/>
          <w:bCs/>
        </w:rPr>
        <w:t>Krajské školní hospodářství, České Budějovice, U Zimního stadionu 1952/2</w:t>
      </w:r>
      <w:r>
        <w:t xml:space="preserve"> </w:t>
      </w:r>
      <w:r>
        <w:rPr>
          <w:bCs/>
        </w:rPr>
        <w:t xml:space="preserve">(dále KŠH </w:t>
      </w:r>
      <w:r>
        <w:rPr>
          <w:bCs/>
        </w:rPr>
        <w:br/>
        <w:t>Č. Budějovice)</w:t>
      </w:r>
    </w:p>
    <w:p w14:paraId="782A6A9F" w14:textId="77777777" w:rsidR="00B70840" w:rsidRDefault="00B70840" w:rsidP="00803A2E">
      <w:pPr>
        <w:pStyle w:val="KUJKnormal"/>
        <w:tabs>
          <w:tab w:val="left" w:pos="284"/>
        </w:tabs>
      </w:pPr>
      <w:r>
        <w:t>Katastrální úřad pro Jihočeský kraj, Katastrální pracoviště Písek vydal oznámení o sloučení parcel v rámci revize katastrálního operátu prováděné v katastrálním území Smrkovice a provedení sloučení parcel katastru nemovitostí, u kterých byly evidovány shodné údaje o vlastnictví a jiných právech (shodný druh pozemku a způsob využití pozemku).</w:t>
      </w:r>
    </w:p>
    <w:p w14:paraId="0E494B1A" w14:textId="77777777" w:rsidR="00B70840" w:rsidRDefault="00B70840" w:rsidP="00B70840">
      <w:pPr>
        <w:pStyle w:val="KUJKPolozka"/>
        <w:numPr>
          <w:ilvl w:val="0"/>
          <w:numId w:val="13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Z tohoto důvodu je nutné schválit dodatek zřizovací listiny, kterým se mění Příloha č. 1 „Vymezení majetku ve vlastnictví zřizovatele, který se příspěvkové organizaci předává k hospodaření“ tak, že se nemovitý majetek vyjímá z hospodaření a mění se výměra, cena a parcelní číslo. Dodatek nabývá účinnosti dnem zavedení do účetní evidence příspěvkové organizace.</w:t>
      </w:r>
    </w:p>
    <w:p w14:paraId="2CD2E94E" w14:textId="77777777" w:rsidR="00B70840" w:rsidRDefault="00B70840" w:rsidP="00803A2E">
      <w:pPr>
        <w:pStyle w:val="KUJKnormal"/>
        <w:tabs>
          <w:tab w:val="left" w:pos="284"/>
        </w:tabs>
      </w:pPr>
    </w:p>
    <w:p w14:paraId="324D2C67" w14:textId="77777777" w:rsidR="00B70840" w:rsidRDefault="00B70840" w:rsidP="00B70840">
      <w:pPr>
        <w:pStyle w:val="KUJKnormal"/>
        <w:numPr>
          <w:ilvl w:val="0"/>
          <w:numId w:val="14"/>
        </w:numPr>
        <w:tabs>
          <w:tab w:val="left" w:pos="284"/>
        </w:tabs>
        <w:ind w:left="0" w:hanging="11"/>
        <w:rPr>
          <w:b/>
          <w:bCs/>
        </w:rPr>
      </w:pPr>
      <w:r>
        <w:rPr>
          <w:b/>
          <w:bCs/>
        </w:rPr>
        <w:t>Střední odborná škola a Střední odborné učiliště, Kaplice, Pohorská 86</w:t>
      </w:r>
      <w:r>
        <w:t xml:space="preserve"> (dále SOŠ a SOU Kaplice)</w:t>
      </w:r>
    </w:p>
    <w:p w14:paraId="55AD47CE" w14:textId="77777777" w:rsidR="00B70840" w:rsidRDefault="00B70840" w:rsidP="00803A2E">
      <w:pPr>
        <w:pStyle w:val="KUJKnormal"/>
        <w:tabs>
          <w:tab w:val="left" w:pos="284"/>
        </w:tabs>
      </w:pPr>
      <w:r>
        <w:t>Usnesením zastupitelstva kraje č. 69/2024/ZK-32 ze dne 22. února 2024, byl schválen prodej nemovitostí v k.ú. Kaplice z majetku Jihočeského kraje do vlastnictví města Kaplice. Uvedeným usnesením bylo také schváleno vyjmutí prodaných nemovitostí z hospodaření se svěřeným majetkem SOŠ a SOU Kaplice.</w:t>
      </w:r>
    </w:p>
    <w:p w14:paraId="73A88240" w14:textId="77777777" w:rsidR="00B70840" w:rsidRDefault="00B70840" w:rsidP="00803A2E">
      <w:pPr>
        <w:pStyle w:val="KUJKdoplnek2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 xml:space="preserve">Jedná se o budovu bývalého domova mládeže a přilehlých pozemků v Kaplici, která byla bez využití </w:t>
      </w:r>
      <w:r>
        <w:rPr>
          <w:b w:val="0"/>
        </w:rPr>
        <w:br/>
        <w:t>a vyžadovala celkovou rekonstrukci objektu. Majetkovou dispozici zpracoval odbor hospodářské a majetkové správy.</w:t>
      </w:r>
    </w:p>
    <w:p w14:paraId="2299B7FB" w14:textId="77777777" w:rsidR="00B70840" w:rsidRDefault="00B70840" w:rsidP="00803A2E">
      <w:pPr>
        <w:pStyle w:val="KUJKnormal"/>
      </w:pPr>
      <w:r>
        <w:t>Z tohoto důvodu je nutné schválit dodatek zřizovací listiny, kterým se mění Příloha č. 1 „Vymezení majetku ve vlastnictví zřizovatele, který se příspěvkové organizaci předává k hospodaření“ tak, že se nemovitý majetek vyjímá z hospodaření. Dodatek nabývá účinnosti dnem podání návrhu na vklad do katastru nemovitostí.</w:t>
      </w:r>
    </w:p>
    <w:p w14:paraId="7E33CCDB" w14:textId="77777777" w:rsidR="00B70840" w:rsidRDefault="00B70840" w:rsidP="00803A2E">
      <w:pPr>
        <w:pStyle w:val="KUJKnormal"/>
        <w:tabs>
          <w:tab w:val="left" w:pos="284"/>
        </w:tabs>
      </w:pPr>
    </w:p>
    <w:p w14:paraId="2446E200" w14:textId="77777777" w:rsidR="00B70840" w:rsidRDefault="00B70840" w:rsidP="00B70840">
      <w:pPr>
        <w:pStyle w:val="KUJKnormal"/>
        <w:numPr>
          <w:ilvl w:val="0"/>
          <w:numId w:val="14"/>
        </w:numPr>
        <w:tabs>
          <w:tab w:val="left" w:pos="284"/>
        </w:tabs>
        <w:ind w:left="0" w:hanging="11"/>
        <w:rPr>
          <w:b/>
          <w:bCs/>
        </w:rPr>
      </w:pPr>
      <w:r>
        <w:rPr>
          <w:b/>
          <w:bCs/>
        </w:rPr>
        <w:t xml:space="preserve">Vyšší odborná škola, Střední škola, Centrum odborné přípravy, Sezimovo Ústí, Budějovická 421 </w:t>
      </w:r>
      <w:r>
        <w:t>(dále VOŠ, SŠ, COP Sezimovo Ústí)</w:t>
      </w:r>
    </w:p>
    <w:p w14:paraId="4E58D7F7" w14:textId="77777777" w:rsidR="00B70840" w:rsidRDefault="00B70840" w:rsidP="00803A2E">
      <w:pPr>
        <w:pStyle w:val="KUJKdoplnek2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>Usnesením zastupitelstva kraje č. 168/2024/ZK-33 ze dne 25. dubna 2024, bylo schváleno darování pozemků v k.ú. Sezimovo Ústí z majetku Jihočeského kraje do vlastnictví města Sezimovo Ústí. Uvedeným usnesením bylo také schváleno vyjmutí darovaných nemovitostí z hospodaření se svěřeným majetkem VOŠ, SŠ, COP Sezimovo Ústí.</w:t>
      </w:r>
    </w:p>
    <w:p w14:paraId="416200E3" w14:textId="77777777" w:rsidR="00B70840" w:rsidRDefault="00B70840" w:rsidP="00803A2E">
      <w:pPr>
        <w:pStyle w:val="KUJKdoplnek2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>Důvodem převodu pozemků je záměr města rozšířit a zobousměrnit komunikaci v ulici Pionýrů v Sezimově Ústí, pozemky tvoří zelený pás podél jednosměrné komunikace mimo zaplocený areál školy. Majetkovou dispozici zpracoval odbor hospodářské a majetkové správy.</w:t>
      </w:r>
    </w:p>
    <w:p w14:paraId="67C8DC5B" w14:textId="77777777" w:rsidR="00B70840" w:rsidRDefault="00B70840" w:rsidP="00803A2E">
      <w:pPr>
        <w:pStyle w:val="KUJKnormal"/>
      </w:pPr>
      <w:r>
        <w:t xml:space="preserve">Z tohoto důvodu je nutné schválit dodatek zřizovací listiny, kterým se mění Příloha č. 1 „Vymezení majetku ve vlastnictví zřizovatele, který se příspěvkové organizaci předává k hospodaření“ tak, že se mění výměra </w:t>
      </w:r>
      <w:r>
        <w:br/>
        <w:t>a cena. Dodatek nabývá účinnosti dnem podání návrhu na vklad do katastru nemovitostí.</w:t>
      </w:r>
    </w:p>
    <w:p w14:paraId="1FBA6B5F" w14:textId="77777777" w:rsidR="00B70840" w:rsidRDefault="00B70840" w:rsidP="00803A2E">
      <w:pPr>
        <w:pStyle w:val="KUJKnormal"/>
      </w:pPr>
    </w:p>
    <w:p w14:paraId="4DB5ECF5" w14:textId="77777777" w:rsidR="00B70840" w:rsidRDefault="00B70840" w:rsidP="00803A2E">
      <w:pPr>
        <w:pStyle w:val="KUJKnormal"/>
      </w:pPr>
    </w:p>
    <w:p w14:paraId="57505DDA" w14:textId="77777777" w:rsidR="00B70840" w:rsidRDefault="00B70840" w:rsidP="00803A2E">
      <w:pPr>
        <w:pStyle w:val="KUJKnormal"/>
        <w:rPr>
          <w:b/>
        </w:rPr>
      </w:pPr>
      <w:r>
        <w:rPr>
          <w:b/>
          <w:bCs/>
        </w:rPr>
        <w:lastRenderedPageBreak/>
        <w:t xml:space="preserve">6. Krajské školní hospodářství, České Budějovice, U Zimního stadionu 1952/2 </w:t>
      </w:r>
      <w:r>
        <w:t xml:space="preserve">(dále KŠH </w:t>
      </w:r>
      <w:r>
        <w:br/>
        <w:t>Č.</w:t>
      </w:r>
      <w:r>
        <w:rPr>
          <w:bCs/>
        </w:rPr>
        <w:t xml:space="preserve"> Budějovice)</w:t>
      </w:r>
    </w:p>
    <w:p w14:paraId="412D4EC9" w14:textId="77777777" w:rsidR="00B70840" w:rsidRDefault="00B70840" w:rsidP="00803A2E">
      <w:pPr>
        <w:pStyle w:val="KUJKnormal"/>
      </w:pPr>
      <w:r>
        <w:t>Usnesením zastupitelstva kraje č. 163/2024/ZK-33 ze dne 25. dubna 2024, byla schválena koupě pozemku v k.ú. Č. Budějovice 2 od soukromé společnosti do vlastnictví Jihočeského kraje. Uvedeným usnesením bylo také schváleno předání zakoupeného pozemku k hospodaření se svěřeným majetkem KŠH Č. Budějovice.</w:t>
      </w:r>
    </w:p>
    <w:p w14:paraId="02343FA7" w14:textId="77777777" w:rsidR="00B70840" w:rsidRDefault="00B70840" w:rsidP="00803A2E">
      <w:pPr>
        <w:pStyle w:val="KUJKdoplnek2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>Pozemek se nachází v chráněném území Jihočeského kraje a bude součástí revitalizace Malého Vávrovského rybníka a jeho napojení na pěší komunikace v celé přírodní rezervaci a jejím ochranném pásmu. Majetkovou dispozici zpracoval odbor hospodářské a majetkové správy.</w:t>
      </w:r>
    </w:p>
    <w:p w14:paraId="297A99D9" w14:textId="77777777" w:rsidR="00B70840" w:rsidRDefault="00B70840" w:rsidP="00803A2E">
      <w:pPr>
        <w:pStyle w:val="KUJKnormal"/>
      </w:pPr>
      <w:r>
        <w:t>Z tohoto důvodu je nutné schválit dodatek zřizovací listiny, kterým se mění Příloha č. 1 „Vymezení majetku ve vlastnictví zřizovatele, který se příspěvkové organizaci předává k hospodaření“ tak, že se nemovitý majetek předává k hospodaření. Dodatek nabývá účinnosti dnem podání návrhu na vklad do katastru nemovitostí.</w:t>
      </w:r>
    </w:p>
    <w:p w14:paraId="5F6CEBCE" w14:textId="77777777" w:rsidR="00B70840" w:rsidRDefault="00B70840" w:rsidP="00803A2E">
      <w:pPr>
        <w:pStyle w:val="KUJKnormal"/>
      </w:pPr>
    </w:p>
    <w:p w14:paraId="709F23BC" w14:textId="77777777" w:rsidR="00B70840" w:rsidRDefault="00B70840" w:rsidP="00803A2E">
      <w:pPr>
        <w:pStyle w:val="KUJKnormal"/>
      </w:pPr>
      <w:r>
        <w:rPr>
          <w:b/>
          <w:bCs/>
        </w:rPr>
        <w:t xml:space="preserve">7. Dětský domov, Boršov nad Vltavou, Na Planýrce 168 </w:t>
      </w:r>
      <w:r>
        <w:t>(dále DD Boršov nad Vltavou)</w:t>
      </w:r>
    </w:p>
    <w:p w14:paraId="242AE4B3" w14:textId="77777777" w:rsidR="00B70840" w:rsidRDefault="00B70840" w:rsidP="00B70840">
      <w:pPr>
        <w:pStyle w:val="KUJKnormal"/>
        <w:numPr>
          <w:ilvl w:val="0"/>
          <w:numId w:val="15"/>
        </w:numPr>
        <w:ind w:left="0" w:hanging="11"/>
      </w:pPr>
      <w:r>
        <w:t>Usnesením zastupitelstva kraje č. 158/2024/ZK-33 ze dne 25. dubna 2024, byla schválena koupě nemovitostí v k.ú. Č. Budějovice 3, a to bytové jednotky vymezené v bytovém domě v ul. Puklicova, spolu s podílem na společných částech domu z vlastnictví soukromé osoby do vlastnictví Jihočeského kraje, za účelem vybudování pobytového zařízení komunitního typu. Uvedeným usnesením bylo také schváleno předání zakoupeného majetku k hospodaření se svěřeným majetkem DD Boršov nad Vltavou.</w:t>
      </w:r>
    </w:p>
    <w:p w14:paraId="1C94752E" w14:textId="77777777" w:rsidR="00B70840" w:rsidRDefault="00B70840" w:rsidP="00803A2E">
      <w:pPr>
        <w:pStyle w:val="KUJKdoplnek2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>Bytová jednotka byla zakoupena pro zajištění komunitního bydlení dětí a tím snížení počtu dětí žijících ve velkokapacitních pobytových zařízeních.  Po provedení stavebních úprav a vybavení domácnosti zde bude umístěno 6 dětí. Majetkovou dispozici zpracoval odbor hospodářské a majetkové správy.</w:t>
      </w:r>
    </w:p>
    <w:p w14:paraId="06602A80" w14:textId="77777777" w:rsidR="00B70840" w:rsidRDefault="00B70840" w:rsidP="00B70840">
      <w:pPr>
        <w:pStyle w:val="KUJKnormal"/>
        <w:numPr>
          <w:ilvl w:val="0"/>
          <w:numId w:val="15"/>
        </w:numPr>
        <w:ind w:left="0" w:hanging="11"/>
      </w:pPr>
      <w:r>
        <w:t>Usnesením zastupitelstva kraje č. 159/2024/ZK-33 ze dne 25. dubna 2024, byla schválena koupě nemovitosti v k.ú. Č. Budějovice 6, a to bytové jednotky vymezené v bytovém domě v ul. U Tří lvů, spolu s podílem na společných částech domu z vlastnictví soukromé osoby do vlastnictví Jihočeského kraje, za účelem vybudování pobytového zařízení komunitního typu. Uvedeným usnesením bylo také schváleno předání zakoupeného majetku k hospodaření se svěřeným majetkem DD Boršov nad Vltavou.</w:t>
      </w:r>
    </w:p>
    <w:p w14:paraId="324B1A3C" w14:textId="77777777" w:rsidR="00B70840" w:rsidRDefault="00B70840" w:rsidP="00803A2E">
      <w:pPr>
        <w:pStyle w:val="KUJKdoplnek2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>Bytová jednotka byla zakoupena pro zajištění komunitního bydlení dětí a tím snížení počtu dětí žijících ve velkokapacitních pobytových zařízeních.  Po provedení stavebních úprav a vybavení domácnosti zde bude umístěno 6 dětí. Majetkovou dispozici zpracoval odbor hospodářské a majetkové správy.</w:t>
      </w:r>
    </w:p>
    <w:p w14:paraId="063A504F" w14:textId="77777777" w:rsidR="00B70840" w:rsidRDefault="00B70840" w:rsidP="00803A2E">
      <w:pPr>
        <w:pStyle w:val="KUJKnormal"/>
      </w:pPr>
      <w:r>
        <w:t>Z tohoto důvodu je nutné schválit dodatek zřizovací listiny, kterým se mění Příloha č. 1 „Vymezení majetku ve vlastnictví zřizovatele, který se příspěvkové organizaci předává k hospodaření“ tak, že se nemovitý majetek předává k hospodaření. Dodatek nabývá účinnosti dnem podání návrhu na vklad do katastru nemovitostí.</w:t>
      </w:r>
    </w:p>
    <w:p w14:paraId="06279861" w14:textId="77777777" w:rsidR="00B70840" w:rsidRDefault="00B70840">
      <w:pPr>
        <w:pStyle w:val="KUJKnormal"/>
      </w:pPr>
    </w:p>
    <w:p w14:paraId="380D8520" w14:textId="77777777" w:rsidR="00B70840" w:rsidRDefault="00B70840" w:rsidP="00D7198B">
      <w:pPr>
        <w:pStyle w:val="KUJKnormal"/>
      </w:pPr>
      <w:r>
        <w:t>Finanční nároky a krytí: bez finančních nároků</w:t>
      </w:r>
    </w:p>
    <w:p w14:paraId="79B8E5D4" w14:textId="77777777" w:rsidR="00B70840" w:rsidRDefault="00B70840">
      <w:pPr>
        <w:pStyle w:val="KUJKnormal"/>
      </w:pPr>
    </w:p>
    <w:p w14:paraId="4555E19D" w14:textId="77777777" w:rsidR="00B70840" w:rsidRDefault="00B70840" w:rsidP="00D7198B">
      <w:pPr>
        <w:pStyle w:val="KUJKnormal"/>
      </w:pPr>
      <w:r>
        <w:t>Vyjádření správce rozpočtu: nepožaduje se</w:t>
      </w:r>
    </w:p>
    <w:p w14:paraId="0ABD1795" w14:textId="77777777" w:rsidR="00B70840" w:rsidRDefault="00B70840" w:rsidP="00D7198B">
      <w:pPr>
        <w:pStyle w:val="KUJKnormal"/>
      </w:pPr>
    </w:p>
    <w:p w14:paraId="133E76EA" w14:textId="77777777" w:rsidR="00B70840" w:rsidRDefault="00B70840" w:rsidP="00D7198B">
      <w:pPr>
        <w:pStyle w:val="KUJKnormal"/>
      </w:pPr>
      <w:r>
        <w:t xml:space="preserve">Návrh projednán (stanoviska): návrh projednala rada kraje dne 6. června 2024 a usnesením </w:t>
      </w:r>
      <w:r>
        <w:br/>
        <w:t>č. 760/2024/RK-91 doporučila zastupitelstvu kraje ke schválení</w:t>
      </w:r>
    </w:p>
    <w:p w14:paraId="5E64A2EE" w14:textId="77777777" w:rsidR="00B70840" w:rsidRDefault="00B70840" w:rsidP="00D7198B">
      <w:pPr>
        <w:pStyle w:val="KUJKnormal"/>
      </w:pPr>
    </w:p>
    <w:p w14:paraId="55CB7FF1" w14:textId="77777777" w:rsidR="00B70840" w:rsidRPr="007939A8" w:rsidRDefault="00B70840" w:rsidP="00D7198B">
      <w:pPr>
        <w:pStyle w:val="KUJKtucny"/>
      </w:pPr>
      <w:r w:rsidRPr="007939A8">
        <w:t>PŘÍLOHY:</w:t>
      </w:r>
    </w:p>
    <w:p w14:paraId="7AF82793" w14:textId="77777777" w:rsidR="00B70840" w:rsidRPr="00B52AA9" w:rsidRDefault="00B70840" w:rsidP="00803A2E">
      <w:pPr>
        <w:pStyle w:val="KUJKcislovany"/>
      </w:pPr>
      <w:r>
        <w:t>Znění dodatku ZL – SŠ obchodní Č. Budějovice</w:t>
      </w:r>
      <w:r w:rsidRPr="0081756D">
        <w:t xml:space="preserve"> (</w:t>
      </w:r>
      <w:r>
        <w:t xml:space="preserve">ZK_20062024_193_Př1 – SŠ obchodní </w:t>
      </w:r>
      <w:r>
        <w:br/>
        <w:t>Č. Budějovice.docx</w:t>
      </w:r>
      <w:r w:rsidRPr="0081756D">
        <w:t>)</w:t>
      </w:r>
    </w:p>
    <w:p w14:paraId="1D13293E" w14:textId="77777777" w:rsidR="00B70840" w:rsidRPr="00B52AA9" w:rsidRDefault="00B70840" w:rsidP="00803A2E">
      <w:pPr>
        <w:pStyle w:val="KUJKcislovany"/>
      </w:pPr>
      <w:r>
        <w:t>Znění dodatku ZL – SOU Lišov</w:t>
      </w:r>
      <w:r w:rsidRPr="0081756D">
        <w:t xml:space="preserve"> (</w:t>
      </w:r>
      <w:r>
        <w:t>ZK_20062024_193_Př2 – SOU Lišov.docx</w:t>
      </w:r>
      <w:r w:rsidRPr="0081756D">
        <w:t>)</w:t>
      </w:r>
    </w:p>
    <w:p w14:paraId="0321E64D" w14:textId="77777777" w:rsidR="00B70840" w:rsidRPr="00B52AA9" w:rsidRDefault="00B70840" w:rsidP="00803A2E">
      <w:pPr>
        <w:pStyle w:val="KUJKcislovany"/>
      </w:pPr>
      <w:r>
        <w:t>Znění dodatku ZL – KŠH Č. Budějovice</w:t>
      </w:r>
      <w:r w:rsidRPr="0081756D">
        <w:t xml:space="preserve"> (</w:t>
      </w:r>
      <w:r>
        <w:t>ZK_20062024_193_Př3 – KŠH Č. Budějovice.docx</w:t>
      </w:r>
      <w:r w:rsidRPr="0081756D">
        <w:t>)</w:t>
      </w:r>
    </w:p>
    <w:p w14:paraId="468CC2FB" w14:textId="77777777" w:rsidR="00B70840" w:rsidRPr="00B52AA9" w:rsidRDefault="00B70840" w:rsidP="00803A2E">
      <w:pPr>
        <w:pStyle w:val="KUJKcislovany"/>
      </w:pPr>
      <w:r>
        <w:t>Znění dodatku ZL – SOŠ a SOU Kaplice</w:t>
      </w:r>
      <w:r w:rsidRPr="0081756D">
        <w:t xml:space="preserve"> (</w:t>
      </w:r>
      <w:r>
        <w:t>ZK_20062024_193_Př4 – SOŠ a SOU Kaplice.docx</w:t>
      </w:r>
      <w:r w:rsidRPr="0081756D">
        <w:t>)</w:t>
      </w:r>
    </w:p>
    <w:p w14:paraId="2120FB11" w14:textId="77777777" w:rsidR="00B70840" w:rsidRPr="00B52AA9" w:rsidRDefault="00B70840" w:rsidP="00803A2E">
      <w:pPr>
        <w:pStyle w:val="KUJKcislovany"/>
      </w:pPr>
      <w:r>
        <w:t>Znění dodatku ZL – VOŠ, SŠ, COP Sezimovo Ústí</w:t>
      </w:r>
      <w:r w:rsidRPr="0081756D">
        <w:t xml:space="preserve"> (</w:t>
      </w:r>
      <w:r>
        <w:t>ZK_20062024_193_Př5 – VOŠ, SŠ, COP Sezimovo Ústí.docx</w:t>
      </w:r>
      <w:r w:rsidRPr="0081756D">
        <w:t>)</w:t>
      </w:r>
    </w:p>
    <w:p w14:paraId="094C8A87" w14:textId="77777777" w:rsidR="00B70840" w:rsidRPr="00B52AA9" w:rsidRDefault="00B70840" w:rsidP="00803A2E">
      <w:pPr>
        <w:pStyle w:val="KUJKcislovany"/>
      </w:pPr>
      <w:r>
        <w:t>Znění dodatku ZL – KŠH Č. Budějovice</w:t>
      </w:r>
      <w:r w:rsidRPr="0081756D">
        <w:t xml:space="preserve"> (</w:t>
      </w:r>
      <w:r>
        <w:t>ZK_20062024_193_Př6 – KŠH Č. Budějovice.docx</w:t>
      </w:r>
      <w:r w:rsidRPr="0081756D">
        <w:t>)</w:t>
      </w:r>
    </w:p>
    <w:p w14:paraId="586B1E3B" w14:textId="77777777" w:rsidR="00B70840" w:rsidRPr="00B52AA9" w:rsidRDefault="00B70840" w:rsidP="00803A2E">
      <w:pPr>
        <w:pStyle w:val="KUJKcislovany"/>
      </w:pPr>
      <w:r>
        <w:t>Znění dodatku ZL – DD Boršov nad Vltavou</w:t>
      </w:r>
      <w:r w:rsidRPr="0081756D">
        <w:t xml:space="preserve"> (</w:t>
      </w:r>
      <w:r>
        <w:t>ZK_20062024_193_Př7 – DD Boršov nad Vltavou.docx</w:t>
      </w:r>
      <w:r w:rsidRPr="0081756D">
        <w:t>)</w:t>
      </w:r>
    </w:p>
    <w:p w14:paraId="20739853" w14:textId="77777777" w:rsidR="00B70840" w:rsidRDefault="00B70840" w:rsidP="00D7198B">
      <w:pPr>
        <w:pStyle w:val="KUJKnormal"/>
      </w:pPr>
    </w:p>
    <w:p w14:paraId="0DA7684B" w14:textId="77777777" w:rsidR="00B70840" w:rsidRDefault="00B70840" w:rsidP="00D7198B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6A58CB4D" w14:textId="77777777" w:rsidR="00B70840" w:rsidRPr="00646AF3" w:rsidRDefault="00B70840" w:rsidP="00646AF3">
      <w:pPr>
        <w:pStyle w:val="KUJKnormal"/>
      </w:pPr>
    </w:p>
    <w:p w14:paraId="6B7C42CE" w14:textId="77777777" w:rsidR="00B70840" w:rsidRDefault="00B70840" w:rsidP="00D7198B">
      <w:pPr>
        <w:pStyle w:val="KUJKnormal"/>
      </w:pPr>
      <w:r>
        <w:t>Termín kontroly: 20. 6. 2024</w:t>
      </w:r>
    </w:p>
    <w:p w14:paraId="191BC004" w14:textId="77777777" w:rsidR="00B70840" w:rsidRDefault="00B70840" w:rsidP="0027044E">
      <w:pPr>
        <w:pStyle w:val="KUJKnormal"/>
      </w:pPr>
      <w:r>
        <w:t>Termín splnění: 20. 6.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C2DED" w14:textId="77777777" w:rsidR="00B70840" w:rsidRDefault="00B70840" w:rsidP="00B70840">
    <w:r>
      <w:rPr>
        <w:noProof/>
      </w:rPr>
      <w:pict w14:anchorId="7019B37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EBE8A5D" w14:textId="77777777" w:rsidR="00B70840" w:rsidRPr="005F485E" w:rsidRDefault="00B70840" w:rsidP="00B7084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ECF0971" w14:textId="77777777" w:rsidR="00B70840" w:rsidRPr="005F485E" w:rsidRDefault="00B70840" w:rsidP="00B7084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506A0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C1AD02F" w14:textId="77777777" w:rsidR="00B70840" w:rsidRDefault="00B70840" w:rsidP="00B70840">
    <w:r>
      <w:pict w14:anchorId="0A47C789">
        <v:rect id="_x0000_i1026" style="width:481.9pt;height:2pt" o:hralign="center" o:hrstd="t" o:hrnoshade="t" o:hr="t" fillcolor="black" stroked="f"/>
      </w:pict>
    </w:r>
  </w:p>
  <w:p w14:paraId="4E5DDFBB" w14:textId="77777777" w:rsidR="00B70840" w:rsidRPr="00B70840" w:rsidRDefault="00B70840" w:rsidP="00B708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61EFF"/>
    <w:multiLevelType w:val="hybridMultilevel"/>
    <w:tmpl w:val="A582D686"/>
    <w:lvl w:ilvl="0" w:tplc="AAFAE634">
      <w:start w:val="3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A3B25"/>
    <w:multiLevelType w:val="hybridMultilevel"/>
    <w:tmpl w:val="5E8C7462"/>
    <w:lvl w:ilvl="0" w:tplc="83840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F1E55"/>
    <w:multiLevelType w:val="hybridMultilevel"/>
    <w:tmpl w:val="A5DA0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24DB8"/>
    <w:multiLevelType w:val="hybridMultilevel"/>
    <w:tmpl w:val="B1FEF32E"/>
    <w:lvl w:ilvl="0" w:tplc="C69E3BDA">
      <w:start w:val="1"/>
      <w:numFmt w:val="decimal"/>
      <w:lvlText w:val="%1."/>
      <w:lvlJc w:val="left"/>
      <w:pPr>
        <w:ind w:left="3196" w:hanging="360"/>
      </w:pPr>
    </w:lvl>
    <w:lvl w:ilvl="1" w:tplc="04050019">
      <w:start w:val="1"/>
      <w:numFmt w:val="lowerLetter"/>
      <w:lvlText w:val="%2."/>
      <w:lvlJc w:val="left"/>
      <w:pPr>
        <w:ind w:left="590" w:hanging="360"/>
      </w:pPr>
    </w:lvl>
    <w:lvl w:ilvl="2" w:tplc="0405001B">
      <w:start w:val="1"/>
      <w:numFmt w:val="lowerRoman"/>
      <w:lvlText w:val="%3."/>
      <w:lvlJc w:val="right"/>
      <w:pPr>
        <w:ind w:left="1310" w:hanging="180"/>
      </w:pPr>
    </w:lvl>
    <w:lvl w:ilvl="3" w:tplc="0405000F">
      <w:start w:val="1"/>
      <w:numFmt w:val="decimal"/>
      <w:lvlText w:val="%4."/>
      <w:lvlJc w:val="left"/>
      <w:pPr>
        <w:ind w:left="2030" w:hanging="360"/>
      </w:pPr>
    </w:lvl>
    <w:lvl w:ilvl="4" w:tplc="04050019">
      <w:start w:val="1"/>
      <w:numFmt w:val="lowerLetter"/>
      <w:lvlText w:val="%5."/>
      <w:lvlJc w:val="left"/>
      <w:pPr>
        <w:ind w:left="2750" w:hanging="360"/>
      </w:pPr>
    </w:lvl>
    <w:lvl w:ilvl="5" w:tplc="0405001B">
      <w:start w:val="1"/>
      <w:numFmt w:val="lowerRoman"/>
      <w:lvlText w:val="%6."/>
      <w:lvlJc w:val="right"/>
      <w:pPr>
        <w:ind w:left="3470" w:hanging="180"/>
      </w:pPr>
    </w:lvl>
    <w:lvl w:ilvl="6" w:tplc="0405000F">
      <w:start w:val="1"/>
      <w:numFmt w:val="decimal"/>
      <w:lvlText w:val="%7."/>
      <w:lvlJc w:val="left"/>
      <w:pPr>
        <w:ind w:left="4190" w:hanging="360"/>
      </w:pPr>
    </w:lvl>
    <w:lvl w:ilvl="7" w:tplc="04050019">
      <w:start w:val="1"/>
      <w:numFmt w:val="lowerLetter"/>
      <w:lvlText w:val="%8."/>
      <w:lvlJc w:val="left"/>
      <w:pPr>
        <w:ind w:left="4910" w:hanging="360"/>
      </w:pPr>
    </w:lvl>
    <w:lvl w:ilvl="8" w:tplc="0405001B">
      <w:start w:val="1"/>
      <w:numFmt w:val="lowerRoman"/>
      <w:lvlText w:val="%9."/>
      <w:lvlJc w:val="right"/>
      <w:pPr>
        <w:ind w:left="5630" w:hanging="180"/>
      </w:pPr>
    </w:lvl>
  </w:abstractNum>
  <w:num w:numId="1" w16cid:durableId="342976346">
    <w:abstractNumId w:val="1"/>
  </w:num>
  <w:num w:numId="2" w16cid:durableId="1902207184">
    <w:abstractNumId w:val="4"/>
  </w:num>
  <w:num w:numId="3" w16cid:durableId="513686038">
    <w:abstractNumId w:val="12"/>
  </w:num>
  <w:num w:numId="4" w16cid:durableId="686248300">
    <w:abstractNumId w:val="10"/>
  </w:num>
  <w:num w:numId="5" w16cid:durableId="365254782">
    <w:abstractNumId w:val="0"/>
  </w:num>
  <w:num w:numId="6" w16cid:durableId="1414857312">
    <w:abstractNumId w:val="6"/>
  </w:num>
  <w:num w:numId="7" w16cid:durableId="1010180196">
    <w:abstractNumId w:val="9"/>
  </w:num>
  <w:num w:numId="8" w16cid:durableId="1996058909">
    <w:abstractNumId w:val="7"/>
  </w:num>
  <w:num w:numId="9" w16cid:durableId="118305647">
    <w:abstractNumId w:val="8"/>
  </w:num>
  <w:num w:numId="10" w16cid:durableId="2085949004">
    <w:abstractNumId w:val="11"/>
  </w:num>
  <w:num w:numId="11" w16cid:durableId="9039540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21506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71949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14" w16cid:durableId="83657462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7048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B0C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AD7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0840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1671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2024-06-21T11:51:00Z</dcterms:created>
  <dcterms:modified xsi:type="dcterms:W3CDTF">2024-06-21T11:51:00Z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6570456</vt:i4>
  </property>
  <property fmtid="{D5CDD505-2E9C-101B-9397-08002B2CF9AE}" pid="5" name="UlozitJako">
    <vt:lpwstr>C:\Users\mrazkova\AppData\Local\Temp\iU47964112\Zastupitelstvo\2024-06-20\Navrhy\193-ZK-24.</vt:lpwstr>
  </property>
  <property fmtid="{D5CDD505-2E9C-101B-9397-08002B2CF9AE}" pid="6" name="Zpracovat">
    <vt:bool>false</vt:bool>
  </property>
</Properties>
</file>