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F6A53" w14:paraId="202B5E93" w14:textId="77777777" w:rsidTr="002C2F23">
        <w:trPr>
          <w:trHeight w:hRule="exact" w:val="397"/>
        </w:trPr>
        <w:tc>
          <w:tcPr>
            <w:tcW w:w="2376" w:type="dxa"/>
            <w:hideMark/>
          </w:tcPr>
          <w:p w14:paraId="0C08A3A3" w14:textId="77777777" w:rsidR="00FF6A53" w:rsidRDefault="00FF6A5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27A6B19" w14:textId="77777777" w:rsidR="00FF6A53" w:rsidRDefault="00FF6A53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D6B717A" w14:textId="77777777" w:rsidR="00FF6A53" w:rsidRDefault="00FF6A53" w:rsidP="00970720">
            <w:pPr>
              <w:pStyle w:val="KUJKtucny"/>
            </w:pPr>
            <w:r>
              <w:t xml:space="preserve">Bod programu: </w:t>
            </w:r>
            <w:r>
              <w:rPr>
                <w:sz w:val="32"/>
                <w:szCs w:val="32"/>
              </w:rPr>
              <w:t>91</w:t>
            </w:r>
          </w:p>
        </w:tc>
        <w:tc>
          <w:tcPr>
            <w:tcW w:w="850" w:type="dxa"/>
          </w:tcPr>
          <w:p w14:paraId="4DED3587" w14:textId="77777777" w:rsidR="00FF6A53" w:rsidRDefault="00FF6A53" w:rsidP="00970720">
            <w:pPr>
              <w:pStyle w:val="KUJKnormal"/>
            </w:pPr>
          </w:p>
        </w:tc>
      </w:tr>
      <w:tr w:rsidR="00FF6A53" w14:paraId="31F8D089" w14:textId="77777777" w:rsidTr="002C2F23">
        <w:trPr>
          <w:cantSplit/>
          <w:trHeight w:hRule="exact" w:val="397"/>
        </w:trPr>
        <w:tc>
          <w:tcPr>
            <w:tcW w:w="2376" w:type="dxa"/>
            <w:hideMark/>
          </w:tcPr>
          <w:p w14:paraId="3AD801C6" w14:textId="77777777" w:rsidR="00FF6A53" w:rsidRDefault="00FF6A5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BC8D0A4" w14:textId="77777777" w:rsidR="00FF6A53" w:rsidRDefault="00FF6A53" w:rsidP="00970720">
            <w:pPr>
              <w:pStyle w:val="KUJKnormal"/>
            </w:pPr>
            <w:r>
              <w:t>189/ZK/24</w:t>
            </w:r>
          </w:p>
        </w:tc>
      </w:tr>
      <w:tr w:rsidR="00FF6A53" w14:paraId="7D6C981A" w14:textId="77777777" w:rsidTr="002C2F23">
        <w:trPr>
          <w:trHeight w:val="397"/>
        </w:trPr>
        <w:tc>
          <w:tcPr>
            <w:tcW w:w="2376" w:type="dxa"/>
          </w:tcPr>
          <w:p w14:paraId="3164F103" w14:textId="77777777" w:rsidR="00FF6A53" w:rsidRDefault="00FF6A53" w:rsidP="00970720"/>
          <w:p w14:paraId="087EC062" w14:textId="77777777" w:rsidR="00FF6A53" w:rsidRDefault="00FF6A5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A71D3D" w14:textId="77777777" w:rsidR="00FF6A53" w:rsidRDefault="00FF6A53" w:rsidP="00970720"/>
          <w:p w14:paraId="03195207" w14:textId="77777777" w:rsidR="00FF6A53" w:rsidRDefault="00FF6A5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nemovitostí v k. ú. Měšice u Tábora s fyzickou osobou</w:t>
            </w:r>
          </w:p>
        </w:tc>
      </w:tr>
    </w:tbl>
    <w:p w14:paraId="4A1426AD" w14:textId="77777777" w:rsidR="00FF6A53" w:rsidRDefault="00FF6A53" w:rsidP="002C2F23">
      <w:pPr>
        <w:pStyle w:val="KUJKnormal"/>
        <w:rPr>
          <w:b/>
          <w:bCs/>
        </w:rPr>
      </w:pPr>
      <w:r>
        <w:rPr>
          <w:b/>
          <w:bCs/>
        </w:rPr>
        <w:pict w14:anchorId="324C5EE8">
          <v:rect id="_x0000_i1029" style="width:453.6pt;height:1.5pt" o:hralign="center" o:hrstd="t" o:hrnoshade="t" o:hr="t" fillcolor="black" stroked="f"/>
        </w:pict>
      </w:r>
    </w:p>
    <w:p w14:paraId="021C8482" w14:textId="77777777" w:rsidR="00FF6A53" w:rsidRDefault="00FF6A53" w:rsidP="002C2F23">
      <w:pPr>
        <w:pStyle w:val="KUJKnormal"/>
      </w:pPr>
    </w:p>
    <w:p w14:paraId="1B14118C" w14:textId="77777777" w:rsidR="00FF6A53" w:rsidRDefault="00FF6A53" w:rsidP="002C2F2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F6A53" w14:paraId="36CE4475" w14:textId="77777777" w:rsidTr="002559B8">
        <w:trPr>
          <w:trHeight w:val="397"/>
        </w:trPr>
        <w:tc>
          <w:tcPr>
            <w:tcW w:w="2350" w:type="dxa"/>
            <w:hideMark/>
          </w:tcPr>
          <w:p w14:paraId="6BF1E2AE" w14:textId="77777777" w:rsidR="00FF6A53" w:rsidRDefault="00FF6A5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9920E3E" w14:textId="77777777" w:rsidR="00FF6A53" w:rsidRDefault="00FF6A53" w:rsidP="002559B8">
            <w:pPr>
              <w:pStyle w:val="KUJKnormal"/>
            </w:pPr>
            <w:r>
              <w:t>Mgr. Bc. Antonín Krák</w:t>
            </w:r>
          </w:p>
          <w:p w14:paraId="3339430E" w14:textId="77777777" w:rsidR="00FF6A53" w:rsidRDefault="00FF6A53" w:rsidP="002559B8"/>
        </w:tc>
      </w:tr>
      <w:tr w:rsidR="00FF6A53" w14:paraId="66BF9A40" w14:textId="77777777" w:rsidTr="002559B8">
        <w:trPr>
          <w:trHeight w:val="397"/>
        </w:trPr>
        <w:tc>
          <w:tcPr>
            <w:tcW w:w="2350" w:type="dxa"/>
          </w:tcPr>
          <w:p w14:paraId="22250436" w14:textId="77777777" w:rsidR="00FF6A53" w:rsidRDefault="00FF6A53" w:rsidP="002559B8">
            <w:pPr>
              <w:pStyle w:val="KUJKtucny"/>
            </w:pPr>
            <w:r>
              <w:t>Zpracoval:</w:t>
            </w:r>
          </w:p>
          <w:p w14:paraId="011F5EF1" w14:textId="77777777" w:rsidR="00FF6A53" w:rsidRDefault="00FF6A53" w:rsidP="002559B8"/>
        </w:tc>
        <w:tc>
          <w:tcPr>
            <w:tcW w:w="6862" w:type="dxa"/>
            <w:hideMark/>
          </w:tcPr>
          <w:p w14:paraId="2B89F66E" w14:textId="77777777" w:rsidR="00FF6A53" w:rsidRDefault="00FF6A53" w:rsidP="002559B8">
            <w:pPr>
              <w:pStyle w:val="KUJKnormal"/>
            </w:pPr>
            <w:r>
              <w:t>OHMS</w:t>
            </w:r>
          </w:p>
        </w:tc>
      </w:tr>
      <w:tr w:rsidR="00FF6A53" w14:paraId="5973FF4D" w14:textId="77777777" w:rsidTr="002559B8">
        <w:trPr>
          <w:trHeight w:val="397"/>
        </w:trPr>
        <w:tc>
          <w:tcPr>
            <w:tcW w:w="2350" w:type="dxa"/>
          </w:tcPr>
          <w:p w14:paraId="5F8D68BF" w14:textId="77777777" w:rsidR="00FF6A53" w:rsidRPr="009715F9" w:rsidRDefault="00FF6A5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EF8414D" w14:textId="77777777" w:rsidR="00FF6A53" w:rsidRDefault="00FF6A53" w:rsidP="002559B8"/>
        </w:tc>
        <w:tc>
          <w:tcPr>
            <w:tcW w:w="6862" w:type="dxa"/>
            <w:hideMark/>
          </w:tcPr>
          <w:p w14:paraId="24EDFF9D" w14:textId="77777777" w:rsidR="00FF6A53" w:rsidRDefault="00FF6A53" w:rsidP="002559B8">
            <w:pPr>
              <w:pStyle w:val="KUJKnormal"/>
            </w:pPr>
            <w:r>
              <w:t>Ing. František Dědič</w:t>
            </w:r>
          </w:p>
        </w:tc>
      </w:tr>
    </w:tbl>
    <w:p w14:paraId="521621EF" w14:textId="77777777" w:rsidR="00FF6A53" w:rsidRDefault="00FF6A53" w:rsidP="002C2F23">
      <w:pPr>
        <w:pStyle w:val="KUJKnormal"/>
      </w:pPr>
    </w:p>
    <w:p w14:paraId="3620BC6B" w14:textId="77777777" w:rsidR="00FF6A53" w:rsidRPr="0052161F" w:rsidRDefault="00FF6A53" w:rsidP="002C2F23">
      <w:pPr>
        <w:pStyle w:val="KUJKtucny"/>
      </w:pPr>
      <w:r w:rsidRPr="0052161F">
        <w:t>NÁVRH USNESENÍ</w:t>
      </w:r>
    </w:p>
    <w:p w14:paraId="20E9329C" w14:textId="77777777" w:rsidR="00FF6A53" w:rsidRDefault="00FF6A53" w:rsidP="002C2F2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474711" w14:textId="77777777" w:rsidR="00FF6A53" w:rsidRPr="00841DFC" w:rsidRDefault="00FF6A53" w:rsidP="002C2F23">
      <w:pPr>
        <w:pStyle w:val="KUJKPolozka"/>
      </w:pPr>
      <w:r w:rsidRPr="00841DFC">
        <w:t>Zastupitelstvo Jihočeského kraje</w:t>
      </w:r>
    </w:p>
    <w:p w14:paraId="227E1A17" w14:textId="77777777" w:rsidR="00FF6A53" w:rsidRPr="00E10FE7" w:rsidRDefault="00FF6A53" w:rsidP="00A6110D">
      <w:pPr>
        <w:pStyle w:val="KUJKdoplnek2"/>
      </w:pPr>
      <w:r w:rsidRPr="00AF7BAE">
        <w:t>schvaluje</w:t>
      </w:r>
    </w:p>
    <w:p w14:paraId="5ABB9FB3" w14:textId="6066A40E" w:rsidR="00FF6A53" w:rsidRPr="00436A36" w:rsidRDefault="00FF6A53" w:rsidP="00803204">
      <w:pPr>
        <w:pStyle w:val="Zkladntextodsazen2"/>
        <w:numPr>
          <w:ilvl w:val="6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6473F">
        <w:rPr>
          <w:rFonts w:ascii="Arial" w:hAnsi="Arial"/>
          <w:sz w:val="20"/>
          <w:szCs w:val="28"/>
        </w:rPr>
        <w:t>směnu nemovitosti v k. ú. Měšice u Tábora, a to: pozemku parcely KN p. č. 1226, pozemku parcely KN p. č. 1225/1, do které byl dle dosud nezapsaného geometrického plánu č. 3007-420/2024 přisloučen pozemek p. č. 1225/2, pozemek p. č. 1228/15</w:t>
      </w:r>
      <w:r w:rsidRPr="00C6473F">
        <w:rPr>
          <w:rFonts w:ascii="Arial" w:hAnsi="Arial"/>
          <w:sz w:val="20"/>
          <w:szCs w:val="28"/>
          <w:vertAlign w:val="superscript"/>
        </w:rPr>
        <w:t xml:space="preserve"> </w:t>
      </w:r>
      <w:r w:rsidRPr="00C6473F">
        <w:rPr>
          <w:rFonts w:ascii="Arial" w:hAnsi="Arial"/>
          <w:sz w:val="20"/>
          <w:szCs w:val="28"/>
        </w:rPr>
        <w:t>a pozemek p. č. 1229/8, část pozemku p. č. 1227 o výměře 220 m</w:t>
      </w:r>
      <w:r w:rsidRPr="00C6473F">
        <w:rPr>
          <w:rFonts w:ascii="Arial" w:hAnsi="Arial"/>
          <w:sz w:val="20"/>
          <w:szCs w:val="28"/>
          <w:vertAlign w:val="superscript"/>
        </w:rPr>
        <w:t>2</w:t>
      </w:r>
      <w:r w:rsidRPr="00C6473F">
        <w:rPr>
          <w:rFonts w:ascii="Arial" w:hAnsi="Arial"/>
          <w:sz w:val="20"/>
          <w:szCs w:val="28"/>
        </w:rPr>
        <w:t>, část pozemku p. č. 1228/3 o výměře 1009 m</w:t>
      </w:r>
      <w:r w:rsidRPr="00C6473F">
        <w:rPr>
          <w:rFonts w:ascii="Arial" w:hAnsi="Arial"/>
          <w:sz w:val="20"/>
          <w:szCs w:val="28"/>
          <w:vertAlign w:val="superscript"/>
        </w:rPr>
        <w:t>2</w:t>
      </w:r>
      <w:r w:rsidRPr="00C6473F">
        <w:rPr>
          <w:rFonts w:ascii="Arial" w:hAnsi="Arial"/>
          <w:sz w:val="20"/>
          <w:szCs w:val="28"/>
        </w:rPr>
        <w:t>, část pozemku p. č. 1229/1 o výměře 172 m</w:t>
      </w:r>
      <w:r w:rsidRPr="00C6473F">
        <w:rPr>
          <w:rFonts w:ascii="Arial" w:hAnsi="Arial"/>
          <w:sz w:val="20"/>
          <w:szCs w:val="28"/>
          <w:vertAlign w:val="superscript"/>
        </w:rPr>
        <w:t>2</w:t>
      </w:r>
      <w:r w:rsidRPr="00C6473F">
        <w:rPr>
          <w:rFonts w:ascii="Arial" w:hAnsi="Arial"/>
          <w:sz w:val="20"/>
          <w:szCs w:val="28"/>
        </w:rPr>
        <w:t>,</w:t>
      </w:r>
      <w:r w:rsidRPr="00C6473F">
        <w:rPr>
          <w:rFonts w:ascii="Arial" w:hAnsi="Arial"/>
          <w:sz w:val="20"/>
          <w:szCs w:val="28"/>
          <w:vertAlign w:val="superscript"/>
        </w:rPr>
        <w:t xml:space="preserve"> </w:t>
      </w:r>
      <w:r w:rsidRPr="00C6473F">
        <w:rPr>
          <w:rFonts w:ascii="Arial" w:hAnsi="Arial"/>
          <w:sz w:val="20"/>
          <w:szCs w:val="28"/>
        </w:rPr>
        <w:t>část pozemku p. č. 1229/9 o výměře 19 m</w:t>
      </w:r>
      <w:r w:rsidRPr="00C6473F">
        <w:rPr>
          <w:rFonts w:ascii="Arial" w:hAnsi="Arial"/>
          <w:sz w:val="20"/>
          <w:szCs w:val="28"/>
          <w:vertAlign w:val="superscript"/>
        </w:rPr>
        <w:t>2</w:t>
      </w:r>
      <w:r w:rsidRPr="00C6473F">
        <w:rPr>
          <w:rFonts w:ascii="Arial" w:hAnsi="Arial"/>
          <w:sz w:val="20"/>
          <w:szCs w:val="28"/>
        </w:rPr>
        <w:t xml:space="preserve"> a část pozemku</w:t>
      </w:r>
      <w:r w:rsidRPr="009B2A85">
        <w:rPr>
          <w:rFonts w:ascii="Arial" w:hAnsi="Arial"/>
          <w:sz w:val="20"/>
          <w:szCs w:val="28"/>
        </w:rPr>
        <w:t xml:space="preserve"> p. č. 1229/14 o výměře 258 m</w:t>
      </w:r>
      <w:r w:rsidRPr="009B2A85">
        <w:rPr>
          <w:rFonts w:ascii="Arial" w:hAnsi="Arial"/>
          <w:sz w:val="20"/>
          <w:szCs w:val="28"/>
          <w:vertAlign w:val="superscript"/>
        </w:rPr>
        <w:t>2</w:t>
      </w:r>
      <w:r w:rsidRPr="009B2A85">
        <w:rPr>
          <w:rFonts w:ascii="Arial" w:hAnsi="Arial"/>
          <w:sz w:val="20"/>
          <w:szCs w:val="28"/>
        </w:rPr>
        <w:t>,</w:t>
      </w:r>
      <w:r w:rsidRPr="009B2A85">
        <w:rPr>
          <w:rFonts w:ascii="Arial" w:hAnsi="Arial"/>
          <w:sz w:val="20"/>
          <w:szCs w:val="28"/>
          <w:vertAlign w:val="superscript"/>
        </w:rPr>
        <w:t xml:space="preserve"> </w:t>
      </w:r>
      <w:r w:rsidRPr="009B2A85">
        <w:rPr>
          <w:rFonts w:ascii="Arial" w:hAnsi="Arial" w:cs="Arial"/>
          <w:sz w:val="20"/>
          <w:szCs w:val="20"/>
        </w:rPr>
        <w:t>ve vlastnictví Jihočeského kraje, s nimiž hospodaří Vyšší odborná škola a Střední zemědělská škola, Tábor, Náměstí T.</w:t>
      </w:r>
      <w:r>
        <w:rPr>
          <w:rFonts w:ascii="Arial" w:hAnsi="Arial" w:cs="Arial"/>
          <w:sz w:val="20"/>
          <w:szCs w:val="20"/>
        </w:rPr>
        <w:t> </w:t>
      </w:r>
      <w:r w:rsidRPr="009B2A85">
        <w:rPr>
          <w:rFonts w:ascii="Arial" w:hAnsi="Arial" w:cs="Arial"/>
          <w:sz w:val="20"/>
          <w:szCs w:val="20"/>
        </w:rPr>
        <w:t xml:space="preserve">G. Masaryka 788, IČO 60064781, </w:t>
      </w:r>
      <w:r w:rsidRPr="009B2A85">
        <w:rPr>
          <w:rFonts w:ascii="Arial" w:hAnsi="Arial"/>
          <w:sz w:val="20"/>
          <w:szCs w:val="28"/>
        </w:rPr>
        <w:t xml:space="preserve">za nemovitosti ve vlastnictví </w:t>
      </w:r>
      <w:r w:rsidRPr="009B2A85">
        <w:rPr>
          <w:rFonts w:ascii="Arial" w:hAnsi="Arial" w:cs="Arial"/>
          <w:bCs/>
          <w:sz w:val="20"/>
          <w:szCs w:val="20"/>
        </w:rPr>
        <w:t>žadatele o realizaci směny pana</w:t>
      </w:r>
      <w:r w:rsidRPr="009B2A85">
        <w:rPr>
          <w:rFonts w:ascii="Arial" w:hAnsi="Arial"/>
          <w:sz w:val="20"/>
          <w:szCs w:val="28"/>
        </w:rPr>
        <w:t xml:space="preserve"> </w:t>
      </w:r>
      <w:r w:rsidRPr="00FF6A53">
        <w:rPr>
          <w:rStyle w:val="KUJKSkrytytext"/>
          <w:color w:val="auto"/>
        </w:rPr>
        <w:t>******</w:t>
      </w:r>
      <w:r w:rsidRPr="009B2A85">
        <w:rPr>
          <w:rFonts w:ascii="Arial" w:hAnsi="Arial"/>
          <w:sz w:val="20"/>
          <w:szCs w:val="28"/>
        </w:rPr>
        <w:t xml:space="preserve">pozemek parcelu KN p. č. 1642/14, pozemek parcelu KN p. č. 1642/16, pozemek parcelu KN p. č. 1642/17, pozemek parcelu KN p. č. 1642/18, pozemek parcelu KN p. č. 1642/19, pozemek parcelu KN p. č. 1642/20, pozemek parcelu KN p. č. 1642/22, pozemek parcelu KN p. č. 1643/7 a pozemek </w:t>
      </w:r>
      <w:r w:rsidRPr="004F748E">
        <w:rPr>
          <w:rFonts w:ascii="Arial" w:hAnsi="Arial"/>
          <w:sz w:val="20"/>
          <w:szCs w:val="28"/>
        </w:rPr>
        <w:t xml:space="preserve">parcelu KN p. č. 1643/8, s vypořádáním doplatku cenového rozdílu směny podle znaleckého posudku ve výši 372 830 Kč a s úhradou nákladů spojených se směnou ve výši 15 500 Kč, ve prospěch Jihočeského kraje, dle návrhu směnné smlouvy </w:t>
      </w:r>
      <w:r w:rsidRPr="004F748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4F748E">
        <w:rPr>
          <w:rFonts w:ascii="Arial" w:hAnsi="Arial" w:cs="Arial"/>
          <w:sz w:val="20"/>
          <w:szCs w:val="20"/>
        </w:rPr>
        <w:t xml:space="preserve">příloze </w:t>
      </w:r>
      <w:r w:rsidRPr="00436A36">
        <w:rPr>
          <w:rFonts w:ascii="Arial" w:hAnsi="Arial" w:cs="Arial"/>
          <w:sz w:val="20"/>
          <w:szCs w:val="20"/>
        </w:rPr>
        <w:t>č. 5 návrhu č. </w:t>
      </w:r>
      <w:r>
        <w:rPr>
          <w:rFonts w:ascii="Arial" w:hAnsi="Arial" w:cs="Arial"/>
          <w:sz w:val="20"/>
          <w:szCs w:val="20"/>
        </w:rPr>
        <w:t>189/ZK</w:t>
      </w:r>
      <w:r w:rsidRPr="00436A36">
        <w:rPr>
          <w:rFonts w:ascii="Arial" w:hAnsi="Arial" w:cs="Arial"/>
          <w:sz w:val="20"/>
          <w:szCs w:val="20"/>
        </w:rPr>
        <w:t>/24,</w:t>
      </w:r>
    </w:p>
    <w:p w14:paraId="6AEA6A78" w14:textId="77777777" w:rsidR="00FF6A53" w:rsidRPr="004F748E" w:rsidRDefault="00FF6A53" w:rsidP="00803204">
      <w:pPr>
        <w:pStyle w:val="Odstavecseseznamem"/>
        <w:numPr>
          <w:ilvl w:val="6"/>
          <w:numId w:val="8"/>
        </w:numPr>
        <w:tabs>
          <w:tab w:val="left" w:pos="0"/>
          <w:tab w:val="left" w:pos="284"/>
        </w:tabs>
        <w:ind w:left="0" w:right="22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748E">
        <w:rPr>
          <w:rFonts w:ascii="Arial" w:hAnsi="Arial" w:cs="Arial"/>
          <w:sz w:val="20"/>
          <w:szCs w:val="20"/>
        </w:rPr>
        <w:t xml:space="preserve">vyjmutí zcizovaných nemovitostí </w:t>
      </w:r>
      <w:r w:rsidRPr="004F748E">
        <w:rPr>
          <w:rFonts w:ascii="Arial" w:hAnsi="Arial"/>
          <w:sz w:val="20"/>
          <w:szCs w:val="28"/>
        </w:rPr>
        <w:t>z</w:t>
      </w:r>
      <w:r>
        <w:rPr>
          <w:rFonts w:ascii="Arial" w:hAnsi="Arial"/>
          <w:sz w:val="20"/>
          <w:szCs w:val="28"/>
        </w:rPr>
        <w:t xml:space="preserve"> </w:t>
      </w:r>
      <w:r w:rsidRPr="004F748E">
        <w:rPr>
          <w:rFonts w:ascii="Arial" w:hAnsi="Arial"/>
          <w:sz w:val="20"/>
          <w:szCs w:val="28"/>
        </w:rPr>
        <w:t>hospodaření se svěřeným majetkem a předání nabývaných nemovitostí k hospodaření se svěřeným majetkem dle části I. 1. a) tohoto usnesení</w:t>
      </w:r>
      <w:r w:rsidRPr="004F748E">
        <w:rPr>
          <w:rFonts w:ascii="Arial" w:hAnsi="Arial" w:cs="Arial"/>
          <w:sz w:val="20"/>
          <w:szCs w:val="20"/>
        </w:rPr>
        <w:t xml:space="preserve"> Vyšší odborné škole a</w:t>
      </w:r>
      <w:r>
        <w:rPr>
          <w:rFonts w:ascii="Arial" w:hAnsi="Arial" w:cs="Arial"/>
          <w:sz w:val="20"/>
          <w:szCs w:val="20"/>
        </w:rPr>
        <w:t> </w:t>
      </w:r>
      <w:r w:rsidRPr="004F748E">
        <w:rPr>
          <w:rFonts w:ascii="Arial" w:hAnsi="Arial" w:cs="Arial"/>
          <w:sz w:val="20"/>
          <w:szCs w:val="20"/>
        </w:rPr>
        <w:t>Střední zemědělské škole Tábor, Náměstí T. G. Masaryka 788, IČO 60064781</w:t>
      </w:r>
      <w:r w:rsidRPr="004F748E">
        <w:rPr>
          <w:rFonts w:ascii="Arial" w:eastAsia="Times New Roman" w:hAnsi="Arial" w:cs="Arial"/>
          <w:sz w:val="20"/>
          <w:szCs w:val="20"/>
          <w:lang w:eastAsia="cs-CZ"/>
        </w:rPr>
        <w:t>, ke dni podání návrhu na vklad práva ze směnné smlouvy do katastru nemovitostí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3E0372A2" w14:textId="77777777" w:rsidR="00FF6A53" w:rsidRDefault="00FF6A53" w:rsidP="00C546A5">
      <w:pPr>
        <w:pStyle w:val="KUJKdoplnek2"/>
      </w:pPr>
      <w:r w:rsidRPr="0021676C">
        <w:t>ukládá</w:t>
      </w:r>
    </w:p>
    <w:p w14:paraId="25518034" w14:textId="77777777" w:rsidR="00FF6A53" w:rsidRPr="00904974" w:rsidRDefault="00FF6A53" w:rsidP="00803204">
      <w:pPr>
        <w:pStyle w:val="Odstavecseseznamem"/>
        <w:tabs>
          <w:tab w:val="left" w:pos="0"/>
        </w:tabs>
        <w:ind w:hanging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04974">
        <w:rPr>
          <w:rFonts w:ascii="Arial" w:eastAsia="Times New Roman" w:hAnsi="Arial" w:cs="Arial"/>
          <w:sz w:val="20"/>
          <w:szCs w:val="20"/>
          <w:lang w:eastAsia="cs-CZ"/>
        </w:rPr>
        <w:t xml:space="preserve">JUDr. Lukáši Glaserovi, </w:t>
      </w:r>
      <w:r w:rsidRPr="006F628B">
        <w:rPr>
          <w:rFonts w:ascii="Arial" w:eastAsia="Times New Roman" w:hAnsi="Arial" w:cs="Arial"/>
          <w:sz w:val="20"/>
          <w:szCs w:val="20"/>
          <w:lang w:eastAsia="cs-CZ"/>
        </w:rPr>
        <w:t xml:space="preserve">LL.M., </w:t>
      </w:r>
      <w:r w:rsidRPr="00904974">
        <w:rPr>
          <w:rFonts w:ascii="Arial" w:eastAsia="Times New Roman" w:hAnsi="Arial" w:cs="Arial"/>
          <w:sz w:val="20"/>
          <w:szCs w:val="20"/>
          <w:lang w:eastAsia="cs-CZ"/>
        </w:rPr>
        <w:t>řediteli krajského úřadu:</w:t>
      </w:r>
    </w:p>
    <w:p w14:paraId="42B00C14" w14:textId="77777777" w:rsidR="00FF6A53" w:rsidRPr="006059AF" w:rsidRDefault="00FF6A53" w:rsidP="00803204">
      <w:pPr>
        <w:pStyle w:val="Odstavecseseznamem"/>
        <w:numPr>
          <w:ilvl w:val="6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59AF">
        <w:rPr>
          <w:rFonts w:ascii="Arial" w:hAnsi="Arial" w:cs="Arial"/>
          <w:sz w:val="20"/>
          <w:szCs w:val="20"/>
        </w:rPr>
        <w:t>zabezpečit provedení potřebných úkonů vedoucích k realizaci části I. 1. usnesení,</w:t>
      </w:r>
    </w:p>
    <w:p w14:paraId="76CC3627" w14:textId="77777777" w:rsidR="00FF6A53" w:rsidRPr="00242815" w:rsidRDefault="00FF6A53" w:rsidP="00803204">
      <w:pPr>
        <w:pStyle w:val="Odstavecseseznamem"/>
        <w:numPr>
          <w:ilvl w:val="6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6059AF">
        <w:rPr>
          <w:rFonts w:ascii="Arial" w:hAnsi="Arial" w:cs="Arial"/>
          <w:sz w:val="20"/>
          <w:szCs w:val="20"/>
        </w:rPr>
        <w:t>zajistit po vkladu práva do katastru nemovitostí změnu v příloze příslušné zřizovací listiny vymezující svěřený majetek v souladu s částí I. </w:t>
      </w:r>
      <w:r>
        <w:rPr>
          <w:rFonts w:ascii="Arial" w:hAnsi="Arial" w:cs="Arial"/>
          <w:sz w:val="20"/>
          <w:szCs w:val="20"/>
        </w:rPr>
        <w:t>2.</w:t>
      </w:r>
      <w:r w:rsidRPr="006059AF">
        <w:rPr>
          <w:rFonts w:ascii="Arial" w:hAnsi="Arial" w:cs="Arial"/>
          <w:sz w:val="20"/>
          <w:szCs w:val="20"/>
        </w:rPr>
        <w:t xml:space="preserve"> usnesení</w:t>
      </w:r>
      <w:r>
        <w:rPr>
          <w:rFonts w:ascii="Arial" w:hAnsi="Arial" w:cs="Arial"/>
          <w:sz w:val="20"/>
          <w:szCs w:val="20"/>
        </w:rPr>
        <w:t>.</w:t>
      </w:r>
    </w:p>
    <w:p w14:paraId="13465CAC" w14:textId="77777777" w:rsidR="00FF6A53" w:rsidRDefault="00FF6A53" w:rsidP="002C2F23">
      <w:pPr>
        <w:pStyle w:val="KUJKnormal"/>
      </w:pPr>
    </w:p>
    <w:p w14:paraId="0D5DF88C" w14:textId="77777777" w:rsidR="00FF6A53" w:rsidRDefault="00FF6A53" w:rsidP="002C2F23">
      <w:pPr>
        <w:pStyle w:val="KUJKnormal"/>
      </w:pPr>
    </w:p>
    <w:p w14:paraId="6914BFF7" w14:textId="77777777" w:rsidR="00FF6A53" w:rsidRDefault="00FF6A53" w:rsidP="00A6110D">
      <w:pPr>
        <w:pStyle w:val="KUJKmezeraDZ"/>
      </w:pPr>
    </w:p>
    <w:p w14:paraId="5C154DE8" w14:textId="77777777" w:rsidR="00FF6A53" w:rsidRDefault="00FF6A53" w:rsidP="00A6110D">
      <w:pPr>
        <w:pStyle w:val="KUJKnadpisDZ"/>
      </w:pPr>
      <w:bookmarkStart w:id="1" w:name="US_DuvodZprava"/>
      <w:bookmarkEnd w:id="1"/>
      <w:r>
        <w:t>DŮVODOVÁ ZPRÁVA</w:t>
      </w:r>
    </w:p>
    <w:p w14:paraId="385A9BB1" w14:textId="77777777" w:rsidR="00FF6A53" w:rsidRPr="009B7B0B" w:rsidRDefault="00FF6A53" w:rsidP="00A6110D">
      <w:pPr>
        <w:pStyle w:val="KUJKmezeraDZ"/>
      </w:pPr>
    </w:p>
    <w:p w14:paraId="0713AA0C" w14:textId="77777777" w:rsidR="00FF6A53" w:rsidRDefault="00FF6A53" w:rsidP="002C2F23">
      <w:pPr>
        <w:pStyle w:val="KUJKnormal"/>
      </w:pPr>
    </w:p>
    <w:p w14:paraId="186F528C" w14:textId="77777777" w:rsidR="00FF6A53" w:rsidRDefault="00FF6A53" w:rsidP="00803204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01BE8394" w14:textId="77777777" w:rsidR="00FF6A53" w:rsidRDefault="00FF6A53" w:rsidP="002C2F23">
      <w:pPr>
        <w:pStyle w:val="KUJKnormal"/>
      </w:pPr>
    </w:p>
    <w:p w14:paraId="04CA7985" w14:textId="77777777" w:rsidR="00FF6A53" w:rsidRPr="003D0239" w:rsidRDefault="00FF6A53" w:rsidP="00803204">
      <w:pPr>
        <w:ind w:right="-1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 xml:space="preserve">Pan </w:t>
      </w:r>
      <w:r w:rsidRPr="00FE486B">
        <w:rPr>
          <w:rFonts w:ascii="Arial" w:eastAsia="Times New Roman" w:hAnsi="Arial" w:cs="Arial"/>
          <w:color w:val="C00000"/>
          <w:sz w:val="20"/>
          <w:szCs w:val="20"/>
          <w:lang w:eastAsia="cs-CZ"/>
        </w:rPr>
        <w:t>Jan Srba, bytem Stránského 3060, 390 02 Tábor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 xml:space="preserve">, (dále jen „FO“), chce získat do svého vlastnictví rybník s přilehlými pozemky v lokalitě U dubu v Záluží v sousedství jeho nemovitostí. </w:t>
      </w:r>
      <w:r>
        <w:rPr>
          <w:rFonts w:ascii="Arial" w:eastAsia="Times New Roman" w:hAnsi="Arial" w:cs="Arial"/>
          <w:sz w:val="20"/>
          <w:szCs w:val="20"/>
          <w:lang w:eastAsia="cs-CZ"/>
        </w:rPr>
        <w:t>Jedná se o tyto pozemky parcely KN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: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7" w:history="1">
        <w:r w:rsidRPr="00E668F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1225/1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>,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8" w:history="1">
        <w:r w:rsidRPr="00C526C4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1225/2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>,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9" w:history="1">
        <w:r w:rsidRPr="00C526C4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1226,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10" w:history="1">
        <w:r w:rsidRPr="00B2561C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1227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>,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11" w:history="1">
        <w:r w:rsidRPr="002F257A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1228/15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>,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12" w:history="1">
        <w:r w:rsidRPr="002F257A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1229/8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>, a dále o části pozemků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13" w:history="1">
        <w:r w:rsidRPr="001F2E51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1228/3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>,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14" w:history="1">
        <w:r w:rsidRPr="00316718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1229/1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>,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15" w:history="1">
        <w:r w:rsidRPr="008F0802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1229/9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 a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16" w:history="1">
        <w:r w:rsidRPr="00D0456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1229/14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, jejichž výměry </w:t>
      </w:r>
      <w:r>
        <w:rPr>
          <w:rFonts w:ascii="Arial" w:eastAsia="Times New Roman" w:hAnsi="Arial" w:cs="Arial"/>
          <w:sz w:val="20"/>
          <w:szCs w:val="20"/>
          <w:lang w:eastAsia="cs-CZ"/>
        </w:rPr>
        <w:t>budou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 upřesněny na základě 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lastRenderedPageBreak/>
        <w:t>geometrického plánu. S pozemky kraje hospodaří Vyšší odborná škola a Střední zemědělská škola, Tábor, Náměstí T. G. Masaryka 788, IČO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60064781 (dále jen „škola“). Za </w:t>
      </w:r>
      <w:r>
        <w:rPr>
          <w:rFonts w:ascii="Arial" w:eastAsia="Times New Roman" w:hAnsi="Arial" w:cs="Arial"/>
          <w:sz w:val="20"/>
          <w:szCs w:val="20"/>
          <w:lang w:eastAsia="cs-CZ"/>
        </w:rPr>
        <w:t>tyto pozemky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nabídla 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FO pozemky parcely KN v lokalitě Čápův dvůr, a to: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17" w:history="1">
        <w:r w:rsidRPr="0064536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1642/14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>,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18" w:history="1">
        <w:r w:rsidRPr="009F595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1642/16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19" w:history="1">
        <w:r w:rsidRPr="00CC703D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1642/17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20" w:history="1">
        <w:r w:rsidRPr="00CC703D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1642/18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21" w:history="1">
        <w:r w:rsidRPr="006205B8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1642/19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hyperlink r:id="rId22" w:history="1">
        <w:r w:rsidRPr="004A6F38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 1642/20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23" w:history="1">
        <w:r w:rsidRPr="00E20A6D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1642/22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 p.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3D0239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24" w:history="1">
        <w:r w:rsidRPr="00AC185A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1643/7</w:t>
        </w:r>
      </w:hyperlink>
      <w:r w:rsidRPr="003D0239">
        <w:rPr>
          <w:rFonts w:ascii="Arial" w:eastAsia="Times New Roman" w:hAnsi="Arial" w:cs="Arial"/>
          <w:sz w:val="20"/>
          <w:szCs w:val="20"/>
          <w:lang w:eastAsia="cs-CZ"/>
        </w:rPr>
        <w:t xml:space="preserve"> a </w:t>
      </w:r>
      <w:r>
        <w:rPr>
          <w:rFonts w:ascii="Arial" w:eastAsia="Times New Roman" w:hAnsi="Arial" w:cs="Arial"/>
          <w:sz w:val="20"/>
          <w:szCs w:val="20"/>
          <w:lang w:eastAsia="cs-CZ"/>
        </w:rPr>
        <w:t>p. č. </w:t>
      </w:r>
      <w:hyperlink r:id="rId25" w:history="1">
        <w:r w:rsidRPr="00D56DE4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1643/8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ve svém vlastnictví.</w:t>
      </w:r>
    </w:p>
    <w:p w14:paraId="66A491FF" w14:textId="77777777" w:rsidR="00FF6A53" w:rsidRPr="00E57E7F" w:rsidRDefault="00FF6A53" w:rsidP="00803204">
      <w:pPr>
        <w:ind w:right="-15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cs-CZ"/>
        </w:rPr>
      </w:pPr>
      <w:r w:rsidRPr="003D0239">
        <w:rPr>
          <w:rFonts w:ascii="Arial" w:eastAsia="Times New Roman" w:hAnsi="Arial" w:cs="Arial"/>
          <w:sz w:val="8"/>
          <w:szCs w:val="8"/>
          <w:lang w:eastAsia="cs-CZ"/>
        </w:rPr>
        <w:t> </w:t>
      </w:r>
    </w:p>
    <w:p w14:paraId="5281DAB0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Rybník je na začátku rybniční soustavy napájející Knížecí rybník. Škola na něm nehospodaří, neboť hospodaření na rybnících nemá ve svém programu, dříve ho pronajímala. </w:t>
      </w:r>
    </w:p>
    <w:p w14:paraId="5AAF748B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12"/>
          <w:szCs w:val="12"/>
          <w:lang w:eastAsia="cs-CZ"/>
        </w:rPr>
        <w:t> </w:t>
      </w:r>
    </w:p>
    <w:p w14:paraId="1816D3D6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Bylo dohodnuto, že budou vzájemně vypořádány cenové rozdíly, vyplývající z ocenění předmětu směny, neboť se dalo předpokládat, že ocenění rybníku bude vyšší než ocenění jiných druhů pozemků, a že FO uhradí veškeré náklady spojené se směnou. </w:t>
      </w:r>
    </w:p>
    <w:p w14:paraId="3EC97C54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12"/>
          <w:szCs w:val="12"/>
          <w:lang w:eastAsia="cs-CZ"/>
        </w:rPr>
        <w:t> </w:t>
      </w:r>
    </w:p>
    <w:p w14:paraId="52B37636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Tato majetková dispozice byla podrobně popsána v návrhu č. 1407/RK/23 a č. 437/ZK/23. </w:t>
      </w:r>
    </w:p>
    <w:p w14:paraId="49CACB56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12"/>
          <w:szCs w:val="12"/>
          <w:lang w:eastAsia="cs-CZ"/>
        </w:rPr>
        <w:t> </w:t>
      </w:r>
    </w:p>
    <w:p w14:paraId="03E7744B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Záměr směny byl schválen zastupitelstvem kraje dne 14.12.2023 usnesením č. 456/2023/ZK-31 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následně zveřejněn na úřední desce krajského úřadu po dobu zákonné lhůty (15.12.2023-15.01.2024). Během zveřejnění k němu nebyly vzneseny žádné připomínky.  </w:t>
      </w:r>
    </w:p>
    <w:p w14:paraId="616510C0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12"/>
          <w:szCs w:val="12"/>
          <w:lang w:eastAsia="cs-CZ"/>
        </w:rPr>
        <w:t> </w:t>
      </w:r>
    </w:p>
    <w:p w14:paraId="7D4075BB" w14:textId="77777777" w:rsidR="00FF6A53" w:rsidRDefault="00FF6A53" w:rsidP="00803204">
      <w:pPr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FO zajistila na své náklady zpracování geometrického plánu na rozdělení pozemků Jihočeského kraje. Geometrickým plánem č. 3007-42/2024 byly do původního pozemku parcely KN p. č. 1225/1 o výměře 1943 m</w:t>
      </w:r>
      <w:r w:rsidRPr="00C41F16">
        <w:rPr>
          <w:rFonts w:ascii="Arial" w:eastAsia="Times New Roman" w:hAnsi="Arial" w:cs="Arial"/>
          <w:sz w:val="16"/>
          <w:szCs w:val="16"/>
          <w:vertAlign w:val="superscript"/>
          <w:lang w:eastAsia="cs-CZ"/>
        </w:rPr>
        <w:t>2</w:t>
      </w:r>
      <w:r w:rsidRPr="00FE486B">
        <w:rPr>
          <w:rFonts w:ascii="Arial" w:eastAsia="Times New Roman" w:hAnsi="Arial" w:cs="Arial"/>
          <w:sz w:val="16"/>
          <w:szCs w:val="16"/>
          <w:vertAlign w:val="superscript"/>
          <w:lang w:eastAsia="cs-CZ"/>
        </w:rPr>
        <w:t xml:space="preserve"> 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přisloučeny některé pozemky nebo jejich části. To je možné proto, že se ve skutečnosti v terénu nacházejí také jako trvalý travní porost (ohlášení změny druhu pozemků bude podáno na katastrální úřad). Předmětem směny jsou nemovitosti v připojené tabulce. </w:t>
      </w:r>
    </w:p>
    <w:p w14:paraId="2CF17AED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47059077" w14:textId="77777777" w:rsidR="00FF6A53" w:rsidRDefault="00FF6A53" w:rsidP="00803204">
      <w:pPr>
        <w:pStyle w:val="KUJKnormal"/>
      </w:pPr>
      <w:r>
        <w:rPr>
          <w:noProof/>
        </w:rPr>
        <w:pict w14:anchorId="36E1B5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30" type="#_x0000_t75" style="width:481.2pt;height:189pt;visibility:visible;mso-wrap-style:square">
            <v:imagedata r:id="rId26" o:title=""/>
          </v:shape>
        </w:pict>
      </w:r>
    </w:p>
    <w:p w14:paraId="3B84122D" w14:textId="77777777" w:rsidR="00FF6A53" w:rsidRDefault="00FF6A53" w:rsidP="00803204">
      <w:pPr>
        <w:pStyle w:val="KUJKnormal"/>
      </w:pPr>
    </w:p>
    <w:p w14:paraId="54BA263B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Na ocenění předmětu směny byl vyhotoven znalecký posudek. Znaleckým posudkem 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012013/2024 Ing. Ivana Kuchyňky ze dne 20.03.2024, který objednal Jihočeský kraj a uhradil za jeho vypracování 13 500 Kč, byly nemovitosti Jihočeského kraje vkládané do směny oceněny cenou v místě a čase obvyklou ve výši 828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590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Kč a nemovitosti vkládané do směny FO byly oceněny cenou obvyklou ve výši 455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760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Kč. Doplatek cenového rozdílu činí 372 830 Kč ve prospěch Jihočeského kraje.  </w:t>
      </w:r>
    </w:p>
    <w:p w14:paraId="04599621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Dle předchozí dohody bude Jihočeský kraj po FO požadovat rovněž úhradu nákladů spojených se směnou, tedy úhradu znalečného a poplatku za podání návrhu na vklad. </w:t>
      </w:r>
    </w:p>
    <w:p w14:paraId="7BE12AA7" w14:textId="77777777" w:rsidR="00FF6A53" w:rsidRDefault="00FF6A53" w:rsidP="002C2F23">
      <w:pPr>
        <w:pStyle w:val="KUJKnormal"/>
      </w:pPr>
    </w:p>
    <w:p w14:paraId="082E517E" w14:textId="77777777" w:rsidR="00FF6A53" w:rsidRDefault="00FF6A53" w:rsidP="002C2F23">
      <w:pPr>
        <w:pStyle w:val="KUJKnormal"/>
      </w:pPr>
      <w:r>
        <w:t>Finanční nároky a krytí:</w:t>
      </w:r>
    </w:p>
    <w:p w14:paraId="73F8F5F5" w14:textId="77777777" w:rsidR="00FF6A53" w:rsidRPr="00FE486B" w:rsidRDefault="00FF6A53" w:rsidP="00FF6A53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znalecký posudek: 13 500 Kč uhradil OHMS - § 6172, pol.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5169, ORJ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0451, ORG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9108000000000  </w:t>
      </w:r>
    </w:p>
    <w:p w14:paraId="3100B822" w14:textId="77777777" w:rsidR="00FF6A53" w:rsidRPr="00FE486B" w:rsidRDefault="00FF6A53" w:rsidP="00FF6A53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správní poplatek za zahájení řízení o povolení vkladu ve výši 2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000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Kč - §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6172, pol.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5362, ORJ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E486B">
        <w:rPr>
          <w:rFonts w:ascii="Arial" w:eastAsia="Times New Roman" w:hAnsi="Arial" w:cs="Arial"/>
          <w:sz w:val="20"/>
          <w:szCs w:val="20"/>
          <w:lang w:eastAsia="cs-CZ"/>
        </w:rPr>
        <w:t>0451  </w:t>
      </w:r>
    </w:p>
    <w:p w14:paraId="03A4BB35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Tyto související náklady uhradí FO spolu s doplatkem cenového rozdílu mezi oceněním nemovitostí vkládaných do směny Jihočeským krajem a nemovitostí vkládaných do směny FO. </w:t>
      </w:r>
    </w:p>
    <w:p w14:paraId="61AEA556" w14:textId="77777777" w:rsidR="00FF6A53" w:rsidRPr="00410D31" w:rsidRDefault="00FF6A53" w:rsidP="00803204">
      <w:pPr>
        <w:pStyle w:val="KUJKnormal"/>
        <w:rPr>
          <w:sz w:val="12"/>
          <w:szCs w:val="12"/>
        </w:rPr>
      </w:pPr>
    </w:p>
    <w:p w14:paraId="0409C038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Převod předmětných nemovitostí z vlastnictví Jihočeského kraje je dle § 56 zákona č. 235/2004 Sb., o dani z přidané hodnoty, osvobozen od DPH.  </w:t>
      </w:r>
    </w:p>
    <w:p w14:paraId="051FCE02" w14:textId="77777777" w:rsidR="00FF6A53" w:rsidRDefault="00FF6A53" w:rsidP="002C2F23">
      <w:pPr>
        <w:pStyle w:val="KUJKnormal"/>
      </w:pPr>
    </w:p>
    <w:p w14:paraId="302ED5E7" w14:textId="77777777" w:rsidR="00FF6A53" w:rsidRDefault="00FF6A53" w:rsidP="002C2F23">
      <w:pPr>
        <w:pStyle w:val="KUJKnormal"/>
      </w:pPr>
      <w:r>
        <w:t>Vyjádření správce rozpočtu:</w:t>
      </w:r>
    </w:p>
    <w:p w14:paraId="0FD0DB15" w14:textId="77777777" w:rsidR="00FF6A53" w:rsidRDefault="00FF6A53" w:rsidP="003F2F0C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 V případě schválení směny nemovitostí se bude jednat o příjem kraje.</w:t>
      </w:r>
    </w:p>
    <w:p w14:paraId="5A717823" w14:textId="77777777" w:rsidR="00FF6A53" w:rsidRDefault="00FF6A53" w:rsidP="00803204">
      <w:pPr>
        <w:pStyle w:val="KUJKnormal"/>
      </w:pPr>
    </w:p>
    <w:p w14:paraId="4E1AC9CE" w14:textId="77777777" w:rsidR="00FF6A53" w:rsidRDefault="00FF6A53" w:rsidP="002C2F23">
      <w:pPr>
        <w:pStyle w:val="KUJKnormal"/>
      </w:pPr>
    </w:p>
    <w:p w14:paraId="74BCBDAC" w14:textId="77777777" w:rsidR="00FF6A53" w:rsidRDefault="00FF6A53" w:rsidP="002C2F23">
      <w:pPr>
        <w:pStyle w:val="KUJKnormal"/>
      </w:pPr>
    </w:p>
    <w:p w14:paraId="07C56786" w14:textId="77777777" w:rsidR="00FF6A53" w:rsidRDefault="00FF6A53" w:rsidP="002C2F23">
      <w:pPr>
        <w:pStyle w:val="KUJKnormal"/>
      </w:pPr>
      <w:r>
        <w:t>Návrh projednán (stanoviska):</w:t>
      </w:r>
    </w:p>
    <w:p w14:paraId="3B2132DB" w14:textId="77777777" w:rsidR="00FF6A53" w:rsidRPr="00FE486B" w:rsidRDefault="00FF6A53" w:rsidP="00803204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E486B">
        <w:rPr>
          <w:rFonts w:ascii="Arial" w:eastAsia="Times New Roman" w:hAnsi="Arial" w:cs="Arial"/>
          <w:sz w:val="20"/>
          <w:szCs w:val="20"/>
          <w:lang w:eastAsia="cs-CZ"/>
        </w:rPr>
        <w:t>škola: preferovala náhradu ve formě pozemků před finančním vyrovnáním, ale vzhledem k tomu, že FO nedisponuje žádnými dalšími vhodnými pozemky, které by škole mohla nabídnout, souhlasí s finančním vyrovnáním. </w:t>
      </w:r>
    </w:p>
    <w:p w14:paraId="03A8D7B9" w14:textId="77777777" w:rsidR="00FF6A53" w:rsidRPr="00AE15B4" w:rsidRDefault="00FF6A53" w:rsidP="006620C2">
      <w:pPr>
        <w:pStyle w:val="KUJKnormal"/>
      </w:pPr>
      <w:r>
        <w:t>Ing. Hana Šímová (OSMT): Souhlasím.</w:t>
      </w:r>
    </w:p>
    <w:p w14:paraId="7F6897B7" w14:textId="77777777" w:rsidR="00FF6A53" w:rsidRDefault="00FF6A53" w:rsidP="002C2F23">
      <w:pPr>
        <w:pStyle w:val="KUJKnormal"/>
      </w:pPr>
    </w:p>
    <w:p w14:paraId="6A913A91" w14:textId="77777777" w:rsidR="00FF6A53" w:rsidRDefault="00FF6A53" w:rsidP="002C2F23">
      <w:pPr>
        <w:pStyle w:val="KUJKnormal"/>
      </w:pPr>
    </w:p>
    <w:p w14:paraId="6080CCE0" w14:textId="77777777" w:rsidR="00FF6A53" w:rsidRDefault="00FF6A53" w:rsidP="00803204">
      <w:pPr>
        <w:pStyle w:val="KUJKnormal"/>
      </w:pPr>
      <w:r w:rsidRPr="00993492">
        <w:t xml:space="preserve">Rada kraje usnesením </w:t>
      </w:r>
      <w:r w:rsidRPr="00663B91">
        <w:t>č. 644/2024/RK-90 ze</w:t>
      </w:r>
      <w:r w:rsidRPr="00993492">
        <w:t xml:space="preserve"> dne 16.05.2024 doporučila zastupitelstvu kraje přijmout usnesení v navrhovaném znění.</w:t>
      </w:r>
    </w:p>
    <w:p w14:paraId="4840A569" w14:textId="77777777" w:rsidR="00FF6A53" w:rsidRDefault="00FF6A53" w:rsidP="002C2F23">
      <w:pPr>
        <w:pStyle w:val="KUJKnormal"/>
      </w:pPr>
    </w:p>
    <w:p w14:paraId="73168688" w14:textId="77777777" w:rsidR="00FF6A53" w:rsidRDefault="00FF6A53" w:rsidP="002C2F23">
      <w:pPr>
        <w:pStyle w:val="KUJKnormal"/>
      </w:pPr>
    </w:p>
    <w:p w14:paraId="423403FF" w14:textId="77777777" w:rsidR="00FF6A53" w:rsidRPr="007939A8" w:rsidRDefault="00FF6A53" w:rsidP="002C2F23">
      <w:pPr>
        <w:pStyle w:val="KUJKtucny"/>
      </w:pPr>
      <w:r w:rsidRPr="007939A8">
        <w:t>PŘÍLOHY:</w:t>
      </w:r>
    </w:p>
    <w:p w14:paraId="608A1963" w14:textId="77777777" w:rsidR="00FF6A53" w:rsidRPr="00B52AA9" w:rsidRDefault="00FF6A53" w:rsidP="000A67A6">
      <w:pPr>
        <w:pStyle w:val="KUJKcislovany"/>
      </w:pPr>
      <w:r>
        <w:t>kopie katastrální mapy se zákresem</w:t>
      </w:r>
      <w:r w:rsidRPr="0081756D">
        <w:t xml:space="preserve"> (</w:t>
      </w:r>
      <w:r>
        <w:t>ZK200624_189_př.1.pdf</w:t>
      </w:r>
      <w:r w:rsidRPr="0081756D">
        <w:t>)</w:t>
      </w:r>
    </w:p>
    <w:p w14:paraId="2CFCDD4F" w14:textId="77777777" w:rsidR="00FF6A53" w:rsidRPr="00B52AA9" w:rsidRDefault="00FF6A53" w:rsidP="000A67A6">
      <w:pPr>
        <w:pStyle w:val="KUJKcislovany"/>
      </w:pPr>
      <w:r>
        <w:t>geometrický plán č. 3007-420/2024</w:t>
      </w:r>
      <w:r w:rsidRPr="0081756D">
        <w:t xml:space="preserve"> (</w:t>
      </w:r>
      <w:r>
        <w:t>ZK200624_189_př.2.pdf</w:t>
      </w:r>
      <w:r w:rsidRPr="0081756D">
        <w:t>)</w:t>
      </w:r>
    </w:p>
    <w:p w14:paraId="7BC2DA37" w14:textId="77777777" w:rsidR="00FF6A53" w:rsidRPr="00B52AA9" w:rsidRDefault="00FF6A53" w:rsidP="000A67A6">
      <w:pPr>
        <w:pStyle w:val="KUJKcislovany"/>
      </w:pPr>
      <w:r>
        <w:t>část. výpis z LV č. 5689 a č. 6119</w:t>
      </w:r>
      <w:r w:rsidRPr="0081756D">
        <w:t xml:space="preserve"> (</w:t>
      </w:r>
      <w:r>
        <w:t>ZK200624_189_př.3.pdf</w:t>
      </w:r>
      <w:r w:rsidRPr="0081756D">
        <w:t>)</w:t>
      </w:r>
    </w:p>
    <w:p w14:paraId="7D3A6ADC" w14:textId="77777777" w:rsidR="00FF6A53" w:rsidRPr="00B52AA9" w:rsidRDefault="00FF6A53" w:rsidP="000A67A6">
      <w:pPr>
        <w:pStyle w:val="KUJKcislovany"/>
      </w:pPr>
      <w:r>
        <w:t>foto</w:t>
      </w:r>
      <w:r w:rsidRPr="0081756D">
        <w:t xml:space="preserve"> (</w:t>
      </w:r>
      <w:r>
        <w:t>ZK200624_189_př.4.pdf</w:t>
      </w:r>
      <w:r w:rsidRPr="0081756D">
        <w:t>)</w:t>
      </w:r>
    </w:p>
    <w:p w14:paraId="452275EE" w14:textId="77777777" w:rsidR="00FF6A53" w:rsidRPr="00B52AA9" w:rsidRDefault="00FF6A53" w:rsidP="000A67A6">
      <w:pPr>
        <w:pStyle w:val="KUJKcislovany"/>
      </w:pPr>
      <w:r>
        <w:t>návrh směnné smlouvy</w:t>
      </w:r>
      <w:r w:rsidRPr="0081756D">
        <w:t xml:space="preserve"> (</w:t>
      </w:r>
      <w:r>
        <w:t>ZK200624_189_př.5.pdf</w:t>
      </w:r>
      <w:r w:rsidRPr="0081756D">
        <w:t>)</w:t>
      </w:r>
    </w:p>
    <w:p w14:paraId="5612F69D" w14:textId="77777777" w:rsidR="00FF6A53" w:rsidRPr="002413BC" w:rsidRDefault="00FF6A53" w:rsidP="000A67A6">
      <w:pPr>
        <w:pStyle w:val="KUJKcislovany"/>
        <w:rPr>
          <w:i/>
          <w:iCs/>
        </w:rPr>
      </w:pPr>
      <w:r>
        <w:t>znalecký posudek</w:t>
      </w:r>
      <w:r w:rsidRPr="0081756D">
        <w:t xml:space="preserve"> (</w:t>
      </w:r>
      <w:r>
        <w:t>ZK200624_189_př.6.pdf</w:t>
      </w:r>
      <w:r w:rsidRPr="0081756D">
        <w:t>)</w:t>
      </w:r>
      <w:r>
        <w:t xml:space="preserve"> – </w:t>
      </w:r>
      <w:r w:rsidRPr="002413BC">
        <w:rPr>
          <w:i/>
          <w:iCs/>
        </w:rPr>
        <w:t xml:space="preserve">vzhledem k velkému rozsahu přikládáme pouze v elektronické podobě </w:t>
      </w:r>
    </w:p>
    <w:p w14:paraId="308BC5FE" w14:textId="77777777" w:rsidR="00FF6A53" w:rsidRDefault="00FF6A53" w:rsidP="002C2F23">
      <w:pPr>
        <w:pStyle w:val="KUJKnormal"/>
      </w:pPr>
    </w:p>
    <w:p w14:paraId="7D377CC2" w14:textId="77777777" w:rsidR="00FF6A53" w:rsidRDefault="00FF6A53" w:rsidP="002C2F23">
      <w:pPr>
        <w:pStyle w:val="KUJKnormal"/>
      </w:pPr>
    </w:p>
    <w:p w14:paraId="54BA165C" w14:textId="77777777" w:rsidR="00FF6A53" w:rsidRPr="00D03F0D" w:rsidRDefault="00FF6A53" w:rsidP="00803204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D03F0D">
        <w:rPr>
          <w:b w:val="0"/>
        </w:rPr>
        <w:t>vedoucí OHMS – Ing. František Dědič</w:t>
      </w:r>
    </w:p>
    <w:p w14:paraId="01F8B93E" w14:textId="77777777" w:rsidR="00FF6A53" w:rsidRPr="007C1EE7" w:rsidRDefault="00FF6A53" w:rsidP="002C2F23">
      <w:pPr>
        <w:pStyle w:val="KUJKtucny"/>
      </w:pPr>
    </w:p>
    <w:p w14:paraId="3DE72FA1" w14:textId="77777777" w:rsidR="00FF6A53" w:rsidRDefault="00FF6A53" w:rsidP="002C2F23">
      <w:pPr>
        <w:pStyle w:val="KUJKnormal"/>
      </w:pPr>
    </w:p>
    <w:p w14:paraId="691AFE7E" w14:textId="77777777" w:rsidR="00FF6A53" w:rsidRPr="00273DE8" w:rsidRDefault="00FF6A53" w:rsidP="00803204">
      <w:pPr>
        <w:pStyle w:val="KUJKnormal"/>
      </w:pPr>
      <w:r>
        <w:t>Termín kontroly: 21.06.2024</w:t>
      </w:r>
    </w:p>
    <w:p w14:paraId="4BA211CC" w14:textId="77777777" w:rsidR="00FF6A53" w:rsidRDefault="00FF6A53" w:rsidP="00803204">
      <w:pPr>
        <w:pStyle w:val="KUJKnormal"/>
      </w:pPr>
      <w:r>
        <w:t xml:space="preserve">Termín splnění: </w:t>
      </w:r>
      <w:r w:rsidRPr="00273DE8">
        <w:t>31.07.2024</w:t>
      </w:r>
    </w:p>
    <w:p w14:paraId="239199C6" w14:textId="77777777" w:rsidR="00FF6A53" w:rsidRDefault="00FF6A53" w:rsidP="002C2F23">
      <w:pPr>
        <w:pStyle w:val="KUJKnormal"/>
      </w:pPr>
    </w:p>
    <w:p w14:paraId="23C51287" w14:textId="77777777" w:rsidR="00FF6A53" w:rsidRDefault="00FF6A5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27"/>
      <w:headerReference w:type="first" r:id="rId28"/>
      <w:footerReference w:type="first" r:id="rId2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6E913" w14:textId="77777777" w:rsidR="00FF6A53" w:rsidRDefault="00FF6A53" w:rsidP="00FF6A53">
    <w:r>
      <w:rPr>
        <w:noProof/>
      </w:rPr>
      <w:pict w14:anchorId="062B8A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9127BF7" w14:textId="77777777" w:rsidR="00FF6A53" w:rsidRPr="005F485E" w:rsidRDefault="00FF6A53" w:rsidP="00FF6A5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52AA572" w14:textId="77777777" w:rsidR="00FF6A53" w:rsidRPr="005F485E" w:rsidRDefault="00FF6A53" w:rsidP="00FF6A5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F675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76877AA" w14:textId="77777777" w:rsidR="00FF6A53" w:rsidRDefault="00FF6A53" w:rsidP="00FF6A53">
    <w:r>
      <w:pict w14:anchorId="49B9D44D">
        <v:rect id="_x0000_i1026" style="width:481.9pt;height:2pt" o:hralign="center" o:hrstd="t" o:hrnoshade="t" o:hr="t" fillcolor="black" stroked="f"/>
      </w:pict>
    </w:r>
  </w:p>
  <w:p w14:paraId="6C6D139F" w14:textId="77777777" w:rsidR="00FF6A53" w:rsidRPr="00FF6A53" w:rsidRDefault="00FF6A53" w:rsidP="00FF6A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37C0719"/>
    <w:multiLevelType w:val="multilevel"/>
    <w:tmpl w:val="199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0078">
    <w:abstractNumId w:val="1"/>
  </w:num>
  <w:num w:numId="2" w16cid:durableId="2124839253">
    <w:abstractNumId w:val="2"/>
  </w:num>
  <w:num w:numId="3" w16cid:durableId="1309899431">
    <w:abstractNumId w:val="10"/>
  </w:num>
  <w:num w:numId="4" w16cid:durableId="739405192">
    <w:abstractNumId w:val="8"/>
  </w:num>
  <w:num w:numId="5" w16cid:durableId="1713189977">
    <w:abstractNumId w:val="0"/>
  </w:num>
  <w:num w:numId="6" w16cid:durableId="66609947">
    <w:abstractNumId w:val="3"/>
  </w:num>
  <w:num w:numId="7" w16cid:durableId="323123893">
    <w:abstractNumId w:val="7"/>
  </w:num>
  <w:num w:numId="8" w16cid:durableId="1585609215">
    <w:abstractNumId w:val="4"/>
  </w:num>
  <w:num w:numId="9" w16cid:durableId="1043748544">
    <w:abstractNumId w:val="5"/>
  </w:num>
  <w:num w:numId="10" w16cid:durableId="752707253">
    <w:abstractNumId w:val="9"/>
  </w:num>
  <w:num w:numId="11" w16cid:durableId="1580601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405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3EE0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A53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F6A5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F6A53"/>
    <w:rPr>
      <w:rFonts w:ascii="Times New Roman" w:hAnsi="Times New Roman"/>
      <w:sz w:val="28"/>
      <w:szCs w:val="22"/>
      <w:lang w:eastAsia="en-US"/>
    </w:rPr>
  </w:style>
  <w:style w:type="character" w:styleId="Hypertextovodkaz">
    <w:name w:val="Hyperlink"/>
    <w:uiPriority w:val="99"/>
    <w:unhideWhenUsed/>
    <w:rsid w:val="00FF6A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2299&amp;y=-1119165" TargetMode="External"/><Relationship Id="rId13" Type="http://schemas.openxmlformats.org/officeDocument/2006/relationships/hyperlink" Target="http://nahlizenidokn.cuzk.cz/MapaIdentifikace.aspx?l=KN&amp;x=-732108&amp;y=-1119218" TargetMode="External"/><Relationship Id="rId18" Type="http://schemas.openxmlformats.org/officeDocument/2006/relationships/hyperlink" Target="http://nahlizenidokn.cuzk.cz/MapaIdentifikace.aspx?l=KN&amp;x=-733396&amp;y=-1122403" TargetMode="External"/><Relationship Id="rId26" Type="http://schemas.openxmlformats.org/officeDocument/2006/relationships/image" Target="media/image1.emf"/><Relationship Id="rId3" Type="http://schemas.openxmlformats.org/officeDocument/2006/relationships/settings" Target="settings.xml"/><Relationship Id="rId21" Type="http://schemas.openxmlformats.org/officeDocument/2006/relationships/hyperlink" Target="http://nahlizenidokn.cuzk.cz/MapaIdentifikace.aspx?l=KN&amp;x=-733373&amp;y=-1122231" TargetMode="External"/><Relationship Id="rId7" Type="http://schemas.openxmlformats.org/officeDocument/2006/relationships/hyperlink" Target="http://nahlizenidokn.cuzk.cz/MapaIdentifikace.aspx?l=KN&amp;x=-732278&amp;y=-1119146" TargetMode="External"/><Relationship Id="rId12" Type="http://schemas.openxmlformats.org/officeDocument/2006/relationships/hyperlink" Target="http://nahlizenidokn.cuzk.cz/MapaIdentifikace.aspx?l=KN&amp;x=-732245&amp;y=-1119219" TargetMode="External"/><Relationship Id="rId17" Type="http://schemas.openxmlformats.org/officeDocument/2006/relationships/hyperlink" Target="http://nahlizenidokn.cuzk.cz/MapaIdentifikace.aspx?l=KN&amp;x=-733420&amp;y=-1122392" TargetMode="External"/><Relationship Id="rId25" Type="http://schemas.openxmlformats.org/officeDocument/2006/relationships/hyperlink" Target="http://nahlizenidokn.cuzk.cz/MapaIdentifikace.aspx?l=KN&amp;x=-733348&amp;y=-1122222" TargetMode="External"/><Relationship Id="rId2" Type="http://schemas.openxmlformats.org/officeDocument/2006/relationships/styles" Target="styles.xml"/><Relationship Id="rId16" Type="http://schemas.openxmlformats.org/officeDocument/2006/relationships/hyperlink" Target="http://nahlizenidokn.cuzk.cz/MapaIdentifikace.aspx?l=KN&amp;x=-732154&amp;y=-1119231" TargetMode="External"/><Relationship Id="rId20" Type="http://schemas.openxmlformats.org/officeDocument/2006/relationships/hyperlink" Target="http://nahlizenidokn.cuzk.cz/MapaIdentifikace.aspx?l=KN&amp;x=-733374&amp;y=-1122325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32222&amp;y=-1119110" TargetMode="External"/><Relationship Id="rId24" Type="http://schemas.openxmlformats.org/officeDocument/2006/relationships/hyperlink" Target="http://nahlizenidokn.cuzk.cz/MapaIdentifikace.aspx?l=KN&amp;x=-733369&amp;y=-11222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hlizenidokn.cuzk.cz/MapaIdentifikace.aspx?l=KN&amp;x=-732241&amp;y=-1119229" TargetMode="External"/><Relationship Id="rId23" Type="http://schemas.openxmlformats.org/officeDocument/2006/relationships/hyperlink" Target="http://nahlizenidokn.cuzk.cz/MapaIdentifikace.aspx?l=KN&amp;x=-733350&amp;y=-1122232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ahlizenidokn.cuzk.cz/MapaIdentifikace.aspx?l=KN&amp;x=-732304&amp;y=-1119171" TargetMode="External"/><Relationship Id="rId19" Type="http://schemas.openxmlformats.org/officeDocument/2006/relationships/hyperlink" Target="http://nahlizenidokn.cuzk.cz/MapaIdentifikace.aspx?l=KN&amp;x=-733394&amp;y=-112231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32241&amp;y=-1119167" TargetMode="External"/><Relationship Id="rId14" Type="http://schemas.openxmlformats.org/officeDocument/2006/relationships/hyperlink" Target="http://nahlizenidokn.cuzk.cz/MapaIdentifikace.aspx?l=KN&amp;x=-732312&amp;y=-1119301" TargetMode="External"/><Relationship Id="rId22" Type="http://schemas.openxmlformats.org/officeDocument/2006/relationships/hyperlink" Target="http://vdp.cuzk.cz/vdp/ruian/parcely/3691004308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2024-06-21T11:58:00Z</dcterms:created>
  <dcterms:modified xsi:type="dcterms:W3CDTF">2024-06-21T11:58:00Z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6563763</vt:i4>
  </property>
  <property fmtid="{D5CDD505-2E9C-101B-9397-08002B2CF9AE}" pid="5" name="UlozitJako">
    <vt:lpwstr>C:\Users\mrazkova\AppData\Local\Temp\iU47964112\Zastupitelstvo\2024-06-20\Navrhy\189-ZK-24.</vt:lpwstr>
  </property>
  <property fmtid="{D5CDD505-2E9C-101B-9397-08002B2CF9AE}" pid="6" name="Zpracovat">
    <vt:bool>false</vt:bool>
  </property>
</Properties>
</file>