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021EF" w14:paraId="4D09C73E" w14:textId="77777777" w:rsidTr="00CD3316">
        <w:trPr>
          <w:trHeight w:hRule="exact" w:val="397"/>
        </w:trPr>
        <w:tc>
          <w:tcPr>
            <w:tcW w:w="2376" w:type="dxa"/>
            <w:hideMark/>
          </w:tcPr>
          <w:p w14:paraId="44F111CF" w14:textId="77777777" w:rsidR="001021EF" w:rsidRDefault="001021E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4505F7" w14:textId="77777777" w:rsidR="001021EF" w:rsidRDefault="001021EF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4602D7C8" w14:textId="77777777" w:rsidR="001021EF" w:rsidRPr="00FD068D" w:rsidRDefault="001021EF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90</w:t>
            </w:r>
          </w:p>
        </w:tc>
        <w:tc>
          <w:tcPr>
            <w:tcW w:w="850" w:type="dxa"/>
          </w:tcPr>
          <w:p w14:paraId="761CE1A7" w14:textId="77777777" w:rsidR="001021EF" w:rsidRDefault="001021EF" w:rsidP="00970720">
            <w:pPr>
              <w:pStyle w:val="KUJKnormal"/>
            </w:pPr>
          </w:p>
        </w:tc>
      </w:tr>
      <w:tr w:rsidR="001021EF" w14:paraId="719B6014" w14:textId="77777777" w:rsidTr="00CD3316">
        <w:trPr>
          <w:cantSplit/>
          <w:trHeight w:hRule="exact" w:val="397"/>
        </w:trPr>
        <w:tc>
          <w:tcPr>
            <w:tcW w:w="2376" w:type="dxa"/>
            <w:hideMark/>
          </w:tcPr>
          <w:p w14:paraId="0B2D6DDE" w14:textId="77777777" w:rsidR="001021EF" w:rsidRDefault="001021E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8DC970B" w14:textId="77777777" w:rsidR="001021EF" w:rsidRDefault="001021EF" w:rsidP="00970720">
            <w:pPr>
              <w:pStyle w:val="KUJKnormal"/>
            </w:pPr>
            <w:r>
              <w:t>169/ZK/24</w:t>
            </w:r>
          </w:p>
        </w:tc>
      </w:tr>
      <w:tr w:rsidR="001021EF" w14:paraId="6E94EA76" w14:textId="77777777" w:rsidTr="00CD3316">
        <w:trPr>
          <w:trHeight w:val="397"/>
        </w:trPr>
        <w:tc>
          <w:tcPr>
            <w:tcW w:w="2376" w:type="dxa"/>
          </w:tcPr>
          <w:p w14:paraId="70C1CC5C" w14:textId="77777777" w:rsidR="001021EF" w:rsidRDefault="001021EF" w:rsidP="00970720"/>
          <w:p w14:paraId="55C9D13E" w14:textId="77777777" w:rsidR="001021EF" w:rsidRDefault="001021E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6D200D" w14:textId="77777777" w:rsidR="001021EF" w:rsidRDefault="001021EF" w:rsidP="00970720"/>
          <w:p w14:paraId="0773551D" w14:textId="77777777" w:rsidR="001021EF" w:rsidRDefault="001021E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Budoucí koupě pozemku v k. ú. Český Krumlov od společnosti EG.D, a.s.</w:t>
            </w:r>
          </w:p>
        </w:tc>
      </w:tr>
    </w:tbl>
    <w:p w14:paraId="61F3A228" w14:textId="77777777" w:rsidR="001021EF" w:rsidRDefault="001021EF" w:rsidP="00CD3316">
      <w:pPr>
        <w:pStyle w:val="KUJKnormal"/>
        <w:rPr>
          <w:b/>
          <w:bCs/>
        </w:rPr>
      </w:pPr>
      <w:r>
        <w:rPr>
          <w:b/>
          <w:bCs/>
        </w:rPr>
        <w:pict w14:anchorId="0D49027C">
          <v:rect id="_x0000_i1029" style="width:453.6pt;height:1.5pt" o:hralign="center" o:hrstd="t" o:hrnoshade="t" o:hr="t" fillcolor="black" stroked="f"/>
        </w:pict>
      </w:r>
    </w:p>
    <w:p w14:paraId="5AA0CAF2" w14:textId="77777777" w:rsidR="001021EF" w:rsidRDefault="001021EF" w:rsidP="00CD3316">
      <w:pPr>
        <w:pStyle w:val="KUJKnormal"/>
      </w:pPr>
    </w:p>
    <w:p w14:paraId="65968DC3" w14:textId="77777777" w:rsidR="001021EF" w:rsidRDefault="001021EF" w:rsidP="00CD331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021EF" w14:paraId="65B69444" w14:textId="77777777" w:rsidTr="002559B8">
        <w:trPr>
          <w:trHeight w:val="397"/>
        </w:trPr>
        <w:tc>
          <w:tcPr>
            <w:tcW w:w="2350" w:type="dxa"/>
            <w:hideMark/>
          </w:tcPr>
          <w:p w14:paraId="5BC9689A" w14:textId="77777777" w:rsidR="001021EF" w:rsidRDefault="001021E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8BEB1F6" w14:textId="77777777" w:rsidR="001021EF" w:rsidRDefault="001021EF" w:rsidP="002559B8">
            <w:pPr>
              <w:pStyle w:val="KUJKnormal"/>
            </w:pPr>
            <w:r>
              <w:t>Mgr. Bc. Antonín Krák</w:t>
            </w:r>
          </w:p>
          <w:p w14:paraId="26BE184A" w14:textId="77777777" w:rsidR="001021EF" w:rsidRDefault="001021EF" w:rsidP="002559B8"/>
        </w:tc>
      </w:tr>
      <w:tr w:rsidR="001021EF" w14:paraId="6270D112" w14:textId="77777777" w:rsidTr="002559B8">
        <w:trPr>
          <w:trHeight w:val="397"/>
        </w:trPr>
        <w:tc>
          <w:tcPr>
            <w:tcW w:w="2350" w:type="dxa"/>
          </w:tcPr>
          <w:p w14:paraId="2862D630" w14:textId="77777777" w:rsidR="001021EF" w:rsidRDefault="001021EF" w:rsidP="002559B8">
            <w:pPr>
              <w:pStyle w:val="KUJKtucny"/>
            </w:pPr>
            <w:r>
              <w:t>Zpracoval:</w:t>
            </w:r>
          </w:p>
          <w:p w14:paraId="72BFAEF9" w14:textId="77777777" w:rsidR="001021EF" w:rsidRDefault="001021EF" w:rsidP="002559B8"/>
        </w:tc>
        <w:tc>
          <w:tcPr>
            <w:tcW w:w="6862" w:type="dxa"/>
            <w:hideMark/>
          </w:tcPr>
          <w:p w14:paraId="3EA887DC" w14:textId="77777777" w:rsidR="001021EF" w:rsidRDefault="001021EF" w:rsidP="002559B8">
            <w:pPr>
              <w:pStyle w:val="KUJKnormal"/>
            </w:pPr>
            <w:r>
              <w:t>OHMS</w:t>
            </w:r>
          </w:p>
        </w:tc>
      </w:tr>
      <w:tr w:rsidR="001021EF" w14:paraId="1F27C156" w14:textId="77777777" w:rsidTr="002559B8">
        <w:trPr>
          <w:trHeight w:val="397"/>
        </w:trPr>
        <w:tc>
          <w:tcPr>
            <w:tcW w:w="2350" w:type="dxa"/>
          </w:tcPr>
          <w:p w14:paraId="1D118AB0" w14:textId="77777777" w:rsidR="001021EF" w:rsidRPr="009715F9" w:rsidRDefault="001021E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025209" w14:textId="77777777" w:rsidR="001021EF" w:rsidRDefault="001021EF" w:rsidP="002559B8"/>
        </w:tc>
        <w:tc>
          <w:tcPr>
            <w:tcW w:w="6862" w:type="dxa"/>
            <w:hideMark/>
          </w:tcPr>
          <w:p w14:paraId="051203C8" w14:textId="77777777" w:rsidR="001021EF" w:rsidRDefault="001021EF" w:rsidP="002559B8">
            <w:pPr>
              <w:pStyle w:val="KUJKnormal"/>
            </w:pPr>
            <w:r>
              <w:t>Ing. František Dědič</w:t>
            </w:r>
          </w:p>
        </w:tc>
      </w:tr>
    </w:tbl>
    <w:p w14:paraId="5330C420" w14:textId="77777777" w:rsidR="001021EF" w:rsidRDefault="001021EF" w:rsidP="00CD3316">
      <w:pPr>
        <w:pStyle w:val="KUJKnormal"/>
      </w:pPr>
    </w:p>
    <w:p w14:paraId="10E0EF32" w14:textId="77777777" w:rsidR="001021EF" w:rsidRPr="0052161F" w:rsidRDefault="001021EF" w:rsidP="00CD3316">
      <w:pPr>
        <w:pStyle w:val="KUJKtucny"/>
      </w:pPr>
      <w:r w:rsidRPr="0052161F">
        <w:t>NÁVRH USNESENÍ</w:t>
      </w:r>
    </w:p>
    <w:p w14:paraId="20451666" w14:textId="77777777" w:rsidR="001021EF" w:rsidRDefault="001021EF" w:rsidP="00CD331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5791A9A" w14:textId="77777777" w:rsidR="001021EF" w:rsidRPr="00841DFC" w:rsidRDefault="001021EF" w:rsidP="00CD3316">
      <w:pPr>
        <w:pStyle w:val="KUJKPolozka"/>
      </w:pPr>
      <w:r w:rsidRPr="00841DFC">
        <w:t>Zastupitelstvo Jihočeského kraje</w:t>
      </w:r>
    </w:p>
    <w:p w14:paraId="61FE4DBA" w14:textId="77777777" w:rsidR="001021EF" w:rsidRPr="00E10FE7" w:rsidRDefault="001021EF" w:rsidP="00CC42DC">
      <w:pPr>
        <w:pStyle w:val="KUJKdoplnek2"/>
      </w:pPr>
      <w:r w:rsidRPr="00AF7BAE">
        <w:t>schvaluje</w:t>
      </w:r>
    </w:p>
    <w:p w14:paraId="73F8B2DB" w14:textId="77777777" w:rsidR="001021EF" w:rsidRDefault="001021EF" w:rsidP="00440D6F">
      <w:pPr>
        <w:ind w:right="565"/>
        <w:contextualSpacing/>
        <w:jc w:val="both"/>
        <w:rPr>
          <w:rFonts w:ascii="Arial" w:hAnsi="Arial" w:cs="Arial"/>
          <w:sz w:val="20"/>
          <w:szCs w:val="20"/>
        </w:rPr>
      </w:pPr>
      <w:bookmarkStart w:id="1" w:name="_Hlk121406293"/>
      <w:r>
        <w:rPr>
          <w:rFonts w:ascii="Arial" w:hAnsi="Arial"/>
          <w:sz w:val="20"/>
          <w:szCs w:val="28"/>
        </w:rPr>
        <w:t xml:space="preserve">budoucí koupi </w:t>
      </w:r>
      <w:bookmarkStart w:id="2" w:name="_Hlk156983363"/>
      <w:bookmarkStart w:id="3" w:name="_Hlk124161226"/>
      <w:bookmarkStart w:id="4" w:name="_Hlk67569623"/>
      <w:bookmarkEnd w:id="1"/>
      <w:r>
        <w:rPr>
          <w:rFonts w:ascii="Arial" w:hAnsi="Arial"/>
          <w:sz w:val="20"/>
          <w:szCs w:val="28"/>
        </w:rPr>
        <w:t>pozemku</w:t>
      </w:r>
      <w:bookmarkEnd w:id="2"/>
      <w:r>
        <w:rPr>
          <w:rFonts w:ascii="Arial" w:hAnsi="Arial"/>
          <w:sz w:val="20"/>
          <w:szCs w:val="28"/>
        </w:rPr>
        <w:t xml:space="preserve"> v k. ú. </w:t>
      </w:r>
      <w:bookmarkStart w:id="5" w:name="_Hlk156984533"/>
      <w:r>
        <w:rPr>
          <w:rFonts w:ascii="Arial" w:hAnsi="Arial"/>
          <w:sz w:val="20"/>
          <w:szCs w:val="28"/>
        </w:rPr>
        <w:t>Český Krumlov</w:t>
      </w:r>
      <w:bookmarkEnd w:id="5"/>
      <w:r>
        <w:rPr>
          <w:rFonts w:ascii="Arial" w:hAnsi="Arial"/>
          <w:sz w:val="20"/>
          <w:szCs w:val="28"/>
        </w:rPr>
        <w:t xml:space="preserve"> </w:t>
      </w:r>
      <w:bookmarkStart w:id="6" w:name="_Hlk95981395"/>
      <w:r>
        <w:rPr>
          <w:rFonts w:ascii="Arial" w:hAnsi="Arial"/>
          <w:sz w:val="20"/>
          <w:szCs w:val="28"/>
        </w:rPr>
        <w:t xml:space="preserve">stavební </w:t>
      </w:r>
      <w:bookmarkStart w:id="7" w:name="_Hlk95921635"/>
      <w:bookmarkEnd w:id="6"/>
      <w:r>
        <w:rPr>
          <w:rFonts w:ascii="Arial" w:hAnsi="Arial"/>
          <w:sz w:val="20"/>
          <w:szCs w:val="28"/>
        </w:rPr>
        <w:t xml:space="preserve">parcely </w:t>
      </w:r>
      <w:bookmarkStart w:id="8" w:name="_Hlk156983180"/>
      <w:r>
        <w:rPr>
          <w:rFonts w:ascii="Arial" w:hAnsi="Arial"/>
          <w:sz w:val="20"/>
          <w:szCs w:val="28"/>
        </w:rPr>
        <w:t>KN</w:t>
      </w:r>
      <w:bookmarkEnd w:id="8"/>
      <w:r>
        <w:rPr>
          <w:rFonts w:ascii="Arial" w:hAnsi="Arial"/>
          <w:sz w:val="20"/>
          <w:szCs w:val="28"/>
        </w:rPr>
        <w:t xml:space="preserve"> č. 2676 o výměře 30 m</w:t>
      </w:r>
      <w:r>
        <w:rPr>
          <w:rFonts w:ascii="Arial" w:hAnsi="Arial"/>
          <w:sz w:val="20"/>
          <w:szCs w:val="28"/>
          <w:vertAlign w:val="superscript"/>
        </w:rPr>
        <w:t>2</w:t>
      </w:r>
      <w:bookmarkEnd w:id="7"/>
      <w:r>
        <w:rPr>
          <w:rFonts w:ascii="Arial" w:hAnsi="Arial"/>
          <w:sz w:val="20"/>
          <w:szCs w:val="28"/>
        </w:rPr>
        <w:t xml:space="preserve"> z vlastnictví </w:t>
      </w:r>
      <w:bookmarkStart w:id="9" w:name="_Hlk156987352"/>
      <w:r>
        <w:rPr>
          <w:rFonts w:ascii="Arial" w:hAnsi="Arial"/>
          <w:sz w:val="20"/>
          <w:szCs w:val="28"/>
        </w:rPr>
        <w:t>společnosti EG.D, a.s., se sídlem Lidická 1873/36, Černá Pole, 602 00 Brno, IČO: 28085400,</w:t>
      </w:r>
      <w:bookmarkEnd w:id="9"/>
      <w:r>
        <w:rPr>
          <w:rFonts w:ascii="Arial" w:hAnsi="Arial"/>
          <w:sz w:val="20"/>
          <w:szCs w:val="28"/>
        </w:rPr>
        <w:t xml:space="preserve"> do vlastnictví Jihočeského kraje, za účelem realizace stavby </w:t>
      </w:r>
      <w:bookmarkStart w:id="10" w:name="_Hlk161994769"/>
      <w:r>
        <w:rPr>
          <w:rFonts w:ascii="Arial" w:hAnsi="Arial"/>
          <w:sz w:val="20"/>
          <w:szCs w:val="28"/>
        </w:rPr>
        <w:t>„Novostavba domova mládeže a školní jídelny při Gymnáziu Český Krumlov“</w:t>
      </w:r>
      <w:bookmarkEnd w:id="10"/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hAnsi="Arial"/>
          <w:bCs/>
          <w:sz w:val="20"/>
          <w:szCs w:val="28"/>
        </w:rPr>
        <w:t xml:space="preserve">za cenu v místě a čase obvyklou, která bude stanovena znaleckým posudkem + náklady spojené s koupí, </w:t>
      </w:r>
      <w:r>
        <w:rPr>
          <w:rFonts w:ascii="Arial" w:hAnsi="Arial"/>
          <w:sz w:val="20"/>
          <w:szCs w:val="28"/>
        </w:rPr>
        <w:t xml:space="preserve">dle návrhu </w:t>
      </w:r>
      <w:bookmarkStart w:id="11" w:name="_Hlk162004965"/>
      <w:bookmarkStart w:id="12" w:name="_Hlk156996672"/>
      <w:r>
        <w:rPr>
          <w:rFonts w:ascii="Arial" w:hAnsi="Arial"/>
          <w:sz w:val="20"/>
          <w:szCs w:val="28"/>
        </w:rPr>
        <w:t xml:space="preserve">smlouvy o smlouvě budoucí kupní </w:t>
      </w:r>
      <w:bookmarkEnd w:id="11"/>
      <w:r>
        <w:rPr>
          <w:rFonts w:ascii="Arial" w:hAnsi="Arial"/>
          <w:sz w:val="20"/>
          <w:szCs w:val="28"/>
        </w:rPr>
        <w:t xml:space="preserve">v příloze č. 4 </w:t>
      </w:r>
      <w:bookmarkEnd w:id="12"/>
      <w:r>
        <w:rPr>
          <w:rFonts w:ascii="Arial" w:hAnsi="Arial"/>
          <w:sz w:val="20"/>
          <w:szCs w:val="28"/>
        </w:rPr>
        <w:t>návrhu č. </w:t>
      </w:r>
      <w:bookmarkEnd w:id="3"/>
      <w:bookmarkEnd w:id="4"/>
      <w:r w:rsidRPr="00440D6F">
        <w:rPr>
          <w:rFonts w:ascii="Arial" w:hAnsi="Arial"/>
          <w:sz w:val="20"/>
          <w:szCs w:val="28"/>
        </w:rPr>
        <w:t>169/ZK/24</w:t>
      </w:r>
      <w:r>
        <w:rPr>
          <w:rFonts w:ascii="Arial" w:hAnsi="Arial" w:cs="Arial"/>
          <w:sz w:val="20"/>
          <w:szCs w:val="20"/>
        </w:rPr>
        <w:t>;</w:t>
      </w:r>
    </w:p>
    <w:p w14:paraId="26F2770B" w14:textId="77777777" w:rsidR="001021EF" w:rsidRDefault="001021EF" w:rsidP="00CC42DC">
      <w:pPr>
        <w:pStyle w:val="KUJKdoplnek2"/>
        <w:ind w:left="357" w:hanging="357"/>
      </w:pPr>
      <w:r w:rsidRPr="00730306">
        <w:t>bere na vědomí</w:t>
      </w:r>
    </w:p>
    <w:p w14:paraId="3ECDA1A9" w14:textId="77777777" w:rsidR="001021EF" w:rsidRDefault="001021EF" w:rsidP="001021EF">
      <w:pPr>
        <w:numPr>
          <w:ilvl w:val="0"/>
          <w:numId w:val="11"/>
        </w:numPr>
        <w:ind w:right="565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informaci, že v případě realizace této majetkové dispozice bude kupní cena včetně nákladů spojených s koupí hrazena z fondu investic </w:t>
      </w:r>
      <w:r>
        <w:rPr>
          <w:rFonts w:ascii="Arial" w:hAnsi="Arial"/>
          <w:sz w:val="20"/>
          <w:szCs w:val="28"/>
        </w:rPr>
        <w:t>Gymnázia, Český Krumlov,</w:t>
      </w:r>
      <w:r>
        <w:rPr>
          <w:rFonts w:ascii="Arial" w:hAnsi="Arial"/>
          <w:bCs/>
          <w:sz w:val="20"/>
          <w:szCs w:val="28"/>
        </w:rPr>
        <w:t xml:space="preserve"> Chvalšinská 112, IČO: 00583839</w:t>
      </w:r>
      <w:r>
        <w:rPr>
          <w:rFonts w:ascii="Arial" w:hAnsi="Arial" w:cs="Arial"/>
          <w:sz w:val="20"/>
          <w:szCs w:val="20"/>
        </w:rPr>
        <w:t>;</w:t>
      </w:r>
    </w:p>
    <w:p w14:paraId="71BFA0DD" w14:textId="77777777" w:rsidR="001021EF" w:rsidRDefault="001021EF" w:rsidP="00662D3F">
      <w:pPr>
        <w:pStyle w:val="KUJKdoplnek2"/>
        <w:numPr>
          <w:ilvl w:val="0"/>
          <w:numId w:val="0"/>
        </w:numPr>
        <w:ind w:left="360" w:hanging="360"/>
      </w:pPr>
      <w:r>
        <w:t xml:space="preserve">III.  </w:t>
      </w:r>
      <w:r w:rsidRPr="0021676C">
        <w:t>ukládá</w:t>
      </w:r>
    </w:p>
    <w:p w14:paraId="5F8B41A2" w14:textId="77777777" w:rsidR="001021EF" w:rsidRDefault="001021EF" w:rsidP="009618AE">
      <w:pPr>
        <w:tabs>
          <w:tab w:val="left" w:pos="0"/>
        </w:tabs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JUDr. Lukáši Glaserovi, LL.M., řediteli krajského úřadu, </w:t>
      </w:r>
      <w:bookmarkStart w:id="13" w:name="_Hlk121406993"/>
      <w:r>
        <w:rPr>
          <w:rFonts w:ascii="Arial" w:hAnsi="Arial" w:cs="Arial"/>
          <w:sz w:val="20"/>
          <w:szCs w:val="20"/>
        </w:rPr>
        <w:t>zabezpečit</w:t>
      </w:r>
      <w:bookmarkEnd w:id="13"/>
      <w:r>
        <w:rPr>
          <w:rFonts w:ascii="Arial" w:hAnsi="Arial" w:cs="Arial"/>
          <w:sz w:val="20"/>
          <w:szCs w:val="20"/>
        </w:rPr>
        <w:t xml:space="preserve"> provedení potřebných úkonů vedoucích k realizaci </w:t>
      </w:r>
      <w:bookmarkStart w:id="14" w:name="_Hlk121407074"/>
      <w:r>
        <w:rPr>
          <w:rFonts w:ascii="Arial" w:hAnsi="Arial" w:cs="Arial"/>
          <w:sz w:val="20"/>
          <w:szCs w:val="20"/>
        </w:rPr>
        <w:t>části I. tohoto usnesení</w:t>
      </w:r>
      <w:bookmarkEnd w:id="14"/>
      <w:r>
        <w:rPr>
          <w:rFonts w:ascii="Arial" w:hAnsi="Arial" w:cs="Arial"/>
          <w:sz w:val="20"/>
          <w:szCs w:val="20"/>
        </w:rPr>
        <w:t xml:space="preserve">. </w:t>
      </w:r>
    </w:p>
    <w:p w14:paraId="7C61CDB9" w14:textId="77777777" w:rsidR="001021EF" w:rsidRPr="002B4E9E" w:rsidRDefault="001021EF" w:rsidP="002B4E9E">
      <w:pPr>
        <w:pStyle w:val="KUJKnormal"/>
      </w:pPr>
    </w:p>
    <w:p w14:paraId="4F1E254C" w14:textId="77777777" w:rsidR="001021EF" w:rsidRDefault="001021EF" w:rsidP="00CD3316">
      <w:pPr>
        <w:pStyle w:val="KUJKnormal"/>
      </w:pPr>
    </w:p>
    <w:p w14:paraId="5289AE73" w14:textId="77777777" w:rsidR="001021EF" w:rsidRDefault="001021EF" w:rsidP="001079C5">
      <w:pPr>
        <w:pStyle w:val="KUJKnadpisDZ"/>
        <w:ind w:right="565"/>
      </w:pPr>
      <w:bookmarkStart w:id="15" w:name="US_DuvodZprava"/>
      <w:bookmarkEnd w:id="15"/>
      <w:r>
        <w:t>DŮVODOVÁ ZPRÁVA</w:t>
      </w:r>
    </w:p>
    <w:p w14:paraId="06F64374" w14:textId="77777777" w:rsidR="001021EF" w:rsidRDefault="001021EF" w:rsidP="001079C5">
      <w:pPr>
        <w:spacing w:before="120" w:after="120"/>
        <w:ind w:right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30866C2B" w14:textId="77777777" w:rsidR="001021EF" w:rsidRPr="002B0D95" w:rsidRDefault="001021EF" w:rsidP="001079C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bookmarkStart w:id="16" w:name="_Hlk156987271"/>
      <w:bookmarkStart w:id="17" w:name="_Hlk72933691"/>
      <w:r w:rsidRPr="002B0D95">
        <w:rPr>
          <w:rFonts w:ascii="Arial" w:hAnsi="Arial" w:cs="Arial"/>
          <w:bCs/>
          <w:sz w:val="20"/>
          <w:szCs w:val="20"/>
        </w:rPr>
        <w:t xml:space="preserve">V souvislosti s připravovanou stavbou </w:t>
      </w:r>
      <w:r w:rsidRPr="002B0D95">
        <w:rPr>
          <w:rFonts w:ascii="Arial" w:hAnsi="Arial" w:cs="Arial"/>
          <w:sz w:val="20"/>
          <w:szCs w:val="20"/>
        </w:rPr>
        <w:t xml:space="preserve">„Novostavba domova mládeže a školní jídelny </w:t>
      </w:r>
      <w:bookmarkStart w:id="18" w:name="_Hlk161994920"/>
      <w:r w:rsidRPr="002B0D95">
        <w:rPr>
          <w:rFonts w:ascii="Arial" w:hAnsi="Arial" w:cs="Arial"/>
          <w:sz w:val="20"/>
          <w:szCs w:val="20"/>
        </w:rPr>
        <w:t>při Gymnáziu Český Krumlov</w:t>
      </w:r>
      <w:bookmarkEnd w:id="18"/>
      <w:r w:rsidRPr="002B0D95">
        <w:rPr>
          <w:rFonts w:ascii="Arial" w:hAnsi="Arial" w:cs="Arial"/>
          <w:sz w:val="20"/>
          <w:szCs w:val="20"/>
        </w:rPr>
        <w:t xml:space="preserve">“ (dále jen DM a ŠJ) se na </w:t>
      </w:r>
      <w:r w:rsidRPr="002B0D95">
        <w:rPr>
          <w:rFonts w:ascii="Arial" w:hAnsi="Arial" w:cs="Arial"/>
          <w:bCs/>
          <w:sz w:val="20"/>
          <w:szCs w:val="20"/>
        </w:rPr>
        <w:t xml:space="preserve">Jihočeský kraj </w:t>
      </w:r>
      <w:bookmarkEnd w:id="16"/>
      <w:r w:rsidRPr="002B0D95">
        <w:rPr>
          <w:rFonts w:ascii="Arial" w:hAnsi="Arial" w:cs="Arial"/>
          <w:bCs/>
          <w:sz w:val="20"/>
          <w:szCs w:val="20"/>
        </w:rPr>
        <w:t xml:space="preserve">(dále jen kraj) obrátila ředitelka příspěvkové organizace </w:t>
      </w:r>
      <w:r w:rsidRPr="002B0D95">
        <w:rPr>
          <w:rFonts w:ascii="Arial" w:hAnsi="Arial" w:cs="Arial"/>
          <w:sz w:val="20"/>
          <w:szCs w:val="20"/>
        </w:rPr>
        <w:t>Gymnázia, Český Krumlov,</w:t>
      </w:r>
      <w:r w:rsidRPr="002B0D95">
        <w:rPr>
          <w:rFonts w:ascii="Arial" w:hAnsi="Arial" w:cs="Arial"/>
          <w:bCs/>
          <w:sz w:val="20"/>
          <w:szCs w:val="20"/>
        </w:rPr>
        <w:t xml:space="preserve"> Chvalšinská 112, IČO:</w:t>
      </w:r>
      <w:r>
        <w:rPr>
          <w:rFonts w:ascii="Arial" w:hAnsi="Arial" w:cs="Arial"/>
          <w:bCs/>
          <w:sz w:val="20"/>
          <w:szCs w:val="20"/>
        </w:rPr>
        <w:t> </w:t>
      </w:r>
      <w:r w:rsidRPr="002B0D95">
        <w:rPr>
          <w:rFonts w:ascii="Arial" w:hAnsi="Arial" w:cs="Arial"/>
          <w:bCs/>
          <w:sz w:val="20"/>
          <w:szCs w:val="20"/>
        </w:rPr>
        <w:t xml:space="preserve">00583839, (dále jen gymnázia) s žádostí o vypořádání stavbou dotčených pozemků, které nejsou ve vlastnictví kraje, s jejich </w:t>
      </w:r>
      <w:bookmarkStart w:id="19" w:name="_Hlk161995831"/>
      <w:r w:rsidRPr="002B0D95">
        <w:rPr>
          <w:rFonts w:ascii="Arial" w:hAnsi="Arial" w:cs="Arial"/>
          <w:bCs/>
          <w:sz w:val="20"/>
          <w:szCs w:val="20"/>
        </w:rPr>
        <w:t>majitel</w:t>
      </w:r>
      <w:bookmarkEnd w:id="19"/>
      <w:r w:rsidRPr="002B0D95">
        <w:rPr>
          <w:rFonts w:ascii="Arial" w:hAnsi="Arial" w:cs="Arial"/>
          <w:bCs/>
          <w:sz w:val="20"/>
          <w:szCs w:val="20"/>
        </w:rPr>
        <w:t>i.</w:t>
      </w:r>
    </w:p>
    <w:p w14:paraId="2FF07BD9" w14:textId="77777777" w:rsidR="001021EF" w:rsidRPr="002B0D95" w:rsidRDefault="001021EF" w:rsidP="001079C5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 w:rsidRPr="002B0D95">
        <w:rPr>
          <w:rFonts w:ascii="Arial" w:hAnsi="Arial" w:cs="Arial"/>
          <w:bCs/>
          <w:sz w:val="20"/>
          <w:szCs w:val="20"/>
        </w:rPr>
        <w:t xml:space="preserve">Jedním ze stavbou dotčených vlastníků je společnost </w:t>
      </w:r>
      <w:bookmarkStart w:id="20" w:name="_Hlk161995615"/>
      <w:r w:rsidRPr="002B0D95">
        <w:rPr>
          <w:rFonts w:ascii="Arial" w:hAnsi="Arial" w:cs="Arial"/>
          <w:bCs/>
          <w:sz w:val="20"/>
          <w:szCs w:val="20"/>
        </w:rPr>
        <w:t>EG.D, a.s.</w:t>
      </w:r>
      <w:bookmarkEnd w:id="20"/>
      <w:r w:rsidRPr="002B0D95">
        <w:rPr>
          <w:rFonts w:ascii="Arial" w:hAnsi="Arial" w:cs="Arial"/>
          <w:bCs/>
          <w:sz w:val="20"/>
          <w:szCs w:val="20"/>
        </w:rPr>
        <w:t xml:space="preserve">, </w:t>
      </w:r>
      <w:r w:rsidRPr="002B0D95">
        <w:rPr>
          <w:rFonts w:ascii="Arial" w:hAnsi="Arial" w:cs="Arial"/>
          <w:sz w:val="20"/>
          <w:szCs w:val="20"/>
        </w:rPr>
        <w:t>se sídlem Lidická 1873/36, Černá Pole, 602 00 Brno, IČO: 28085400, (dále jen</w:t>
      </w:r>
      <w:r w:rsidRPr="002B0D95">
        <w:rPr>
          <w:rFonts w:ascii="Arial" w:hAnsi="Arial" w:cs="Arial"/>
          <w:bCs/>
          <w:sz w:val="20"/>
          <w:szCs w:val="20"/>
        </w:rPr>
        <w:t xml:space="preserve"> EG.D, a.s.), která vlastní </w:t>
      </w:r>
      <w:bookmarkStart w:id="21" w:name="_Hlk162004698"/>
      <w:r w:rsidRPr="002B0D95">
        <w:rPr>
          <w:rFonts w:ascii="Arial" w:hAnsi="Arial" w:cs="Arial"/>
          <w:bCs/>
          <w:sz w:val="20"/>
          <w:szCs w:val="20"/>
        </w:rPr>
        <w:t xml:space="preserve">pozemek </w:t>
      </w:r>
      <w:r w:rsidRPr="002B0D95">
        <w:rPr>
          <w:rFonts w:ascii="Arial" w:hAnsi="Arial" w:cs="Arial"/>
          <w:sz w:val="20"/>
          <w:szCs w:val="20"/>
        </w:rPr>
        <w:t xml:space="preserve">stavební parcelu KN </w:t>
      </w:r>
      <w:bookmarkStart w:id="22" w:name="_Hlk162004738"/>
      <w:bookmarkEnd w:id="21"/>
      <w:r w:rsidRPr="002B0D95">
        <w:rPr>
          <w:rFonts w:ascii="Arial" w:hAnsi="Arial" w:cs="Arial"/>
          <w:sz w:val="20"/>
          <w:szCs w:val="20"/>
        </w:rPr>
        <w:t>č. </w:t>
      </w:r>
      <w:bookmarkStart w:id="23" w:name="_Hlk162355719"/>
      <w:r w:rsidRPr="002B0D95">
        <w:rPr>
          <w:rFonts w:ascii="Arial" w:hAnsi="Arial" w:cs="Arial"/>
          <w:sz w:val="20"/>
          <w:szCs w:val="20"/>
        </w:rPr>
        <w:fldChar w:fldCharType="begin"/>
      </w:r>
      <w:r w:rsidRPr="002B0D95">
        <w:rPr>
          <w:rFonts w:ascii="Arial" w:hAnsi="Arial" w:cs="Arial"/>
          <w:sz w:val="20"/>
          <w:szCs w:val="20"/>
        </w:rPr>
        <w:instrText>HYPERLINK "http://nahlizenidokn.cuzk.cz/MapaIdentifikace.aspx?l=KN&amp;x=-770098&amp;y=-1181764"</w:instrText>
      </w:r>
      <w:r w:rsidRPr="002B0D95">
        <w:rPr>
          <w:rFonts w:ascii="Arial" w:hAnsi="Arial" w:cs="Arial"/>
          <w:sz w:val="20"/>
          <w:szCs w:val="20"/>
        </w:rPr>
      </w:r>
      <w:r w:rsidRPr="002B0D95">
        <w:rPr>
          <w:rFonts w:ascii="Arial" w:hAnsi="Arial" w:cs="Arial"/>
          <w:sz w:val="20"/>
          <w:szCs w:val="20"/>
        </w:rPr>
        <w:fldChar w:fldCharType="separate"/>
      </w:r>
      <w:r w:rsidRPr="002B0D95">
        <w:rPr>
          <w:rStyle w:val="Hypertextovodkaz"/>
          <w:rFonts w:ascii="Arial" w:hAnsi="Arial" w:cs="Arial"/>
          <w:sz w:val="20"/>
          <w:szCs w:val="20"/>
        </w:rPr>
        <w:t>2676</w:t>
      </w:r>
      <w:r w:rsidRPr="002B0D95">
        <w:rPr>
          <w:rFonts w:ascii="Arial" w:hAnsi="Arial" w:cs="Arial"/>
          <w:sz w:val="20"/>
          <w:szCs w:val="20"/>
        </w:rPr>
        <w:fldChar w:fldCharType="end"/>
      </w:r>
      <w:bookmarkEnd w:id="23"/>
      <w:r w:rsidRPr="002B0D95">
        <w:rPr>
          <w:rFonts w:ascii="Arial" w:hAnsi="Arial" w:cs="Arial"/>
          <w:sz w:val="20"/>
          <w:szCs w:val="20"/>
        </w:rPr>
        <w:t xml:space="preserve"> </w:t>
      </w:r>
      <w:bookmarkEnd w:id="22"/>
      <w:r w:rsidRPr="002B0D95">
        <w:rPr>
          <w:rFonts w:ascii="Arial" w:hAnsi="Arial" w:cs="Arial"/>
          <w:sz w:val="20"/>
          <w:szCs w:val="20"/>
        </w:rPr>
        <w:t>– zastavěná plocha a nádvoří o výměře 30 m</w:t>
      </w:r>
      <w:r w:rsidRPr="002B0D95">
        <w:rPr>
          <w:rFonts w:ascii="Arial" w:hAnsi="Arial" w:cs="Arial"/>
          <w:sz w:val="20"/>
          <w:szCs w:val="20"/>
          <w:vertAlign w:val="superscript"/>
        </w:rPr>
        <w:t>2</w:t>
      </w:r>
      <w:r w:rsidRPr="002B0D95">
        <w:rPr>
          <w:rFonts w:ascii="Arial" w:hAnsi="Arial" w:cs="Arial"/>
          <w:sz w:val="20"/>
          <w:szCs w:val="20"/>
        </w:rPr>
        <w:t xml:space="preserve">, </w:t>
      </w:r>
      <w:r w:rsidRPr="002B0D95">
        <w:rPr>
          <w:rFonts w:ascii="Arial" w:hAnsi="Arial" w:cs="Arial"/>
          <w:bCs/>
          <w:sz w:val="20"/>
          <w:szCs w:val="20"/>
        </w:rPr>
        <w:t>jehož součástí je stavba technické vybavenosti bez čp/če (trafostanice), zapsaný na listu vlastnictví č. 5885 vedeném Katastrálním úřadem pro Jihočeský kraj, Katastrálním pracovištěm Český Krumlov, pro obec a k. ú.</w:t>
      </w:r>
      <w:r w:rsidRPr="002B0D95">
        <w:rPr>
          <w:rFonts w:ascii="Arial" w:hAnsi="Arial" w:cs="Arial"/>
          <w:sz w:val="20"/>
          <w:szCs w:val="20"/>
        </w:rPr>
        <w:t xml:space="preserve"> Český Krumlov</w:t>
      </w:r>
      <w:r w:rsidRPr="002B0D95">
        <w:rPr>
          <w:rFonts w:ascii="Arial" w:hAnsi="Arial" w:cs="Arial"/>
          <w:bCs/>
          <w:sz w:val="20"/>
          <w:szCs w:val="20"/>
        </w:rPr>
        <w:t>. Celý tento pozemek má být dle projektové dokumentace v budoucnu zastavěn budovou DM a ŠJ.</w:t>
      </w:r>
    </w:p>
    <w:p w14:paraId="37CBFF96" w14:textId="77777777" w:rsidR="001021EF" w:rsidRPr="002B0D95" w:rsidRDefault="001021EF" w:rsidP="00C17504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 w:rsidRPr="002B0D95">
        <w:rPr>
          <w:rFonts w:ascii="Arial" w:hAnsi="Arial" w:cs="Arial"/>
          <w:bCs/>
          <w:sz w:val="20"/>
          <w:szCs w:val="20"/>
        </w:rPr>
        <w:t xml:space="preserve">V současné době je dle sdělení ředitelky gymnázia zažádáno o vydání územního rozhodnutí, dodělává se projektová dokumentace a v květnu má být podána žádost o stavební povolení. Mezi </w:t>
      </w:r>
      <w:bookmarkStart w:id="24" w:name="_Hlk162003831"/>
      <w:r w:rsidRPr="002B0D95">
        <w:rPr>
          <w:rFonts w:ascii="Arial" w:hAnsi="Arial" w:cs="Arial"/>
          <w:bCs/>
          <w:sz w:val="20"/>
          <w:szCs w:val="20"/>
        </w:rPr>
        <w:t>gymnáziem</w:t>
      </w:r>
      <w:bookmarkEnd w:id="24"/>
      <w:r w:rsidRPr="002B0D95">
        <w:rPr>
          <w:rFonts w:ascii="Arial" w:hAnsi="Arial" w:cs="Arial"/>
          <w:bCs/>
          <w:sz w:val="20"/>
          <w:szCs w:val="20"/>
        </w:rPr>
        <w:t xml:space="preserve"> a EG.D, a.s. je rovněž již uzavřena „smlouva o přeložce zařízení </w:t>
      </w:r>
      <w:bookmarkStart w:id="25" w:name="_Hlk162004214"/>
      <w:r w:rsidRPr="002B0D95">
        <w:rPr>
          <w:rFonts w:ascii="Arial" w:hAnsi="Arial" w:cs="Arial"/>
          <w:bCs/>
          <w:sz w:val="20"/>
          <w:szCs w:val="20"/>
        </w:rPr>
        <w:t>distribuční soustavy</w:t>
      </w:r>
      <w:bookmarkEnd w:id="25"/>
      <w:r w:rsidRPr="002B0D95">
        <w:rPr>
          <w:rFonts w:ascii="Arial" w:hAnsi="Arial" w:cs="Arial"/>
          <w:bCs/>
          <w:sz w:val="20"/>
          <w:szCs w:val="20"/>
        </w:rPr>
        <w:t xml:space="preserve"> č. 9090014900“ ze dne 15. 1. 2024, na základě které se EG.D, a.s. jako provozovatel distribuční </w:t>
      </w:r>
      <w:r w:rsidRPr="002B0D95">
        <w:rPr>
          <w:rFonts w:ascii="Arial" w:hAnsi="Arial" w:cs="Arial"/>
          <w:bCs/>
          <w:sz w:val="20"/>
          <w:szCs w:val="20"/>
        </w:rPr>
        <w:lastRenderedPageBreak/>
        <w:t xml:space="preserve">soustavy mimo jiné zavázala stávající trafostanici (dále jen TS) demontovat a přesunout na novou pozici tak, aby byla umožněna realizace stavby </w:t>
      </w:r>
      <w:r w:rsidRPr="002B0D95">
        <w:rPr>
          <w:rFonts w:ascii="Arial" w:hAnsi="Arial" w:cs="Arial"/>
          <w:sz w:val="20"/>
          <w:szCs w:val="20"/>
        </w:rPr>
        <w:t>DM a ŠJ</w:t>
      </w:r>
      <w:r w:rsidRPr="002B0D95">
        <w:rPr>
          <w:rFonts w:ascii="Arial" w:hAnsi="Arial" w:cs="Arial"/>
          <w:bCs/>
          <w:sz w:val="20"/>
          <w:szCs w:val="20"/>
        </w:rPr>
        <w:t>. Demontáž TS bude z důvodu zajištění dodávky elektrické energie provedena až po dostavbě a zprovoznění nové trafostanice.</w:t>
      </w:r>
    </w:p>
    <w:p w14:paraId="2818E979" w14:textId="77777777" w:rsidR="001021EF" w:rsidRPr="002B0D95" w:rsidRDefault="001021EF" w:rsidP="00C17504">
      <w:pPr>
        <w:spacing w:before="120" w:after="120"/>
        <w:ind w:right="565"/>
        <w:jc w:val="both"/>
        <w:rPr>
          <w:rFonts w:ascii="Arial" w:hAnsi="Arial" w:cs="Arial"/>
          <w:sz w:val="20"/>
          <w:szCs w:val="20"/>
        </w:rPr>
      </w:pPr>
      <w:r w:rsidRPr="002B0D95">
        <w:rPr>
          <w:rFonts w:ascii="Arial" w:hAnsi="Arial" w:cs="Arial"/>
          <w:bCs/>
          <w:sz w:val="20"/>
          <w:szCs w:val="20"/>
        </w:rPr>
        <w:t xml:space="preserve">Odbor hospodářské a majetkové správy (dále jen OHMS) se na základě shora uvedených skutečností a s odvoláním na citovanou smlouvu obrátil na EG.D, a.s. s žádostí o odprodej pozemku </w:t>
      </w:r>
      <w:r w:rsidRPr="002B0D95">
        <w:rPr>
          <w:rFonts w:ascii="Arial" w:hAnsi="Arial" w:cs="Arial"/>
          <w:sz w:val="20"/>
          <w:szCs w:val="20"/>
        </w:rPr>
        <w:t>stavební parcely KN č. </w:t>
      </w:r>
      <w:hyperlink r:id="rId7" w:history="1">
        <w:r w:rsidRPr="002B0D95">
          <w:rPr>
            <w:rStyle w:val="Hypertextovodkaz"/>
            <w:rFonts w:ascii="Arial" w:hAnsi="Arial" w:cs="Arial"/>
            <w:sz w:val="20"/>
            <w:szCs w:val="20"/>
          </w:rPr>
          <w:t>2676</w:t>
        </w:r>
      </w:hyperlink>
      <w:r w:rsidRPr="002B0D95">
        <w:rPr>
          <w:rFonts w:ascii="Arial" w:hAnsi="Arial" w:cs="Arial"/>
          <w:sz w:val="20"/>
          <w:szCs w:val="20"/>
        </w:rPr>
        <w:t xml:space="preserve"> pod TS a požádal ji o zaslání návrhu smlouvy o smlouvě budoucí kupní. </w:t>
      </w:r>
    </w:p>
    <w:p w14:paraId="5EC18179" w14:textId="77777777" w:rsidR="001021EF" w:rsidRPr="002B0D95" w:rsidRDefault="001021EF" w:rsidP="00C17504">
      <w:pPr>
        <w:spacing w:before="120" w:after="120"/>
        <w:ind w:right="565"/>
        <w:jc w:val="both"/>
        <w:rPr>
          <w:rFonts w:ascii="Arial" w:hAnsi="Arial" w:cs="Arial"/>
          <w:bCs/>
          <w:sz w:val="20"/>
          <w:szCs w:val="20"/>
        </w:rPr>
      </w:pPr>
      <w:r w:rsidRPr="002B0D95">
        <w:rPr>
          <w:rFonts w:ascii="Arial" w:hAnsi="Arial" w:cs="Arial"/>
          <w:bCs/>
          <w:sz w:val="20"/>
          <w:szCs w:val="20"/>
        </w:rPr>
        <w:t>Návrh smlouvy byl vzájemně odsouhlasen právníky obou subjektů a je součástí tohoto návrhu – viz příloha č. 4.</w:t>
      </w:r>
      <w:bookmarkEnd w:id="17"/>
    </w:p>
    <w:p w14:paraId="4090F9D7" w14:textId="77777777" w:rsidR="001021EF" w:rsidRPr="00E305CE" w:rsidRDefault="001021EF" w:rsidP="00C17504">
      <w:pPr>
        <w:spacing w:before="120"/>
        <w:ind w:right="565"/>
        <w:jc w:val="both"/>
        <w:rPr>
          <w:rFonts w:ascii="Arial" w:hAnsi="Arial" w:cs="Arial"/>
          <w:sz w:val="20"/>
          <w:szCs w:val="20"/>
        </w:rPr>
      </w:pPr>
      <w:r w:rsidRPr="00E305CE">
        <w:rPr>
          <w:rFonts w:ascii="Arial" w:hAnsi="Arial" w:cs="Arial"/>
          <w:sz w:val="20"/>
          <w:szCs w:val="20"/>
        </w:rPr>
        <w:t xml:space="preserve">Dne </w:t>
      </w:r>
      <w:bookmarkStart w:id="26" w:name="_Hlk124421349"/>
      <w:r>
        <w:rPr>
          <w:rFonts w:ascii="Arial" w:hAnsi="Arial" w:cs="Arial"/>
          <w:sz w:val="20"/>
          <w:szCs w:val="20"/>
        </w:rPr>
        <w:t>11</w:t>
      </w:r>
      <w:r w:rsidRPr="00E305C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</w:t>
      </w:r>
      <w:r w:rsidRPr="00E305CE">
        <w:rPr>
          <w:rFonts w:ascii="Arial" w:hAnsi="Arial" w:cs="Arial"/>
          <w:sz w:val="20"/>
          <w:szCs w:val="20"/>
        </w:rPr>
        <w:t xml:space="preserve">. 2024 </w:t>
      </w:r>
      <w:bookmarkEnd w:id="26"/>
      <w:r w:rsidRPr="00E305CE">
        <w:rPr>
          <w:rFonts w:ascii="Arial" w:hAnsi="Arial" w:cs="Arial"/>
          <w:sz w:val="20"/>
          <w:szCs w:val="20"/>
        </w:rPr>
        <w:t>na svém zasedání Rada Jihočeského kraje projednala návrh č. </w:t>
      </w:r>
      <w:bookmarkStart w:id="27" w:name="_Hlk124421414"/>
      <w:r>
        <w:rPr>
          <w:rFonts w:ascii="Arial" w:hAnsi="Arial" w:cs="Arial"/>
          <w:sz w:val="20"/>
          <w:szCs w:val="20"/>
        </w:rPr>
        <w:t>4</w:t>
      </w:r>
      <w:r w:rsidRPr="00E305C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2</w:t>
      </w:r>
      <w:r w:rsidRPr="00E305CE">
        <w:rPr>
          <w:rFonts w:ascii="Arial" w:hAnsi="Arial" w:cs="Arial"/>
          <w:sz w:val="20"/>
          <w:szCs w:val="20"/>
        </w:rPr>
        <w:t xml:space="preserve">/RK/24 </w:t>
      </w:r>
      <w:bookmarkEnd w:id="27"/>
      <w:r w:rsidRPr="00E305CE">
        <w:rPr>
          <w:rFonts w:ascii="Arial" w:hAnsi="Arial" w:cs="Arial"/>
          <w:sz w:val="20"/>
          <w:szCs w:val="20"/>
        </w:rPr>
        <w:t>a usnesením č. </w:t>
      </w:r>
      <w:r>
        <w:rPr>
          <w:rFonts w:ascii="Arial" w:hAnsi="Arial" w:cs="Arial"/>
          <w:sz w:val="20"/>
          <w:szCs w:val="20"/>
        </w:rPr>
        <w:t>5</w:t>
      </w:r>
      <w:r w:rsidRPr="00E305C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E305CE">
        <w:rPr>
          <w:rFonts w:ascii="Arial" w:hAnsi="Arial" w:cs="Arial"/>
          <w:sz w:val="20"/>
          <w:szCs w:val="20"/>
        </w:rPr>
        <w:t>/2024/RK-8</w:t>
      </w:r>
      <w:r>
        <w:rPr>
          <w:rFonts w:ascii="Arial" w:hAnsi="Arial" w:cs="Arial"/>
          <w:sz w:val="20"/>
          <w:szCs w:val="20"/>
        </w:rPr>
        <w:t>7</w:t>
      </w:r>
      <w:r w:rsidRPr="00E305CE">
        <w:rPr>
          <w:rFonts w:ascii="Arial" w:hAnsi="Arial" w:cs="Arial"/>
          <w:sz w:val="20"/>
          <w:szCs w:val="20"/>
        </w:rPr>
        <w:t xml:space="preserve"> doporučila</w:t>
      </w:r>
      <w:r w:rsidRPr="00E305CE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05CE">
        <w:rPr>
          <w:rFonts w:ascii="Arial" w:hAnsi="Arial" w:cs="Arial"/>
          <w:sz w:val="20"/>
          <w:szCs w:val="20"/>
        </w:rPr>
        <w:t xml:space="preserve">zastupitelstvu kraje schválit budoucí </w:t>
      </w:r>
      <w:r>
        <w:rPr>
          <w:rFonts w:ascii="Arial" w:hAnsi="Arial" w:cs="Arial"/>
          <w:sz w:val="20"/>
          <w:szCs w:val="20"/>
        </w:rPr>
        <w:t>ko</w:t>
      </w:r>
      <w:r w:rsidRPr="00E305C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pi</w:t>
      </w:r>
      <w:r w:rsidRPr="00E305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</w:t>
      </w:r>
      <w:r w:rsidRPr="00E305C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 w:rsidRPr="00E305CE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ětnéh</w:t>
      </w:r>
      <w:r w:rsidRPr="00E305C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</w:t>
      </w:r>
      <w:r w:rsidRPr="00E305C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zemku</w:t>
      </w:r>
      <w:r w:rsidRPr="00E305CE">
        <w:rPr>
          <w:rFonts w:ascii="Arial" w:hAnsi="Arial" w:cs="Arial"/>
          <w:sz w:val="20"/>
          <w:szCs w:val="20"/>
        </w:rPr>
        <w:t xml:space="preserve"> dle návrhu </w:t>
      </w:r>
      <w:r>
        <w:rPr>
          <w:rFonts w:ascii="Arial" w:hAnsi="Arial"/>
          <w:sz w:val="20"/>
          <w:szCs w:val="28"/>
        </w:rPr>
        <w:t xml:space="preserve">smlouvy o smlouvě budoucí kupní </w:t>
      </w:r>
      <w:r w:rsidRPr="00E305CE">
        <w:rPr>
          <w:rFonts w:ascii="Arial" w:hAnsi="Arial" w:cs="Arial"/>
          <w:sz w:val="20"/>
          <w:szCs w:val="20"/>
        </w:rPr>
        <w:t>v příloze č. 4 návrhu č. </w:t>
      </w:r>
      <w:r>
        <w:rPr>
          <w:rFonts w:ascii="Arial" w:hAnsi="Arial" w:cs="Arial"/>
          <w:sz w:val="20"/>
          <w:szCs w:val="20"/>
        </w:rPr>
        <w:t>4</w:t>
      </w:r>
      <w:r w:rsidRPr="00E305C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2</w:t>
      </w:r>
      <w:r w:rsidRPr="00E305CE">
        <w:rPr>
          <w:rFonts w:ascii="Arial" w:hAnsi="Arial" w:cs="Arial"/>
          <w:sz w:val="20"/>
          <w:szCs w:val="20"/>
        </w:rPr>
        <w:t>/RK/24</w:t>
      </w:r>
      <w:r w:rsidRPr="00E305C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E305CE">
        <w:rPr>
          <w:rFonts w:ascii="Arial" w:hAnsi="Arial" w:cs="Arial"/>
          <w:sz w:val="20"/>
          <w:szCs w:val="20"/>
        </w:rPr>
        <w:t xml:space="preserve"> a uložila Mgr. Bc. Antonínu Krákovi, náměstkovi hejtmana, předložit návrh na budoucí </w:t>
      </w:r>
      <w:r>
        <w:rPr>
          <w:rFonts w:ascii="Arial" w:hAnsi="Arial" w:cs="Arial"/>
          <w:sz w:val="20"/>
          <w:szCs w:val="20"/>
        </w:rPr>
        <w:t>ko</w:t>
      </w:r>
      <w:r w:rsidRPr="00E305C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pi</w:t>
      </w:r>
      <w:r w:rsidRPr="00E305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305C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zemku</w:t>
      </w:r>
      <w:r w:rsidRPr="00E305CE">
        <w:rPr>
          <w:rFonts w:ascii="Arial" w:hAnsi="Arial" w:cs="Arial"/>
          <w:sz w:val="20"/>
          <w:szCs w:val="20"/>
        </w:rPr>
        <w:t xml:space="preserve"> k projednání zastupitelstvu kraje.</w:t>
      </w:r>
    </w:p>
    <w:p w14:paraId="14CD82C0" w14:textId="77777777" w:rsidR="001021EF" w:rsidRDefault="001021EF" w:rsidP="00C17504">
      <w:pPr>
        <w:pStyle w:val="KUJKnormal"/>
        <w:ind w:right="565"/>
      </w:pPr>
    </w:p>
    <w:p w14:paraId="2B1DCAD4" w14:textId="77777777" w:rsidR="001021EF" w:rsidRDefault="001021EF" w:rsidP="00C17504">
      <w:pPr>
        <w:pStyle w:val="KUJKnormal"/>
        <w:ind w:right="565"/>
      </w:pPr>
    </w:p>
    <w:p w14:paraId="30FB0101" w14:textId="77777777" w:rsidR="001021EF" w:rsidRPr="0054105B" w:rsidRDefault="001021EF" w:rsidP="00C17504">
      <w:pPr>
        <w:pStyle w:val="KUJKnormal"/>
        <w:ind w:right="565"/>
        <w:rPr>
          <w:rFonts w:cs="Arial"/>
        </w:rPr>
      </w:pPr>
      <w:r>
        <w:t xml:space="preserve">Finanční nároky a krytí: </w:t>
      </w:r>
      <w:r w:rsidRPr="0054105B">
        <w:rPr>
          <w:rFonts w:cs="Arial"/>
          <w:bCs/>
        </w:rPr>
        <w:t xml:space="preserve">kupní cena a náklady spojené s koupí budou financovány z </w:t>
      </w:r>
      <w:r w:rsidRPr="0054105B">
        <w:rPr>
          <w:rFonts w:cs="Arial"/>
          <w:bCs/>
          <w:szCs w:val="20"/>
        </w:rPr>
        <w:t>fondu investic g</w:t>
      </w:r>
      <w:r w:rsidRPr="0054105B">
        <w:rPr>
          <w:rFonts w:cs="Arial"/>
        </w:rPr>
        <w:t>ymnázia</w:t>
      </w:r>
      <w:r w:rsidRPr="0054105B">
        <w:rPr>
          <w:rFonts w:cs="Arial"/>
          <w:bCs/>
        </w:rPr>
        <w:t>; v této fázi je nelze přesně stanovit</w:t>
      </w:r>
    </w:p>
    <w:p w14:paraId="286262F9" w14:textId="77777777" w:rsidR="001021EF" w:rsidRDefault="001021EF" w:rsidP="00CD3316">
      <w:pPr>
        <w:pStyle w:val="KUJKnormal"/>
      </w:pPr>
    </w:p>
    <w:p w14:paraId="617BBB9A" w14:textId="77777777" w:rsidR="001021EF" w:rsidRDefault="001021EF" w:rsidP="00CD3316">
      <w:pPr>
        <w:pStyle w:val="KUJKnormal"/>
      </w:pPr>
    </w:p>
    <w:p w14:paraId="62D8F848" w14:textId="77777777" w:rsidR="001021EF" w:rsidRDefault="001021EF" w:rsidP="00CD3316">
      <w:pPr>
        <w:pStyle w:val="KUJKnormal"/>
      </w:pPr>
      <w:r>
        <w:t>Vyjádření správce rozpočtu: nepožaduje se</w:t>
      </w:r>
    </w:p>
    <w:p w14:paraId="38B9CD3B" w14:textId="77777777" w:rsidR="001021EF" w:rsidRDefault="001021EF" w:rsidP="00CD3316">
      <w:pPr>
        <w:pStyle w:val="KUJKnormal"/>
      </w:pPr>
    </w:p>
    <w:p w14:paraId="4B031990" w14:textId="77777777" w:rsidR="001021EF" w:rsidRDefault="001021EF" w:rsidP="00CD3316">
      <w:pPr>
        <w:pStyle w:val="KUJKnormal"/>
      </w:pPr>
    </w:p>
    <w:p w14:paraId="50F88DF1" w14:textId="77777777" w:rsidR="001021EF" w:rsidRDefault="001021EF" w:rsidP="00CD3316">
      <w:pPr>
        <w:pStyle w:val="KUJKnormal"/>
      </w:pPr>
      <w:r>
        <w:t>Návrh projednán (stanoviska):</w:t>
      </w:r>
    </w:p>
    <w:p w14:paraId="6A6A2E37" w14:textId="77777777" w:rsidR="001021EF" w:rsidRDefault="001021EF" w:rsidP="001021EF">
      <w:pPr>
        <w:pStyle w:val="KUJKnormal"/>
        <w:numPr>
          <w:ilvl w:val="0"/>
          <w:numId w:val="12"/>
        </w:numPr>
      </w:pPr>
      <w:r>
        <w:t>ředitelka gymnázia souhlasí – koupi iniciovala</w:t>
      </w:r>
    </w:p>
    <w:p w14:paraId="067BE1C1" w14:textId="77777777" w:rsidR="001021EF" w:rsidRPr="00AE15B4" w:rsidRDefault="001021EF" w:rsidP="001021EF">
      <w:pPr>
        <w:pStyle w:val="KUJKnormal"/>
        <w:numPr>
          <w:ilvl w:val="0"/>
          <w:numId w:val="12"/>
        </w:numPr>
      </w:pPr>
      <w:r>
        <w:t xml:space="preserve">Ing. Hana Šímová (OSMT): Souhlasím - </w:t>
      </w:r>
    </w:p>
    <w:p w14:paraId="5990608F" w14:textId="77777777" w:rsidR="001021EF" w:rsidRDefault="001021EF" w:rsidP="00CD3316">
      <w:pPr>
        <w:pStyle w:val="KUJKnormal"/>
      </w:pPr>
    </w:p>
    <w:p w14:paraId="12D537AD" w14:textId="77777777" w:rsidR="001021EF" w:rsidRDefault="001021EF" w:rsidP="00CD3316">
      <w:pPr>
        <w:pStyle w:val="KUJKnormal"/>
      </w:pPr>
    </w:p>
    <w:p w14:paraId="18C5A6A4" w14:textId="77777777" w:rsidR="001021EF" w:rsidRPr="007939A8" w:rsidRDefault="001021EF" w:rsidP="00CD3316">
      <w:pPr>
        <w:pStyle w:val="KUJKtucny"/>
      </w:pPr>
      <w:r w:rsidRPr="007939A8">
        <w:t>PŘÍLOHY:</w:t>
      </w:r>
    </w:p>
    <w:p w14:paraId="71969D4B" w14:textId="77777777" w:rsidR="001021EF" w:rsidRPr="00B52AA9" w:rsidRDefault="001021EF" w:rsidP="00077337">
      <w:pPr>
        <w:pStyle w:val="KUJKcislovany"/>
      </w:pPr>
      <w:r>
        <w:t>situace z projektové dokumentace</w:t>
      </w:r>
      <w:r w:rsidRPr="0081756D">
        <w:t xml:space="preserve"> (</w:t>
      </w:r>
      <w:r>
        <w:t>ZK250424_169_př.1.pdf</w:t>
      </w:r>
      <w:r w:rsidRPr="0081756D">
        <w:t>)</w:t>
      </w:r>
    </w:p>
    <w:p w14:paraId="3A1D3D88" w14:textId="77777777" w:rsidR="001021EF" w:rsidRPr="00B52AA9" w:rsidRDefault="001021EF" w:rsidP="00077337">
      <w:pPr>
        <w:pStyle w:val="KUJKcislovany"/>
      </w:pPr>
      <w:r>
        <w:t>kopie katastrální mapy se zákresem</w:t>
      </w:r>
      <w:r w:rsidRPr="0081756D">
        <w:t xml:space="preserve"> (</w:t>
      </w:r>
      <w:r>
        <w:t>ZK250424_169_př.2.pdf</w:t>
      </w:r>
      <w:r w:rsidRPr="0081756D">
        <w:t>)</w:t>
      </w:r>
    </w:p>
    <w:p w14:paraId="0ECE6AD8" w14:textId="77777777" w:rsidR="001021EF" w:rsidRPr="00B52AA9" w:rsidRDefault="001021EF" w:rsidP="00077337">
      <w:pPr>
        <w:pStyle w:val="KUJKcislovany"/>
      </w:pPr>
      <w:r>
        <w:t>částečný výpis z listu vlastnictví č. 5885</w:t>
      </w:r>
      <w:r w:rsidRPr="0081756D">
        <w:t xml:space="preserve"> (</w:t>
      </w:r>
      <w:r>
        <w:t>ZK250424_169_př.3.pdf</w:t>
      </w:r>
      <w:r w:rsidRPr="0081756D">
        <w:t>)</w:t>
      </w:r>
    </w:p>
    <w:p w14:paraId="1FE58B2E" w14:textId="77777777" w:rsidR="001021EF" w:rsidRPr="00B52AA9" w:rsidRDefault="001021EF" w:rsidP="00077337">
      <w:pPr>
        <w:pStyle w:val="KUJKcislovany"/>
      </w:pPr>
      <w:r>
        <w:t>návrh smlouvy o smlouvě budoucí kupní</w:t>
      </w:r>
      <w:r w:rsidRPr="0081756D">
        <w:t xml:space="preserve"> (</w:t>
      </w:r>
      <w:r>
        <w:t>ZK250424_169_př.4.pdf</w:t>
      </w:r>
      <w:r w:rsidRPr="0081756D">
        <w:t>)</w:t>
      </w:r>
    </w:p>
    <w:p w14:paraId="44192BB8" w14:textId="77777777" w:rsidR="001021EF" w:rsidRDefault="001021EF" w:rsidP="00CD3316">
      <w:pPr>
        <w:pStyle w:val="KUJKnormal"/>
      </w:pPr>
    </w:p>
    <w:p w14:paraId="14AEFAAD" w14:textId="77777777" w:rsidR="001021EF" w:rsidRDefault="001021EF" w:rsidP="00CD3316">
      <w:pPr>
        <w:pStyle w:val="KUJKnormal"/>
      </w:pPr>
    </w:p>
    <w:p w14:paraId="17D3879B" w14:textId="77777777" w:rsidR="001021EF" w:rsidRPr="00301FD0" w:rsidRDefault="001021EF" w:rsidP="00CD3316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01FD0">
        <w:rPr>
          <w:b w:val="0"/>
        </w:rPr>
        <w:t>vedoucí OHMS – Ing. František Dědič</w:t>
      </w:r>
    </w:p>
    <w:p w14:paraId="29060719" w14:textId="77777777" w:rsidR="001021EF" w:rsidRDefault="001021EF" w:rsidP="00CD3316">
      <w:pPr>
        <w:pStyle w:val="KUJKnormal"/>
      </w:pPr>
    </w:p>
    <w:p w14:paraId="674B0FFD" w14:textId="77777777" w:rsidR="001021EF" w:rsidRDefault="001021EF" w:rsidP="00CD3316">
      <w:pPr>
        <w:pStyle w:val="KUJKnormal"/>
      </w:pPr>
      <w:r>
        <w:t xml:space="preserve">Termín kontroly: </w:t>
      </w:r>
      <w:bookmarkStart w:id="28" w:name="_Hlk156998001"/>
      <w:r>
        <w:t>2. čtvrtletí 2024</w:t>
      </w:r>
      <w:bookmarkEnd w:id="28"/>
    </w:p>
    <w:p w14:paraId="45B148CF" w14:textId="77777777" w:rsidR="001021EF" w:rsidRDefault="001021EF" w:rsidP="00CD3316">
      <w:pPr>
        <w:pStyle w:val="KUJKnormal"/>
      </w:pPr>
      <w:r>
        <w:t>Termín splnění: 2. čtvrtletí 2024</w:t>
      </w:r>
    </w:p>
    <w:p w14:paraId="3D42F641" w14:textId="77777777" w:rsidR="001021EF" w:rsidRDefault="001021E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4CEDF946" w14:textId="77777777" w:rsidR="001021EF" w:rsidRDefault="001021EF" w:rsidP="00E305C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kterou předkládáme jako součást tohoto návrhu rovněž v příloze č.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24292" w14:textId="77777777" w:rsidR="001021EF" w:rsidRDefault="001021EF" w:rsidP="001021EF">
    <w:r>
      <w:rPr>
        <w:noProof/>
      </w:rPr>
      <w:pict w14:anchorId="1264C6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5C68127" w14:textId="77777777" w:rsidR="001021EF" w:rsidRPr="005F485E" w:rsidRDefault="001021EF" w:rsidP="001021E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B55A6EA" w14:textId="77777777" w:rsidR="001021EF" w:rsidRPr="005F485E" w:rsidRDefault="001021EF" w:rsidP="001021E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F17D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9508752" w14:textId="77777777" w:rsidR="001021EF" w:rsidRDefault="001021EF" w:rsidP="001021EF">
    <w:r>
      <w:pict w14:anchorId="108BFF1C">
        <v:rect id="_x0000_i1026" style="width:481.9pt;height:2pt" o:hralign="center" o:hrstd="t" o:hrnoshade="t" o:hr="t" fillcolor="black" stroked="f"/>
      </w:pict>
    </w:r>
  </w:p>
  <w:p w14:paraId="6FB0D165" w14:textId="77777777" w:rsidR="001021EF" w:rsidRPr="001021EF" w:rsidRDefault="001021EF" w:rsidP="001021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0E242E"/>
    <w:multiLevelType w:val="hybridMultilevel"/>
    <w:tmpl w:val="1ECA74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96680">
    <w:abstractNumId w:val="2"/>
  </w:num>
  <w:num w:numId="2" w16cid:durableId="471406765">
    <w:abstractNumId w:val="3"/>
  </w:num>
  <w:num w:numId="3" w16cid:durableId="781653025">
    <w:abstractNumId w:val="10"/>
  </w:num>
  <w:num w:numId="4" w16cid:durableId="521668430">
    <w:abstractNumId w:val="8"/>
  </w:num>
  <w:num w:numId="5" w16cid:durableId="1257404392">
    <w:abstractNumId w:val="0"/>
  </w:num>
  <w:num w:numId="6" w16cid:durableId="130053184">
    <w:abstractNumId w:val="4"/>
  </w:num>
  <w:num w:numId="7" w16cid:durableId="547961007">
    <w:abstractNumId w:val="7"/>
  </w:num>
  <w:num w:numId="8" w16cid:durableId="608125100">
    <w:abstractNumId w:val="5"/>
  </w:num>
  <w:num w:numId="9" w16cid:durableId="1181704407">
    <w:abstractNumId w:val="6"/>
  </w:num>
  <w:num w:numId="10" w16cid:durableId="680737151">
    <w:abstractNumId w:val="9"/>
  </w:num>
  <w:num w:numId="11" w16cid:durableId="1559277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662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1EF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DCF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484C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021EF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1021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1EF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1021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0098&amp;y=-11817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2024-05-23T08:30:00Z</dcterms:created>
  <dcterms:modified xsi:type="dcterms:W3CDTF">2024-05-23T08:30:00Z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6540601</vt:i4>
  </property>
  <property fmtid="{D5CDD505-2E9C-101B-9397-08002B2CF9AE}" pid="5" name="UlozitJako">
    <vt:lpwstr>C:\Users\mrazkova\AppData\Local\Temp\iU97953432\Zastupitelstvo\2024-04-25\Navrhy\169-ZK-24.</vt:lpwstr>
  </property>
  <property fmtid="{D5CDD505-2E9C-101B-9397-08002B2CF9AE}" pid="6" name="Zpracovat">
    <vt:bool>false</vt:bool>
  </property>
</Properties>
</file>