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8041A" w14:paraId="682AF6D4" w14:textId="77777777" w:rsidTr="0020144A">
        <w:trPr>
          <w:trHeight w:hRule="exact" w:val="397"/>
        </w:trPr>
        <w:tc>
          <w:tcPr>
            <w:tcW w:w="2376" w:type="dxa"/>
            <w:hideMark/>
          </w:tcPr>
          <w:p w14:paraId="02684C02" w14:textId="77777777" w:rsidR="0068041A" w:rsidRDefault="0068041A" w:rsidP="00970720">
            <w:pPr>
              <w:pStyle w:val="KUJKtucny"/>
            </w:pPr>
            <w:r>
              <w:t>Datum jednání:</w:t>
            </w:r>
          </w:p>
        </w:tc>
        <w:tc>
          <w:tcPr>
            <w:tcW w:w="3828" w:type="dxa"/>
            <w:hideMark/>
          </w:tcPr>
          <w:p w14:paraId="76389289" w14:textId="77777777" w:rsidR="0068041A" w:rsidRDefault="0068041A" w:rsidP="00970720">
            <w:pPr>
              <w:pStyle w:val="KUJKnormal"/>
            </w:pPr>
            <w:r>
              <w:t>25. 04. 2024</w:t>
            </w:r>
          </w:p>
        </w:tc>
        <w:tc>
          <w:tcPr>
            <w:tcW w:w="2126" w:type="dxa"/>
            <w:hideMark/>
          </w:tcPr>
          <w:p w14:paraId="735A793F" w14:textId="77777777" w:rsidR="0068041A" w:rsidRDefault="0068041A" w:rsidP="00970720">
            <w:pPr>
              <w:pStyle w:val="KUJKtucny"/>
            </w:pPr>
            <w:r>
              <w:t xml:space="preserve">Bod programu: </w:t>
            </w:r>
            <w:r w:rsidRPr="00D46E06">
              <w:rPr>
                <w:sz w:val="32"/>
                <w:szCs w:val="32"/>
              </w:rPr>
              <w:t>42</w:t>
            </w:r>
          </w:p>
        </w:tc>
        <w:tc>
          <w:tcPr>
            <w:tcW w:w="850" w:type="dxa"/>
          </w:tcPr>
          <w:p w14:paraId="70EA50CF" w14:textId="77777777" w:rsidR="0068041A" w:rsidRDefault="0068041A" w:rsidP="00970720">
            <w:pPr>
              <w:pStyle w:val="KUJKnormal"/>
            </w:pPr>
          </w:p>
        </w:tc>
      </w:tr>
      <w:tr w:rsidR="0068041A" w14:paraId="2C48B5C6" w14:textId="77777777" w:rsidTr="0020144A">
        <w:trPr>
          <w:cantSplit/>
          <w:trHeight w:hRule="exact" w:val="397"/>
        </w:trPr>
        <w:tc>
          <w:tcPr>
            <w:tcW w:w="2376" w:type="dxa"/>
            <w:hideMark/>
          </w:tcPr>
          <w:p w14:paraId="534C16EE" w14:textId="77777777" w:rsidR="0068041A" w:rsidRDefault="0068041A" w:rsidP="00970720">
            <w:pPr>
              <w:pStyle w:val="KUJKtucny"/>
            </w:pPr>
            <w:r>
              <w:t>Číslo návrhu:</w:t>
            </w:r>
          </w:p>
        </w:tc>
        <w:tc>
          <w:tcPr>
            <w:tcW w:w="6804" w:type="dxa"/>
            <w:gridSpan w:val="3"/>
            <w:hideMark/>
          </w:tcPr>
          <w:p w14:paraId="2918823A" w14:textId="77777777" w:rsidR="0068041A" w:rsidRDefault="0068041A" w:rsidP="00970720">
            <w:pPr>
              <w:pStyle w:val="KUJKnormal"/>
            </w:pPr>
            <w:r>
              <w:t>159/ZK/24</w:t>
            </w:r>
          </w:p>
        </w:tc>
      </w:tr>
      <w:tr w:rsidR="0068041A" w14:paraId="1A48FB81" w14:textId="77777777" w:rsidTr="0020144A">
        <w:trPr>
          <w:trHeight w:val="397"/>
        </w:trPr>
        <w:tc>
          <w:tcPr>
            <w:tcW w:w="2376" w:type="dxa"/>
          </w:tcPr>
          <w:p w14:paraId="7C724A70" w14:textId="77777777" w:rsidR="0068041A" w:rsidRDefault="0068041A" w:rsidP="00970720"/>
          <w:p w14:paraId="479E9EE7" w14:textId="77777777" w:rsidR="0068041A" w:rsidRDefault="0068041A" w:rsidP="00970720">
            <w:pPr>
              <w:pStyle w:val="KUJKtucny"/>
            </w:pPr>
            <w:r>
              <w:t>Název bodu:</w:t>
            </w:r>
          </w:p>
        </w:tc>
        <w:tc>
          <w:tcPr>
            <w:tcW w:w="6804" w:type="dxa"/>
            <w:gridSpan w:val="3"/>
          </w:tcPr>
          <w:p w14:paraId="2B42D345" w14:textId="77777777" w:rsidR="0068041A" w:rsidRDefault="0068041A" w:rsidP="00970720"/>
          <w:p w14:paraId="3DAFBF41" w14:textId="77777777" w:rsidR="0068041A" w:rsidRDefault="0068041A" w:rsidP="00970720">
            <w:pPr>
              <w:pStyle w:val="KUJKtucny"/>
              <w:rPr>
                <w:sz w:val="22"/>
                <w:szCs w:val="22"/>
              </w:rPr>
            </w:pPr>
            <w:r>
              <w:rPr>
                <w:sz w:val="22"/>
                <w:szCs w:val="22"/>
              </w:rPr>
              <w:t>Podání žádostí do dotačního programu Ministerstva zemědělství - 129 720 Centra odborné přípravy 2024–2028</w:t>
            </w:r>
          </w:p>
        </w:tc>
      </w:tr>
    </w:tbl>
    <w:p w14:paraId="7CE54400" w14:textId="77777777" w:rsidR="0068041A" w:rsidRDefault="0068041A" w:rsidP="0020144A">
      <w:pPr>
        <w:pStyle w:val="KUJKnormal"/>
        <w:rPr>
          <w:b/>
          <w:bCs/>
        </w:rPr>
      </w:pPr>
      <w:r>
        <w:rPr>
          <w:b/>
          <w:bCs/>
        </w:rPr>
        <w:pict w14:anchorId="11B5B187">
          <v:rect id="_x0000_i1029" style="width:453.6pt;height:1.5pt" o:hralign="center" o:hrstd="t" o:hrnoshade="t" o:hr="t" fillcolor="black" stroked="f"/>
        </w:pict>
      </w:r>
    </w:p>
    <w:p w14:paraId="026EA06D" w14:textId="77777777" w:rsidR="0068041A" w:rsidRDefault="0068041A" w:rsidP="0020144A">
      <w:pPr>
        <w:pStyle w:val="KUJKnormal"/>
      </w:pPr>
    </w:p>
    <w:p w14:paraId="690D22C7" w14:textId="77777777" w:rsidR="0068041A" w:rsidRDefault="0068041A" w:rsidP="0020144A"/>
    <w:tbl>
      <w:tblPr>
        <w:tblW w:w="0" w:type="auto"/>
        <w:tblCellMar>
          <w:left w:w="70" w:type="dxa"/>
          <w:right w:w="70" w:type="dxa"/>
        </w:tblCellMar>
        <w:tblLook w:val="04A0" w:firstRow="1" w:lastRow="0" w:firstColumn="1" w:lastColumn="0" w:noHBand="0" w:noVBand="1"/>
      </w:tblPr>
      <w:tblGrid>
        <w:gridCol w:w="2350"/>
        <w:gridCol w:w="6862"/>
      </w:tblGrid>
      <w:tr w:rsidR="0068041A" w14:paraId="3523CDA6" w14:textId="77777777" w:rsidTr="002559B8">
        <w:trPr>
          <w:trHeight w:val="397"/>
        </w:trPr>
        <w:tc>
          <w:tcPr>
            <w:tcW w:w="2350" w:type="dxa"/>
            <w:hideMark/>
          </w:tcPr>
          <w:p w14:paraId="37FC1A71" w14:textId="77777777" w:rsidR="0068041A" w:rsidRDefault="0068041A" w:rsidP="002559B8">
            <w:pPr>
              <w:pStyle w:val="KUJKtucny"/>
            </w:pPr>
            <w:r>
              <w:t>Předkladatel:</w:t>
            </w:r>
          </w:p>
        </w:tc>
        <w:tc>
          <w:tcPr>
            <w:tcW w:w="6862" w:type="dxa"/>
          </w:tcPr>
          <w:p w14:paraId="5D8F2BFA" w14:textId="77777777" w:rsidR="0068041A" w:rsidRDefault="0068041A" w:rsidP="002559B8">
            <w:pPr>
              <w:pStyle w:val="KUJKnormal"/>
            </w:pPr>
            <w:r>
              <w:t>Mgr. Pavel Klíma</w:t>
            </w:r>
          </w:p>
          <w:p w14:paraId="5897083C" w14:textId="77777777" w:rsidR="0068041A" w:rsidRDefault="0068041A" w:rsidP="002559B8"/>
        </w:tc>
      </w:tr>
      <w:tr w:rsidR="0068041A" w14:paraId="49FBA9C6" w14:textId="77777777" w:rsidTr="002559B8">
        <w:trPr>
          <w:trHeight w:val="397"/>
        </w:trPr>
        <w:tc>
          <w:tcPr>
            <w:tcW w:w="2350" w:type="dxa"/>
          </w:tcPr>
          <w:p w14:paraId="399529B4" w14:textId="77777777" w:rsidR="0068041A" w:rsidRDefault="0068041A" w:rsidP="002559B8">
            <w:pPr>
              <w:pStyle w:val="KUJKtucny"/>
            </w:pPr>
            <w:r>
              <w:t>Zpracoval:</w:t>
            </w:r>
          </w:p>
          <w:p w14:paraId="2A6DB469" w14:textId="77777777" w:rsidR="0068041A" w:rsidRDefault="0068041A" w:rsidP="002559B8"/>
        </w:tc>
        <w:tc>
          <w:tcPr>
            <w:tcW w:w="6862" w:type="dxa"/>
            <w:hideMark/>
          </w:tcPr>
          <w:p w14:paraId="4DAEE7B3" w14:textId="77777777" w:rsidR="0068041A" w:rsidRDefault="0068041A" w:rsidP="002559B8">
            <w:pPr>
              <w:pStyle w:val="KUJKnormal"/>
            </w:pPr>
            <w:r>
              <w:t>OSMT</w:t>
            </w:r>
          </w:p>
        </w:tc>
      </w:tr>
      <w:tr w:rsidR="0068041A" w14:paraId="2BBEAE22" w14:textId="77777777" w:rsidTr="002559B8">
        <w:trPr>
          <w:trHeight w:val="397"/>
        </w:trPr>
        <w:tc>
          <w:tcPr>
            <w:tcW w:w="2350" w:type="dxa"/>
          </w:tcPr>
          <w:p w14:paraId="56ACF269" w14:textId="77777777" w:rsidR="0068041A" w:rsidRPr="009715F9" w:rsidRDefault="0068041A" w:rsidP="002559B8">
            <w:pPr>
              <w:pStyle w:val="KUJKnormal"/>
              <w:rPr>
                <w:b/>
              </w:rPr>
            </w:pPr>
            <w:r w:rsidRPr="009715F9">
              <w:rPr>
                <w:b/>
              </w:rPr>
              <w:t>Vedoucí odboru:</w:t>
            </w:r>
          </w:p>
          <w:p w14:paraId="43DC8C0C" w14:textId="77777777" w:rsidR="0068041A" w:rsidRDefault="0068041A" w:rsidP="002559B8"/>
        </w:tc>
        <w:tc>
          <w:tcPr>
            <w:tcW w:w="6862" w:type="dxa"/>
            <w:hideMark/>
          </w:tcPr>
          <w:p w14:paraId="7EF58365" w14:textId="77777777" w:rsidR="0068041A" w:rsidRDefault="0068041A" w:rsidP="002559B8">
            <w:pPr>
              <w:pStyle w:val="KUJKnormal"/>
            </w:pPr>
            <w:r>
              <w:t>Ing. Hana Šímová</w:t>
            </w:r>
          </w:p>
        </w:tc>
      </w:tr>
    </w:tbl>
    <w:p w14:paraId="4D2B0C51" w14:textId="77777777" w:rsidR="0068041A" w:rsidRDefault="0068041A" w:rsidP="0020144A">
      <w:pPr>
        <w:pStyle w:val="KUJKnormal"/>
      </w:pPr>
    </w:p>
    <w:p w14:paraId="07846196" w14:textId="77777777" w:rsidR="0068041A" w:rsidRPr="0052161F" w:rsidRDefault="0068041A" w:rsidP="0020144A">
      <w:pPr>
        <w:pStyle w:val="KUJKtucny"/>
      </w:pPr>
      <w:r w:rsidRPr="0052161F">
        <w:t>NÁVRH USNESENÍ</w:t>
      </w:r>
    </w:p>
    <w:p w14:paraId="7CA06904" w14:textId="77777777" w:rsidR="0068041A" w:rsidRDefault="0068041A" w:rsidP="0020144A">
      <w:pPr>
        <w:pStyle w:val="KUJKnormal"/>
        <w:rPr>
          <w:rFonts w:ascii="Calibri" w:hAnsi="Calibri" w:cs="Calibri"/>
          <w:sz w:val="12"/>
          <w:szCs w:val="12"/>
        </w:rPr>
      </w:pPr>
      <w:bookmarkStart w:id="0" w:name="US_ZaVeVeci"/>
      <w:bookmarkEnd w:id="0"/>
    </w:p>
    <w:p w14:paraId="30E9C121" w14:textId="77777777" w:rsidR="0068041A" w:rsidRDefault="0068041A" w:rsidP="0020144A">
      <w:pPr>
        <w:pStyle w:val="KUJKPolozka"/>
      </w:pPr>
      <w:r w:rsidRPr="00841DFC">
        <w:t>Zastupitelstvo Jihočeského kraje</w:t>
      </w:r>
    </w:p>
    <w:p w14:paraId="12A2E070" w14:textId="77777777" w:rsidR="0068041A" w:rsidRDefault="0068041A" w:rsidP="003A4EE2">
      <w:pPr>
        <w:pStyle w:val="KUJKdoplnek2"/>
        <w:ind w:left="357" w:hanging="357"/>
      </w:pPr>
      <w:r w:rsidRPr="00730306">
        <w:t>bere na vědomí</w:t>
      </w:r>
    </w:p>
    <w:p w14:paraId="0D88ED2D" w14:textId="77777777" w:rsidR="0068041A" w:rsidRPr="003A4EE2" w:rsidRDefault="0068041A" w:rsidP="003A4EE2">
      <w:pPr>
        <w:pStyle w:val="KUJKnormal"/>
      </w:pPr>
      <w:r>
        <w:t>podání žádostí vybraných středních škol zřizovaných Jihočeským krajem do dotačního programu 129 720 – Centra odborné přípravy 2024-2028 vyhlašovaného Ministerstvem zemědělství dle přílohy tohoto návrhu;</w:t>
      </w:r>
    </w:p>
    <w:p w14:paraId="58FF8B92" w14:textId="77777777" w:rsidR="0068041A" w:rsidRPr="00E10FE7" w:rsidRDefault="0068041A" w:rsidP="003A4EE2">
      <w:pPr>
        <w:pStyle w:val="KUJKdoplnek2"/>
      </w:pPr>
      <w:r w:rsidRPr="00AF7BAE">
        <w:t>schvaluje</w:t>
      </w:r>
    </w:p>
    <w:p w14:paraId="5E9A5108" w14:textId="77777777" w:rsidR="0068041A" w:rsidRDefault="0068041A" w:rsidP="005D128A">
      <w:pPr>
        <w:pStyle w:val="KUJKnormal"/>
      </w:pPr>
      <w:r>
        <w:t>návratnou finanční výpomoc z Fondu rozvoje školství školám zapojeným do dotačního programu 129 720 – Centra odborné přípravy 2024–2028 v celkové výši 8 280 000 Kč:</w:t>
      </w:r>
    </w:p>
    <w:p w14:paraId="61237672" w14:textId="77777777" w:rsidR="0068041A" w:rsidRDefault="0068041A" w:rsidP="005D128A">
      <w:pPr>
        <w:pStyle w:val="KUJKnormal"/>
        <w:numPr>
          <w:ilvl w:val="0"/>
          <w:numId w:val="11"/>
        </w:numPr>
        <w:tabs>
          <w:tab w:val="left" w:pos="284"/>
        </w:tabs>
        <w:ind w:left="0" w:firstLine="0"/>
      </w:pPr>
      <w:r>
        <w:rPr>
          <w:bCs/>
        </w:rPr>
        <w:t>Střední odborná</w:t>
      </w:r>
      <w:r>
        <w:t xml:space="preserve"> škola veterinární, mechanizační a zahradnická a Jazyková škola s právem státní jazykové zkoušky, České Budějovice, Rudolfovská 92, 372 16 České Budějovice, IČO 60075911, ve výši 1 428 000 Kč,</w:t>
      </w:r>
    </w:p>
    <w:p w14:paraId="2883EBC0" w14:textId="77777777" w:rsidR="0068041A" w:rsidRDefault="0068041A" w:rsidP="005D128A">
      <w:pPr>
        <w:pStyle w:val="KUJKnormal"/>
        <w:numPr>
          <w:ilvl w:val="0"/>
          <w:numId w:val="11"/>
        </w:numPr>
        <w:tabs>
          <w:tab w:val="left" w:pos="284"/>
        </w:tabs>
        <w:ind w:left="0" w:firstLine="0"/>
      </w:pPr>
      <w:r>
        <w:t>Vyšší odborná škola lesnická a Střední lesnická škola Bedřicha Schwarzenberga, Písek, Lesnická 55, 397 01 Písek, IČO 60869861, ve výši 1 428 000 Kč,</w:t>
      </w:r>
    </w:p>
    <w:p w14:paraId="67F7F3A6" w14:textId="77777777" w:rsidR="0068041A" w:rsidRDefault="0068041A" w:rsidP="005D128A">
      <w:pPr>
        <w:pStyle w:val="KUJKnormal"/>
        <w:numPr>
          <w:ilvl w:val="0"/>
          <w:numId w:val="11"/>
        </w:numPr>
        <w:tabs>
          <w:tab w:val="left" w:pos="284"/>
        </w:tabs>
        <w:ind w:left="0" w:firstLine="0"/>
      </w:pPr>
      <w:r>
        <w:t>Střední rybářská škola a Vyšší odborná škola vodního hospodářství a ekologie, Vodňany, Zátiší 480, 389 01 Vodňany, IČO 60650770, ve výši 1 252 500 Kč,</w:t>
      </w:r>
    </w:p>
    <w:p w14:paraId="2E4B0B69" w14:textId="77777777" w:rsidR="0068041A" w:rsidRDefault="0068041A" w:rsidP="005D128A">
      <w:pPr>
        <w:pStyle w:val="KUJKnormal"/>
        <w:numPr>
          <w:ilvl w:val="0"/>
          <w:numId w:val="11"/>
        </w:numPr>
        <w:tabs>
          <w:tab w:val="left" w:pos="284"/>
        </w:tabs>
        <w:ind w:left="0" w:firstLine="0"/>
      </w:pPr>
      <w:r>
        <w:t>Vyšší odborná škola a Střední zemědělská škola, Tábor, Náměstí T. G. Masaryka 788, 390 02 Tábor, IČO 60064781, ve výši 1 428 000 Kč,</w:t>
      </w:r>
    </w:p>
    <w:p w14:paraId="10018866" w14:textId="77777777" w:rsidR="0068041A" w:rsidRDefault="0068041A" w:rsidP="005D128A">
      <w:pPr>
        <w:pStyle w:val="KUJKnormal"/>
        <w:numPr>
          <w:ilvl w:val="0"/>
          <w:numId w:val="11"/>
        </w:numPr>
        <w:tabs>
          <w:tab w:val="left" w:pos="284"/>
        </w:tabs>
        <w:ind w:left="0" w:firstLine="0"/>
      </w:pPr>
      <w:r>
        <w:t>Střední škola rybářská a vodohospodářská Jakuba Krčína, Třeboň, Táboritská 688, 379 01 Třeboň, IČO 00510912, ve výši 1 350 000 Kč,</w:t>
      </w:r>
    </w:p>
    <w:p w14:paraId="25DA6EF3" w14:textId="77777777" w:rsidR="0068041A" w:rsidRDefault="0068041A" w:rsidP="005D128A">
      <w:pPr>
        <w:pStyle w:val="KUJKnormal"/>
        <w:numPr>
          <w:ilvl w:val="0"/>
          <w:numId w:val="11"/>
        </w:numPr>
        <w:tabs>
          <w:tab w:val="left" w:pos="284"/>
        </w:tabs>
        <w:ind w:left="0" w:firstLine="0"/>
      </w:pPr>
      <w:r>
        <w:t>Střední zemědělská škola, Písek, Čelakovského 200, 397 01 Písek, IČO 60869054, ve výši 1 393 500 Kč.</w:t>
      </w:r>
    </w:p>
    <w:p w14:paraId="47DF151A" w14:textId="77777777" w:rsidR="0068041A" w:rsidRDefault="0068041A" w:rsidP="0020144A">
      <w:pPr>
        <w:pStyle w:val="KUJKnormal"/>
      </w:pPr>
    </w:p>
    <w:p w14:paraId="54396275" w14:textId="77777777" w:rsidR="0068041A" w:rsidRDefault="0068041A" w:rsidP="0020144A">
      <w:pPr>
        <w:pStyle w:val="KUJKnormal"/>
      </w:pPr>
    </w:p>
    <w:p w14:paraId="3882FE71" w14:textId="77777777" w:rsidR="0068041A" w:rsidRDefault="0068041A" w:rsidP="009B56B5">
      <w:pPr>
        <w:pStyle w:val="KUJKmezeraDZ"/>
      </w:pPr>
      <w:bookmarkStart w:id="1" w:name="US_DuvodZprava"/>
      <w:bookmarkEnd w:id="1"/>
    </w:p>
    <w:p w14:paraId="14680A06" w14:textId="77777777" w:rsidR="0068041A" w:rsidRDefault="0068041A" w:rsidP="009B56B5">
      <w:pPr>
        <w:pStyle w:val="KUJKnadpisDZ"/>
      </w:pPr>
      <w:r>
        <w:t>DŮVODOVÁ ZPRÁVA</w:t>
      </w:r>
    </w:p>
    <w:p w14:paraId="76553AE7" w14:textId="77777777" w:rsidR="0068041A" w:rsidRPr="009B7B0B" w:rsidRDefault="0068041A" w:rsidP="009B56B5">
      <w:pPr>
        <w:pStyle w:val="KUJKmezeraDZ"/>
      </w:pPr>
    </w:p>
    <w:p w14:paraId="3EC1AEFF" w14:textId="77777777" w:rsidR="0068041A" w:rsidRDefault="0068041A" w:rsidP="00A06A47">
      <w:pPr>
        <w:spacing w:after="120"/>
        <w:jc w:val="both"/>
        <w:rPr>
          <w:rFonts w:ascii="Arial" w:hAnsi="Arial" w:cs="Arial"/>
          <w:sz w:val="20"/>
        </w:rPr>
      </w:pPr>
      <w:r>
        <w:rPr>
          <w:rFonts w:ascii="Arial" w:hAnsi="Arial" w:cs="Arial"/>
          <w:sz w:val="20"/>
        </w:rPr>
        <w:t xml:space="preserve">Od roku 2017 vyhlašuje Ministerstvo zemědělství Národní dotační program na podporu Center odborné přípravy na základě Koncepce vzdělávání Ministerstva zemědělství na období 2015 až 2021, kde definuje MZe vytvoření Center odborné přípravy (COP) za účelem seznámení žáků s nejnovějšími technologiemi a mechanizačními prostředky v oblasti zemědělství, lesnictví, zahradnictví, vinařství, rybářství, veterinářství a potravinářství. Na základě nominace Jihočeského kraje byly odbornou komisí MZe vybrány tyto školy: </w:t>
      </w:r>
    </w:p>
    <w:p w14:paraId="276348E0" w14:textId="77777777" w:rsidR="0068041A" w:rsidRDefault="0068041A" w:rsidP="00A06A47">
      <w:pPr>
        <w:numPr>
          <w:ilvl w:val="0"/>
          <w:numId w:val="12"/>
        </w:numPr>
        <w:jc w:val="both"/>
        <w:rPr>
          <w:rFonts w:ascii="Arial" w:hAnsi="Arial" w:cs="Arial"/>
          <w:sz w:val="20"/>
        </w:rPr>
      </w:pPr>
      <w:r>
        <w:rPr>
          <w:rFonts w:ascii="Arial" w:hAnsi="Arial" w:cs="Arial"/>
          <w:sz w:val="20"/>
        </w:rPr>
        <w:t>Střední odborná škola veterinární, mechanizační a zahradnická a Jazyková škola s právem státní jazykové zkoušky, České Budějovice, Rudolfovská 92, 372 16 České Budějovice, IČO: 60075911,</w:t>
      </w:r>
    </w:p>
    <w:p w14:paraId="26EF83DB" w14:textId="77777777" w:rsidR="0068041A" w:rsidRDefault="0068041A" w:rsidP="00A06A47">
      <w:pPr>
        <w:numPr>
          <w:ilvl w:val="0"/>
          <w:numId w:val="12"/>
        </w:numPr>
        <w:jc w:val="both"/>
        <w:rPr>
          <w:rFonts w:ascii="Arial" w:hAnsi="Arial" w:cs="Arial"/>
          <w:sz w:val="20"/>
        </w:rPr>
      </w:pPr>
      <w:r>
        <w:rPr>
          <w:rFonts w:ascii="Arial" w:hAnsi="Arial" w:cs="Arial"/>
          <w:sz w:val="20"/>
        </w:rPr>
        <w:t>Vyšší odborná škola lesnická a Střední lesnická škola Bedřicha Schwarzenberga, Písek, Lesnická 55, 397 01 Písek, IČO: 60869861,</w:t>
      </w:r>
    </w:p>
    <w:p w14:paraId="4DA2312A" w14:textId="77777777" w:rsidR="0068041A" w:rsidRDefault="0068041A" w:rsidP="00A06A47">
      <w:pPr>
        <w:numPr>
          <w:ilvl w:val="0"/>
          <w:numId w:val="12"/>
        </w:numPr>
        <w:jc w:val="both"/>
        <w:rPr>
          <w:rFonts w:ascii="Arial" w:hAnsi="Arial" w:cs="Arial"/>
          <w:sz w:val="20"/>
        </w:rPr>
      </w:pPr>
      <w:r>
        <w:rPr>
          <w:rFonts w:ascii="Arial" w:hAnsi="Arial" w:cs="Arial"/>
          <w:sz w:val="20"/>
        </w:rPr>
        <w:t>Střední rybářská škola a Vyšší odborná škola vodního hospodářství a ekologie, Vodňany, Zátiší 480, 389 01 Vodňany, IČO: 60650770,</w:t>
      </w:r>
    </w:p>
    <w:p w14:paraId="6244F278" w14:textId="77777777" w:rsidR="0068041A" w:rsidRDefault="0068041A" w:rsidP="00A06A47">
      <w:pPr>
        <w:numPr>
          <w:ilvl w:val="0"/>
          <w:numId w:val="12"/>
        </w:numPr>
        <w:jc w:val="both"/>
        <w:rPr>
          <w:rFonts w:ascii="Arial" w:hAnsi="Arial" w:cs="Arial"/>
          <w:sz w:val="20"/>
        </w:rPr>
      </w:pPr>
      <w:r>
        <w:rPr>
          <w:rFonts w:ascii="Arial" w:hAnsi="Arial" w:cs="Arial"/>
          <w:sz w:val="20"/>
        </w:rPr>
        <w:lastRenderedPageBreak/>
        <w:t>Vyšší odborná škola a Střední zemědělská škola, Tábor, Náměstí T. G. Masaryka 788, 390 02 Tábor, IČO: 60064781.</w:t>
      </w:r>
    </w:p>
    <w:p w14:paraId="0A16DA1C" w14:textId="77777777" w:rsidR="0068041A" w:rsidRDefault="0068041A" w:rsidP="00A06A47">
      <w:pPr>
        <w:numPr>
          <w:ilvl w:val="0"/>
          <w:numId w:val="12"/>
        </w:numPr>
        <w:spacing w:after="120"/>
        <w:jc w:val="both"/>
        <w:rPr>
          <w:rFonts w:ascii="Arial" w:hAnsi="Arial" w:cs="Arial"/>
          <w:sz w:val="20"/>
        </w:rPr>
      </w:pPr>
      <w:r>
        <w:rPr>
          <w:rFonts w:ascii="Arial" w:hAnsi="Arial" w:cs="Arial"/>
          <w:sz w:val="20"/>
        </w:rPr>
        <w:t>Střední škola rybářská a vodohospodářská Jakuba Krčína, Třeboň, Táboritská 688, 379 01 Třeboň, IČO: 00510912.</w:t>
      </w:r>
    </w:p>
    <w:p w14:paraId="29BA28F5" w14:textId="77777777" w:rsidR="0068041A" w:rsidRDefault="0068041A" w:rsidP="00A06A47">
      <w:pPr>
        <w:spacing w:after="120"/>
        <w:jc w:val="both"/>
        <w:rPr>
          <w:rFonts w:ascii="Arial" w:hAnsi="Arial" w:cs="Arial"/>
          <w:sz w:val="20"/>
        </w:rPr>
      </w:pPr>
      <w:r>
        <w:rPr>
          <w:rFonts w:ascii="Arial" w:hAnsi="Arial" w:cs="Arial"/>
          <w:sz w:val="20"/>
        </w:rPr>
        <w:t>V roce 2023 byla odbornou komisí MZe vybrána z dodatečných nominací ještě:</w:t>
      </w:r>
    </w:p>
    <w:p w14:paraId="65C20F1A" w14:textId="77777777" w:rsidR="0068041A" w:rsidRDefault="0068041A" w:rsidP="00A06A47">
      <w:pPr>
        <w:numPr>
          <w:ilvl w:val="0"/>
          <w:numId w:val="12"/>
        </w:numPr>
        <w:spacing w:after="120"/>
        <w:jc w:val="both"/>
        <w:rPr>
          <w:rFonts w:ascii="Arial" w:hAnsi="Arial" w:cs="Arial"/>
          <w:sz w:val="20"/>
        </w:rPr>
      </w:pPr>
      <w:r>
        <w:rPr>
          <w:rFonts w:ascii="Arial" w:hAnsi="Arial" w:cs="Arial"/>
          <w:sz w:val="20"/>
        </w:rPr>
        <w:t>Střední zemědělská škola, Písek, Čelakovského 200, 397 01 Písek, IČO: 60869054.</w:t>
      </w:r>
    </w:p>
    <w:p w14:paraId="60CA38F4" w14:textId="77777777" w:rsidR="0068041A" w:rsidRDefault="0068041A" w:rsidP="00A06A47">
      <w:pPr>
        <w:spacing w:after="120"/>
        <w:jc w:val="both"/>
        <w:rPr>
          <w:rFonts w:ascii="Arial" w:hAnsi="Arial" w:cs="Arial"/>
          <w:sz w:val="20"/>
        </w:rPr>
      </w:pPr>
      <w:r>
        <w:rPr>
          <w:rFonts w:ascii="Arial" w:hAnsi="Arial" w:cs="Arial"/>
          <w:sz w:val="20"/>
        </w:rPr>
        <w:t>Vybraným školám byla zaslána ze strany MZe jmenovací listina, doklad, který je opravňuje k podání žádosti o podporu z dotačního programu 129 720 – Centra odborné přípravy 2024–2028.</w:t>
      </w:r>
    </w:p>
    <w:p w14:paraId="48F7C0AE" w14:textId="77777777" w:rsidR="0068041A" w:rsidRDefault="0068041A" w:rsidP="00A06A47">
      <w:pPr>
        <w:spacing w:after="120"/>
        <w:jc w:val="both"/>
        <w:rPr>
          <w:rFonts w:ascii="Arial" w:hAnsi="Arial" w:cs="Arial"/>
          <w:sz w:val="20"/>
        </w:rPr>
      </w:pPr>
      <w:r>
        <w:rPr>
          <w:rFonts w:ascii="Arial" w:hAnsi="Arial" w:cs="Arial"/>
          <w:sz w:val="20"/>
        </w:rPr>
        <w:t xml:space="preserve">Dotační titul je určen na pořízení výukových pomůcek pro příslušný obor vzdělávání, který se na dané škole vyučuje. Maximální částka podpory z MZe pro každé jednotlivé COP činí 1,428 mil. Kč. Spoluúčast příjemce podpory (školy) je minimálně 25 % z prokazatelně vynaložených a schválených výdajů. Výzva pro letošní rok byla vyhlášena v lednu a příjem žádostí na MZe byl stanoven na období od 1. února 2024 do 8. března 2024. </w:t>
      </w:r>
    </w:p>
    <w:p w14:paraId="63A7BD75" w14:textId="77777777" w:rsidR="0068041A" w:rsidRDefault="0068041A" w:rsidP="00A06A47">
      <w:pPr>
        <w:spacing w:after="120"/>
        <w:jc w:val="both"/>
        <w:rPr>
          <w:rFonts w:ascii="Arial" w:hAnsi="Arial" w:cs="Arial"/>
          <w:sz w:val="20"/>
        </w:rPr>
      </w:pPr>
      <w:r>
        <w:rPr>
          <w:rFonts w:ascii="Arial" w:hAnsi="Arial" w:cs="Arial"/>
          <w:sz w:val="20"/>
        </w:rPr>
        <w:t xml:space="preserve">Po obdržení rozhodnutí o poskytnutí dotace ze strany MZe mohou školy začít s výběrovým řízením na pořízení školních pomůcek. Realizace předmětu dotace musí být dle platných zásad dotačního programu ukončena do 15. října 2024. Do stejného data musí žadatelé předložit kompletní zprávu o pořízení učebních pomůcek včetně úhrady cen za pořízení učebních pomůcek. Poté jim budou vynaložené náklady ze strany poskytovatele dotace proplaceny.  </w:t>
      </w:r>
    </w:p>
    <w:p w14:paraId="351C2113" w14:textId="77777777" w:rsidR="0068041A" w:rsidRDefault="0068041A" w:rsidP="00A06A47">
      <w:pPr>
        <w:spacing w:after="120"/>
        <w:jc w:val="both"/>
        <w:rPr>
          <w:rFonts w:ascii="Arial" w:hAnsi="Arial" w:cs="Arial"/>
          <w:sz w:val="20"/>
        </w:rPr>
      </w:pPr>
      <w:r>
        <w:rPr>
          <w:rFonts w:ascii="Arial" w:hAnsi="Arial" w:cs="Arial"/>
          <w:sz w:val="20"/>
        </w:rPr>
        <w:t xml:space="preserve">Pokud bude cena pořízení učebních pomůcek, které budou moci být využívány pouze pro výukové účely vyšší, hradí si doplatek nad rámec stanovené dotace škola z vlastních zdrojů. </w:t>
      </w:r>
    </w:p>
    <w:p w14:paraId="132D9B24" w14:textId="77777777" w:rsidR="0068041A" w:rsidRDefault="0068041A" w:rsidP="00A06A47">
      <w:pPr>
        <w:pStyle w:val="KUJKnormal"/>
      </w:pPr>
      <w:r>
        <w:rPr>
          <w:rFonts w:cs="Arial"/>
        </w:rPr>
        <w:t>O návratnou finanční výpomoc žádá všech šest škol, které nemají ve fondu investic dostatečné množství volných finančních prostředků na předfinancování dotace. Mají je v plánu investic vázány na jiný účel použití – jiné investiční akce. Návratná finanční výpomoc bude vrácena nejpozději do konce roku 2024 zpět do Fondu rozvoje školství stejně jako v předcházejících letech.</w:t>
      </w:r>
      <w:r>
        <w:rPr>
          <w:rFonts w:eastAsia="Times New Roman" w:cs="Arial"/>
          <w:iCs/>
          <w:szCs w:val="20"/>
          <w:lang w:bidi="en-US"/>
        </w:rPr>
        <w:t xml:space="preserve">  </w:t>
      </w:r>
    </w:p>
    <w:p w14:paraId="57A56142" w14:textId="77777777" w:rsidR="0068041A" w:rsidRDefault="0068041A" w:rsidP="0020144A">
      <w:pPr>
        <w:pStyle w:val="KUJKnormal"/>
      </w:pPr>
    </w:p>
    <w:p w14:paraId="7E910F1E" w14:textId="77777777" w:rsidR="0068041A" w:rsidRDefault="0068041A" w:rsidP="00A06A47">
      <w:pPr>
        <w:pStyle w:val="KUJKnormal"/>
        <w:spacing w:after="120"/>
      </w:pPr>
      <w:r>
        <w:t>Finanční nároky a krytí: financováno z FRŠ, do konce roku 2024 bude vráceno zpět do FRŠ.</w:t>
      </w:r>
    </w:p>
    <w:p w14:paraId="1DFDF28D" w14:textId="77777777" w:rsidR="0068041A" w:rsidRDefault="0068041A" w:rsidP="0020144A">
      <w:pPr>
        <w:pStyle w:val="KUJKnormal"/>
      </w:pPr>
    </w:p>
    <w:p w14:paraId="324EE06B" w14:textId="77777777" w:rsidR="0068041A" w:rsidRDefault="0068041A" w:rsidP="0020144A">
      <w:pPr>
        <w:pStyle w:val="KUJKnormal"/>
      </w:pPr>
      <w:r>
        <w:t xml:space="preserve">Vyjádření správce rozpočtu: </w:t>
      </w:r>
      <w:r w:rsidRPr="0051193D">
        <w:t>Klímová Blanka, Bc.</w:t>
      </w:r>
      <w:r>
        <w:t xml:space="preserve">, </w:t>
      </w:r>
      <w:r w:rsidRPr="0051193D">
        <w:t>Ekonomický odbor (OEKO)</w:t>
      </w:r>
      <w:r>
        <w:t xml:space="preserve">, </w:t>
      </w:r>
      <w:r w:rsidRPr="0051193D">
        <w:t>Souhlasím</w:t>
      </w:r>
      <w:r>
        <w:t xml:space="preserve"> </w:t>
      </w:r>
      <w:r w:rsidRPr="0051193D">
        <w:t>z hlediska rozpočtového krytí. Finanční prostředky na návratné finanční výpomoci budou poskytnuty z rezervy FRŠ s předpokládanou návratností do roku 2024.</w:t>
      </w:r>
    </w:p>
    <w:p w14:paraId="17043081" w14:textId="77777777" w:rsidR="0068041A" w:rsidRDefault="0068041A" w:rsidP="0020144A">
      <w:pPr>
        <w:pStyle w:val="KUJKnormal"/>
      </w:pPr>
    </w:p>
    <w:p w14:paraId="16C59138" w14:textId="77777777" w:rsidR="0068041A" w:rsidRDefault="0068041A" w:rsidP="0020144A">
      <w:pPr>
        <w:pStyle w:val="KUJKnormal"/>
      </w:pPr>
      <w:r>
        <w:t xml:space="preserve">Návrh projednán (stanoviska): Rada Jihočeského kraje usnesením č. </w:t>
      </w:r>
      <w:r w:rsidRPr="001750AC">
        <w:t>466/2024/RK-87</w:t>
      </w:r>
      <w:r>
        <w:rPr>
          <w:rFonts w:cs="Arial"/>
          <w:b/>
          <w:bCs/>
          <w:color w:val="000000"/>
          <w:szCs w:val="20"/>
        </w:rPr>
        <w:t xml:space="preserve"> </w:t>
      </w:r>
      <w:r>
        <w:t xml:space="preserve">ze dne 11. dubna 2024 doporučila Zastupitelstvu Jihočeského kraje schválit návratnou finanční výpomoc. Výbor pro výchovu, vzdělávání a zaměstnanost Zastupitelstva Jihočeského kraje usnesením č. </w:t>
      </w:r>
      <w:r w:rsidRPr="00255A43">
        <w:t>11/2024/VVVZ-28</w:t>
      </w:r>
      <w:r>
        <w:t xml:space="preserve"> ze dne </w:t>
      </w:r>
      <w:r>
        <w:br/>
        <w:t>4. dubna 2024 bere na vědomí podání žádostí a doporučuje Zastupitelstvu Jihočeského kraje schválit návratnou finanční výpomoc z FRŠ. Výbor pro venkov, zemědělství a životní prostředí Zastupitelstva Jihočeského kraje usnesením č. 10/2024/ZV-27 ze dne 8. dubna 2024 bere na vědomí a doporučuje Zastupitelstvu Jihočeského kraje schválit podání žádostí vybraných středních škol do dotačního programu Ministerstva zemědělství.</w:t>
      </w:r>
    </w:p>
    <w:p w14:paraId="3460C858" w14:textId="77777777" w:rsidR="0068041A" w:rsidRDefault="0068041A" w:rsidP="0020144A">
      <w:pPr>
        <w:pStyle w:val="KUJKnormal"/>
      </w:pPr>
    </w:p>
    <w:p w14:paraId="7FF297E1" w14:textId="77777777" w:rsidR="0068041A" w:rsidRDefault="0068041A" w:rsidP="0020144A">
      <w:pPr>
        <w:pStyle w:val="KUJKnormal"/>
      </w:pPr>
    </w:p>
    <w:p w14:paraId="18B9909F" w14:textId="77777777" w:rsidR="0068041A" w:rsidRPr="007939A8" w:rsidRDefault="0068041A" w:rsidP="0020144A">
      <w:pPr>
        <w:pStyle w:val="KUJKtucny"/>
      </w:pPr>
      <w:r w:rsidRPr="007939A8">
        <w:t>PŘÍLOHY:</w:t>
      </w:r>
    </w:p>
    <w:p w14:paraId="21EDDD3C" w14:textId="77777777" w:rsidR="0068041A" w:rsidRPr="00B52AA9" w:rsidRDefault="0068041A" w:rsidP="000E35D3">
      <w:pPr>
        <w:pStyle w:val="KUJKcislovany"/>
        <w:numPr>
          <w:ilvl w:val="0"/>
          <w:numId w:val="0"/>
        </w:numPr>
      </w:pPr>
      <w:r>
        <w:t>Tabulka škol 2024</w:t>
      </w:r>
      <w:r w:rsidRPr="0081756D">
        <w:t xml:space="preserve"> (</w:t>
      </w:r>
      <w:r>
        <w:t>Tabulka škol 2024.xlsx</w:t>
      </w:r>
      <w:r w:rsidRPr="0081756D">
        <w:t>)</w:t>
      </w:r>
    </w:p>
    <w:p w14:paraId="3D4D067D" w14:textId="77777777" w:rsidR="0068041A" w:rsidRDefault="0068041A" w:rsidP="0020144A">
      <w:pPr>
        <w:pStyle w:val="KUJKnormal"/>
      </w:pPr>
    </w:p>
    <w:p w14:paraId="4EFEAC05" w14:textId="77777777" w:rsidR="0068041A" w:rsidRDefault="0068041A" w:rsidP="0020144A">
      <w:pPr>
        <w:pStyle w:val="KUJKnormal"/>
      </w:pPr>
    </w:p>
    <w:p w14:paraId="1B1A2804" w14:textId="77777777" w:rsidR="0068041A" w:rsidRPr="000E35D3" w:rsidRDefault="0068041A" w:rsidP="0020144A">
      <w:pPr>
        <w:pStyle w:val="KUJKtucny"/>
        <w:rPr>
          <w:b w:val="0"/>
          <w:bCs/>
        </w:rPr>
      </w:pPr>
      <w:r w:rsidRPr="007C1EE7">
        <w:t>Zodpovídá:</w:t>
      </w:r>
      <w:r>
        <w:t xml:space="preserve"> </w:t>
      </w:r>
      <w:r>
        <w:rPr>
          <w:b w:val="0"/>
          <w:bCs/>
        </w:rPr>
        <w:t>vedoucí OŠMT – Ing. Hana Šímová</w:t>
      </w:r>
    </w:p>
    <w:p w14:paraId="557DE004" w14:textId="77777777" w:rsidR="0068041A" w:rsidRDefault="0068041A" w:rsidP="0020144A">
      <w:pPr>
        <w:pStyle w:val="KUJKnormal"/>
      </w:pPr>
    </w:p>
    <w:p w14:paraId="5907ECFE" w14:textId="77777777" w:rsidR="0068041A" w:rsidRDefault="0068041A" w:rsidP="0020144A">
      <w:pPr>
        <w:pStyle w:val="KUJKnormal"/>
      </w:pPr>
      <w:r>
        <w:t>Termín kontroly: 31. 12. 2024</w:t>
      </w:r>
    </w:p>
    <w:p w14:paraId="201BA990" w14:textId="77777777" w:rsidR="0068041A" w:rsidRDefault="0068041A" w:rsidP="0027044E">
      <w:pPr>
        <w:pStyle w:val="KUJKnormal"/>
      </w:pPr>
      <w:r>
        <w:t>Termín splnění: 31. 12.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6178" w14:textId="77777777" w:rsidR="0068041A" w:rsidRDefault="0068041A" w:rsidP="0068041A">
    <w:r>
      <w:rPr>
        <w:noProof/>
      </w:rPr>
      <w:pict w14:anchorId="1EA8F3C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5F04195" w14:textId="77777777" w:rsidR="0068041A" w:rsidRPr="005F485E" w:rsidRDefault="0068041A" w:rsidP="0068041A">
                <w:pPr>
                  <w:spacing w:after="60"/>
                  <w:rPr>
                    <w:rFonts w:ascii="Arial" w:hAnsi="Arial" w:cs="Arial"/>
                    <w:b/>
                    <w:sz w:val="22"/>
                  </w:rPr>
                </w:pPr>
                <w:r w:rsidRPr="005F485E">
                  <w:rPr>
                    <w:rFonts w:ascii="Arial" w:hAnsi="Arial" w:cs="Arial"/>
                    <w:b/>
                    <w:sz w:val="22"/>
                  </w:rPr>
                  <w:t>ZASTUPITELSTVO JIHOČESKÉHO KRAJE</w:t>
                </w:r>
              </w:p>
              <w:p w14:paraId="4D10F035" w14:textId="77777777" w:rsidR="0068041A" w:rsidRPr="005F485E" w:rsidRDefault="0068041A" w:rsidP="0068041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29D8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FB7F07E" w14:textId="77777777" w:rsidR="0068041A" w:rsidRDefault="0068041A" w:rsidP="0068041A">
    <w:r>
      <w:pict w14:anchorId="0177A48C">
        <v:rect id="_x0000_i1026" style="width:481.9pt;height:2pt" o:hralign="center" o:hrstd="t" o:hrnoshade="t" o:hr="t" fillcolor="black" stroked="f"/>
      </w:pict>
    </w:r>
  </w:p>
  <w:p w14:paraId="38887ED2" w14:textId="77777777" w:rsidR="0068041A" w:rsidRPr="0068041A" w:rsidRDefault="0068041A" w:rsidP="006804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F05E87"/>
    <w:multiLevelType w:val="hybridMultilevel"/>
    <w:tmpl w:val="6DC49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12145A"/>
    <w:multiLevelType w:val="hybridMultilevel"/>
    <w:tmpl w:val="5F56EE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03138644">
    <w:abstractNumId w:val="1"/>
  </w:num>
  <w:num w:numId="2" w16cid:durableId="1827235790">
    <w:abstractNumId w:val="2"/>
  </w:num>
  <w:num w:numId="3" w16cid:durableId="921646931">
    <w:abstractNumId w:val="10"/>
  </w:num>
  <w:num w:numId="4" w16cid:durableId="1458910760">
    <w:abstractNumId w:val="8"/>
  </w:num>
  <w:num w:numId="5" w16cid:durableId="1050766637">
    <w:abstractNumId w:val="0"/>
  </w:num>
  <w:num w:numId="6" w16cid:durableId="204106023">
    <w:abstractNumId w:val="3"/>
  </w:num>
  <w:num w:numId="7" w16cid:durableId="349262430">
    <w:abstractNumId w:val="7"/>
  </w:num>
  <w:num w:numId="8" w16cid:durableId="2074309154">
    <w:abstractNumId w:val="4"/>
  </w:num>
  <w:num w:numId="9" w16cid:durableId="1762792525">
    <w:abstractNumId w:val="5"/>
  </w:num>
  <w:num w:numId="10" w16cid:durableId="1020277407">
    <w:abstractNumId w:val="9"/>
  </w:num>
  <w:num w:numId="11" w16cid:durableId="1145119380">
    <w:abstractNumId w:val="6"/>
  </w:num>
  <w:num w:numId="12" w16cid:durableId="692729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58E7"/>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D0B"/>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041A"/>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4928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2024-05-23T08:22:00Z</dcterms:created>
  <dcterms:modified xsi:type="dcterms:W3CDTF">2024-05-23T08:22:00Z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6538006</vt:i4>
  </property>
  <property fmtid="{D5CDD505-2E9C-101B-9397-08002B2CF9AE}" pid="5" name="UlozitJako">
    <vt:lpwstr>C:\Users\mrazkova\AppData\Local\Temp\iU97953432\Zastupitelstvo\2024-04-25\Navrhy\159-ZK-24.</vt:lpwstr>
  </property>
  <property fmtid="{D5CDD505-2E9C-101B-9397-08002B2CF9AE}" pid="6" name="Zpracovat">
    <vt:bool>false</vt:bool>
  </property>
</Properties>
</file>