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D053C" w14:paraId="6DA57531" w14:textId="77777777" w:rsidTr="004A1953">
        <w:trPr>
          <w:trHeight w:hRule="exact" w:val="397"/>
        </w:trPr>
        <w:tc>
          <w:tcPr>
            <w:tcW w:w="2376" w:type="dxa"/>
            <w:hideMark/>
          </w:tcPr>
          <w:p w14:paraId="5DF4BFA5" w14:textId="77777777" w:rsidR="005D053C" w:rsidRDefault="005D053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168F3B6" w14:textId="77777777" w:rsidR="005D053C" w:rsidRDefault="005D053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25A4DA2" w14:textId="77777777" w:rsidR="005D053C" w:rsidRDefault="005D053C" w:rsidP="00970720">
            <w:pPr>
              <w:pStyle w:val="KUJKtucny"/>
            </w:pPr>
            <w:r>
              <w:t xml:space="preserve">Bod programu: </w:t>
            </w:r>
            <w:r w:rsidRPr="00071EE5">
              <w:rPr>
                <w:sz w:val="32"/>
                <w:szCs w:val="32"/>
              </w:rPr>
              <w:t>80</w:t>
            </w:r>
          </w:p>
        </w:tc>
        <w:tc>
          <w:tcPr>
            <w:tcW w:w="850" w:type="dxa"/>
          </w:tcPr>
          <w:p w14:paraId="5D610263" w14:textId="77777777" w:rsidR="005D053C" w:rsidRDefault="005D053C" w:rsidP="00970720">
            <w:pPr>
              <w:pStyle w:val="KUJKnormal"/>
            </w:pPr>
          </w:p>
        </w:tc>
      </w:tr>
      <w:tr w:rsidR="005D053C" w14:paraId="459EB7D3" w14:textId="77777777" w:rsidTr="004A1953">
        <w:trPr>
          <w:cantSplit/>
          <w:trHeight w:hRule="exact" w:val="397"/>
        </w:trPr>
        <w:tc>
          <w:tcPr>
            <w:tcW w:w="2376" w:type="dxa"/>
            <w:hideMark/>
          </w:tcPr>
          <w:p w14:paraId="7F8DD8DA" w14:textId="77777777" w:rsidR="005D053C" w:rsidRDefault="005D053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C50D5D" w14:textId="77777777" w:rsidR="005D053C" w:rsidRDefault="005D053C" w:rsidP="00970720">
            <w:pPr>
              <w:pStyle w:val="KUJKnormal"/>
            </w:pPr>
            <w:r>
              <w:t>105/ZK/24</w:t>
            </w:r>
          </w:p>
        </w:tc>
      </w:tr>
      <w:tr w:rsidR="005D053C" w14:paraId="7409A9F0" w14:textId="77777777" w:rsidTr="004A1953">
        <w:trPr>
          <w:trHeight w:val="397"/>
        </w:trPr>
        <w:tc>
          <w:tcPr>
            <w:tcW w:w="2376" w:type="dxa"/>
          </w:tcPr>
          <w:p w14:paraId="74FEEA0C" w14:textId="77777777" w:rsidR="005D053C" w:rsidRDefault="005D053C" w:rsidP="00970720"/>
          <w:p w14:paraId="7265CABD" w14:textId="77777777" w:rsidR="005D053C" w:rsidRDefault="005D053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1FA294" w14:textId="77777777" w:rsidR="005D053C" w:rsidRDefault="005D053C" w:rsidP="00970720"/>
          <w:p w14:paraId="46ACF396" w14:textId="77777777" w:rsidR="005D053C" w:rsidRDefault="005D053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 vložit nemovitý majetek Jihočeského kraje do obchodní společnosti Nová Linecká čtvrť s.r.o. </w:t>
            </w:r>
          </w:p>
        </w:tc>
      </w:tr>
    </w:tbl>
    <w:p w14:paraId="31C96455" w14:textId="77777777" w:rsidR="005D053C" w:rsidRDefault="005D053C" w:rsidP="004A1953">
      <w:pPr>
        <w:pStyle w:val="KUJKnormal"/>
        <w:rPr>
          <w:b/>
          <w:bCs/>
        </w:rPr>
      </w:pPr>
      <w:r>
        <w:rPr>
          <w:b/>
          <w:bCs/>
        </w:rPr>
        <w:pict w14:anchorId="5483C3A0">
          <v:rect id="_x0000_i1026" style="width:453.6pt;height:1.5pt" o:hralign="center" o:hrstd="t" o:hrnoshade="t" o:hr="t" fillcolor="black" stroked="f"/>
        </w:pict>
      </w:r>
    </w:p>
    <w:p w14:paraId="161AEC5F" w14:textId="77777777" w:rsidR="005D053C" w:rsidRDefault="005D053C" w:rsidP="004A1953">
      <w:pPr>
        <w:pStyle w:val="KUJKnormal"/>
      </w:pPr>
    </w:p>
    <w:p w14:paraId="21EAA3AC" w14:textId="77777777" w:rsidR="005D053C" w:rsidRDefault="005D053C" w:rsidP="004A195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D053C" w14:paraId="1280214B" w14:textId="77777777" w:rsidTr="002559B8">
        <w:trPr>
          <w:trHeight w:val="397"/>
        </w:trPr>
        <w:tc>
          <w:tcPr>
            <w:tcW w:w="2350" w:type="dxa"/>
            <w:hideMark/>
          </w:tcPr>
          <w:p w14:paraId="4195C8F0" w14:textId="77777777" w:rsidR="005D053C" w:rsidRDefault="005D053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4A75A8" w14:textId="77777777" w:rsidR="005D053C" w:rsidRDefault="005D053C" w:rsidP="002559B8">
            <w:pPr>
              <w:pStyle w:val="KUJKnormal"/>
            </w:pPr>
            <w:r>
              <w:t>Mgr. Bc. Antonín Krák</w:t>
            </w:r>
          </w:p>
          <w:p w14:paraId="0590790A" w14:textId="77777777" w:rsidR="005D053C" w:rsidRDefault="005D053C" w:rsidP="002559B8"/>
        </w:tc>
      </w:tr>
      <w:tr w:rsidR="005D053C" w14:paraId="216BC2FB" w14:textId="77777777" w:rsidTr="002559B8">
        <w:trPr>
          <w:trHeight w:val="397"/>
        </w:trPr>
        <w:tc>
          <w:tcPr>
            <w:tcW w:w="2350" w:type="dxa"/>
          </w:tcPr>
          <w:p w14:paraId="5889F79C" w14:textId="77777777" w:rsidR="005D053C" w:rsidRDefault="005D053C" w:rsidP="002559B8">
            <w:pPr>
              <w:pStyle w:val="KUJKtucny"/>
            </w:pPr>
            <w:r>
              <w:t>Zpracoval:</w:t>
            </w:r>
          </w:p>
          <w:p w14:paraId="3FED12CF" w14:textId="77777777" w:rsidR="005D053C" w:rsidRDefault="005D053C" w:rsidP="002559B8"/>
        </w:tc>
        <w:tc>
          <w:tcPr>
            <w:tcW w:w="6862" w:type="dxa"/>
            <w:hideMark/>
          </w:tcPr>
          <w:p w14:paraId="04F761B3" w14:textId="77777777" w:rsidR="005D053C" w:rsidRDefault="005D053C" w:rsidP="002559B8">
            <w:pPr>
              <w:pStyle w:val="KUJKnormal"/>
            </w:pPr>
            <w:r>
              <w:t>OHMS</w:t>
            </w:r>
          </w:p>
        </w:tc>
      </w:tr>
      <w:tr w:rsidR="005D053C" w14:paraId="5F31EE6E" w14:textId="77777777" w:rsidTr="002559B8">
        <w:trPr>
          <w:trHeight w:val="397"/>
        </w:trPr>
        <w:tc>
          <w:tcPr>
            <w:tcW w:w="2350" w:type="dxa"/>
          </w:tcPr>
          <w:p w14:paraId="3E23DE71" w14:textId="77777777" w:rsidR="005D053C" w:rsidRPr="009715F9" w:rsidRDefault="005D053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1964EE" w14:textId="77777777" w:rsidR="005D053C" w:rsidRDefault="005D053C" w:rsidP="002559B8"/>
        </w:tc>
        <w:tc>
          <w:tcPr>
            <w:tcW w:w="6862" w:type="dxa"/>
            <w:hideMark/>
          </w:tcPr>
          <w:p w14:paraId="4641A3B3" w14:textId="77777777" w:rsidR="005D053C" w:rsidRDefault="005D053C" w:rsidP="002559B8">
            <w:pPr>
              <w:pStyle w:val="KUJKnormal"/>
            </w:pPr>
            <w:r>
              <w:t>Ing. František Dědič</w:t>
            </w:r>
          </w:p>
        </w:tc>
      </w:tr>
    </w:tbl>
    <w:p w14:paraId="1994E68D" w14:textId="77777777" w:rsidR="005D053C" w:rsidRDefault="005D053C" w:rsidP="004A1953">
      <w:pPr>
        <w:pStyle w:val="KUJKnormal"/>
      </w:pPr>
    </w:p>
    <w:p w14:paraId="005D7AFB" w14:textId="77777777" w:rsidR="005D053C" w:rsidRPr="0052161F" w:rsidRDefault="005D053C" w:rsidP="004A1953">
      <w:pPr>
        <w:pStyle w:val="KUJKtucny"/>
      </w:pPr>
      <w:r w:rsidRPr="0052161F">
        <w:t>NÁVRH USNESENÍ</w:t>
      </w:r>
    </w:p>
    <w:p w14:paraId="1D4394CD" w14:textId="77777777" w:rsidR="005D053C" w:rsidRDefault="005D053C" w:rsidP="004A19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B036FE" w14:textId="77777777" w:rsidR="005D053C" w:rsidRPr="00841DFC" w:rsidRDefault="005D053C" w:rsidP="004A1953">
      <w:pPr>
        <w:pStyle w:val="KUJKPolozka"/>
      </w:pPr>
      <w:r w:rsidRPr="00841DFC">
        <w:t>Zastupitelstvo Jihočeského kraje</w:t>
      </w:r>
    </w:p>
    <w:p w14:paraId="373A912E" w14:textId="77777777" w:rsidR="005D053C" w:rsidRPr="00E10FE7" w:rsidRDefault="005D053C" w:rsidP="00956555">
      <w:pPr>
        <w:pStyle w:val="KUJKdoplnek2"/>
      </w:pPr>
      <w:r w:rsidRPr="00AF7BAE">
        <w:t>schvaluje</w:t>
      </w:r>
    </w:p>
    <w:p w14:paraId="5CE0628F" w14:textId="77777777" w:rsidR="005D053C" w:rsidRPr="00627895" w:rsidRDefault="005D053C" w:rsidP="00627895">
      <w:pPr>
        <w:pStyle w:val="KUJKPolozka"/>
        <w:rPr>
          <w:rFonts w:cs="Arial"/>
          <w:b w:val="0"/>
          <w:bCs/>
          <w:szCs w:val="20"/>
        </w:rPr>
      </w:pPr>
      <w:r w:rsidRPr="00627895">
        <w:rPr>
          <w:b w:val="0"/>
          <w:bCs/>
        </w:rPr>
        <w:t>záměr vložit nemovitý majetek Jihočeského kraje - pozemek parcelu KN p. č. 491 v k. ú. České Budějovice 7, jehož součástí je stavba České Budějovice 7 čp. 1986, obč. vybavenost, do obchodní společnosti Nová Linecká čtvrť s.r.o., se sídlem U Zimního stadionu 1952/2, 370 01 České Budějovice, IČO 19491361, a tímto nepeněžitým vkladem nemovitého majetku zvýšit základní kapitál této obchodní společnosti</w:t>
      </w:r>
      <w:r w:rsidRPr="00627895">
        <w:rPr>
          <w:rFonts w:cs="Arial"/>
          <w:b w:val="0"/>
          <w:bCs/>
          <w:szCs w:val="20"/>
        </w:rPr>
        <w:t>;</w:t>
      </w:r>
    </w:p>
    <w:p w14:paraId="2731E16A" w14:textId="77777777" w:rsidR="005D053C" w:rsidRDefault="005D053C" w:rsidP="005D053C">
      <w:pPr>
        <w:pStyle w:val="KUJKdoplnek2"/>
        <w:numPr>
          <w:ilvl w:val="1"/>
          <w:numId w:val="11"/>
        </w:numPr>
      </w:pPr>
      <w:r w:rsidRPr="0021676C">
        <w:t>ukládá</w:t>
      </w:r>
    </w:p>
    <w:p w14:paraId="3FA174B4" w14:textId="77777777" w:rsidR="005D053C" w:rsidRPr="00627895" w:rsidRDefault="005D053C" w:rsidP="005D053C">
      <w:pPr>
        <w:pStyle w:val="KUJKPolozka"/>
        <w:numPr>
          <w:ilvl w:val="0"/>
          <w:numId w:val="11"/>
        </w:numPr>
        <w:tabs>
          <w:tab w:val="left" w:pos="0"/>
        </w:tabs>
        <w:ind w:right="-2"/>
        <w:rPr>
          <w:rFonts w:cs="Arial"/>
          <w:b w:val="0"/>
          <w:bCs/>
          <w:szCs w:val="20"/>
        </w:rPr>
      </w:pPr>
      <w:r w:rsidRPr="00627895">
        <w:rPr>
          <w:rFonts w:cs="Arial"/>
          <w:b w:val="0"/>
          <w:bCs/>
          <w:szCs w:val="20"/>
        </w:rPr>
        <w:t>JUDr. Lukáši Glaserovi, LL.M., řediteli krajského úřadu, zabezpečit provedení potřebných úkonů vedoucích k realizaci části I. tohoto usnesení.</w:t>
      </w:r>
    </w:p>
    <w:p w14:paraId="3006E506" w14:textId="77777777" w:rsidR="005D053C" w:rsidRDefault="005D053C" w:rsidP="004A1953">
      <w:pPr>
        <w:pStyle w:val="KUJKnormal"/>
      </w:pPr>
    </w:p>
    <w:p w14:paraId="138CE389" w14:textId="77777777" w:rsidR="005D053C" w:rsidRDefault="005D053C" w:rsidP="00956555">
      <w:pPr>
        <w:pStyle w:val="KUJKmezeraDZ"/>
      </w:pPr>
    </w:p>
    <w:p w14:paraId="1F01B5C5" w14:textId="77777777" w:rsidR="005D053C" w:rsidRDefault="005D053C" w:rsidP="00956555">
      <w:pPr>
        <w:pStyle w:val="KUJKnadpisDZ"/>
      </w:pPr>
      <w:bookmarkStart w:id="1" w:name="US_DuvodZprava"/>
      <w:bookmarkEnd w:id="1"/>
      <w:r>
        <w:t>DŮVODOVÁ ZPRÁVA</w:t>
      </w:r>
    </w:p>
    <w:p w14:paraId="1FA7067C" w14:textId="77777777" w:rsidR="005D053C" w:rsidRPr="009B7B0B" w:rsidRDefault="005D053C" w:rsidP="00956555">
      <w:pPr>
        <w:pStyle w:val="KUJKmezeraDZ"/>
      </w:pPr>
    </w:p>
    <w:p w14:paraId="65B07433" w14:textId="77777777" w:rsidR="005D053C" w:rsidRDefault="005D053C" w:rsidP="004A1953">
      <w:pPr>
        <w:pStyle w:val="KUJKnormal"/>
      </w:pPr>
    </w:p>
    <w:p w14:paraId="3D66A85C" w14:textId="77777777" w:rsidR="005D053C" w:rsidRDefault="005D053C" w:rsidP="00627895">
      <w:pPr>
        <w:pStyle w:val="KUJKnormal"/>
        <w:spacing w:before="120"/>
      </w:pPr>
      <w:r>
        <w:t xml:space="preserve">Podle § 36 odst. 1 písm. a) zákona č. 129/2000 Sb., o krajích, v platném znění, je rozhodování o nabytí a převodu hmotných nemovitých věcí, s výjimkou inženýrských sítí a pozemních komunikací, vyhrazeno zastupitelstvu kraje. </w:t>
      </w:r>
    </w:p>
    <w:p w14:paraId="2655B77A" w14:textId="77777777" w:rsidR="005D053C" w:rsidRDefault="005D053C" w:rsidP="00627895">
      <w:pPr>
        <w:pStyle w:val="KUJKnormal"/>
        <w:spacing w:before="120"/>
      </w:pPr>
    </w:p>
    <w:p w14:paraId="416C85EF" w14:textId="77777777" w:rsidR="005D053C" w:rsidRPr="00B15D09" w:rsidRDefault="005D053C" w:rsidP="005D053C">
      <w:pPr>
        <w:pStyle w:val="KUJKPolozka"/>
        <w:numPr>
          <w:ilvl w:val="0"/>
          <w:numId w:val="12"/>
        </w:numPr>
        <w:spacing w:after="60"/>
        <w:contextualSpacing w:val="0"/>
        <w:rPr>
          <w:rFonts w:cs="Arial"/>
          <w:b w:val="0"/>
          <w:bCs/>
          <w:iCs/>
          <w:szCs w:val="20"/>
        </w:rPr>
      </w:pPr>
      <w:r w:rsidRPr="00B15D09">
        <w:rPr>
          <w:rFonts w:cs="Arial"/>
          <w:b w:val="0"/>
          <w:bCs/>
          <w:szCs w:val="20"/>
        </w:rPr>
        <w:t xml:space="preserve">Společnost </w:t>
      </w:r>
      <w:r w:rsidRPr="00B15D09">
        <w:rPr>
          <w:rFonts w:cs="Arial"/>
          <w:b w:val="0"/>
          <w:bCs/>
          <w:iCs/>
          <w:szCs w:val="20"/>
        </w:rPr>
        <w:t>Nová Linecká čtvrť s.r.o.</w:t>
      </w:r>
      <w:r>
        <w:rPr>
          <w:rFonts w:cs="Arial"/>
          <w:b w:val="0"/>
          <w:bCs/>
          <w:iCs/>
          <w:szCs w:val="20"/>
        </w:rPr>
        <w:t>,</w:t>
      </w:r>
      <w:r w:rsidRPr="00B15D09">
        <w:rPr>
          <w:rFonts w:cs="Arial"/>
          <w:b w:val="0"/>
          <w:bCs/>
          <w:iCs/>
          <w:szCs w:val="20"/>
        </w:rPr>
        <w:t xml:space="preserve"> </w:t>
      </w:r>
      <w:r>
        <w:rPr>
          <w:rFonts w:cs="Arial"/>
          <w:b w:val="0"/>
          <w:szCs w:val="20"/>
        </w:rPr>
        <w:t xml:space="preserve">se sídlem U Zimního stadionu 1952/2, 370 01 České Budějovice, </w:t>
      </w:r>
      <w:r w:rsidRPr="00E77D14">
        <w:rPr>
          <w:rFonts w:cs="Arial"/>
          <w:b w:val="0"/>
          <w:szCs w:val="20"/>
        </w:rPr>
        <w:t>IČO 19491361</w:t>
      </w:r>
      <w:r>
        <w:rPr>
          <w:rFonts w:cs="Arial"/>
          <w:b w:val="0"/>
          <w:szCs w:val="20"/>
        </w:rPr>
        <w:t xml:space="preserve">, (dále jen „obchodní společnost“), </w:t>
      </w:r>
      <w:r w:rsidRPr="00B15D09">
        <w:rPr>
          <w:rFonts w:cs="Arial"/>
          <w:b w:val="0"/>
          <w:bCs/>
          <w:iCs/>
          <w:szCs w:val="20"/>
        </w:rPr>
        <w:t xml:space="preserve">vznikla 30.06.2023 </w:t>
      </w:r>
      <w:r w:rsidRPr="00B15D09">
        <w:rPr>
          <w:rFonts w:cs="Arial"/>
          <w:b w:val="0"/>
          <w:bCs/>
          <w:szCs w:val="20"/>
        </w:rPr>
        <w:t>odštěpením</w:t>
      </w:r>
      <w:r w:rsidRPr="00B15D09">
        <w:rPr>
          <w:rFonts w:cs="Arial"/>
          <w:b w:val="0"/>
          <w:bCs/>
          <w:iCs/>
          <w:szCs w:val="20"/>
        </w:rPr>
        <w:t xml:space="preserve"> po rozdělení </w:t>
      </w:r>
      <w:r w:rsidRPr="00B15D09">
        <w:rPr>
          <w:rFonts w:cs="Arial"/>
          <w:b w:val="0"/>
          <w:bCs/>
          <w:szCs w:val="20"/>
        </w:rPr>
        <w:t>společnosti Nemocnice České Budějovice, a.s., na základě kterého došlo k vyčlenění nemovitostí - pozemků a staveb, tvořících tzv. dolní areál, do této nově vzniklé společnosti s ručením omezeným, kterou zcela ovládá Jihočeský kraj. Dle zakladatelské listiny činí základní kapitál</w:t>
      </w:r>
      <w:r>
        <w:rPr>
          <w:rFonts w:cs="Arial"/>
          <w:b w:val="0"/>
          <w:bCs/>
          <w:szCs w:val="20"/>
        </w:rPr>
        <w:t xml:space="preserve"> společnosti</w:t>
      </w:r>
      <w:r w:rsidRPr="00B15D09">
        <w:rPr>
          <w:rFonts w:cs="Arial"/>
          <w:b w:val="0"/>
          <w:bCs/>
          <w:szCs w:val="20"/>
        </w:rPr>
        <w:t xml:space="preserve"> 400</w:t>
      </w:r>
      <w:r w:rsidRPr="00B15D09">
        <w:rPr>
          <w:b w:val="0"/>
          <w:bCs/>
        </w:rPr>
        <w:t> 000 000 Kč.</w:t>
      </w:r>
      <w:r w:rsidRPr="00B15D09">
        <w:rPr>
          <w:rFonts w:cs="Arial"/>
          <w:b w:val="0"/>
          <w:bCs/>
          <w:iCs/>
          <w:szCs w:val="20"/>
        </w:rPr>
        <w:t xml:space="preserve"> </w:t>
      </w:r>
    </w:p>
    <w:p w14:paraId="7B5AE7A7" w14:textId="77777777" w:rsidR="005D053C" w:rsidRPr="00B15D09" w:rsidRDefault="005D053C" w:rsidP="00627895">
      <w:pPr>
        <w:pStyle w:val="KUJKnormal"/>
        <w:rPr>
          <w:b/>
          <w:bCs/>
        </w:rPr>
      </w:pPr>
    </w:p>
    <w:p w14:paraId="6975FCF5" w14:textId="77777777" w:rsidR="005D053C" w:rsidRPr="00A64A0A" w:rsidRDefault="005D053C" w:rsidP="00627895">
      <w:pPr>
        <w:pStyle w:val="KUJKPolozka"/>
        <w:numPr>
          <w:ilvl w:val="0"/>
          <w:numId w:val="0"/>
        </w:numPr>
        <w:rPr>
          <w:b w:val="0"/>
          <w:bCs/>
        </w:rPr>
      </w:pPr>
      <w:r w:rsidRPr="00A64A0A">
        <w:rPr>
          <w:rFonts w:cs="Arial"/>
          <w:b w:val="0"/>
          <w:bCs/>
          <w:szCs w:val="20"/>
        </w:rPr>
        <w:t xml:space="preserve">Důvodem předložení tohoto materiálu je záměr navýšit základní kapitál obchodní společnosti nepeněžitým vkladem nemovitého majetku - </w:t>
      </w:r>
      <w:r w:rsidRPr="00A64A0A">
        <w:rPr>
          <w:b w:val="0"/>
          <w:bCs/>
        </w:rPr>
        <w:t>pozemku parcely KN p. č. </w:t>
      </w:r>
      <w:hyperlink r:id="rId7" w:history="1">
        <w:r w:rsidRPr="00A64A0A">
          <w:rPr>
            <w:rStyle w:val="Hypertextovodkaz"/>
            <w:b w:val="0"/>
            <w:bCs/>
          </w:rPr>
          <w:t>491</w:t>
        </w:r>
      </w:hyperlink>
      <w:r w:rsidRPr="00047AEA">
        <w:rPr>
          <w:rFonts w:cs="Arial"/>
          <w:b w:val="0"/>
          <w:bCs/>
          <w:szCs w:val="20"/>
        </w:rPr>
        <w:t xml:space="preserve"> </w:t>
      </w:r>
      <w:r w:rsidRPr="00A64A0A">
        <w:rPr>
          <w:rFonts w:cs="Arial"/>
          <w:b w:val="0"/>
          <w:bCs/>
          <w:szCs w:val="20"/>
        </w:rPr>
        <w:t>v</w:t>
      </w:r>
      <w:r>
        <w:rPr>
          <w:rFonts w:cs="Arial"/>
          <w:b w:val="0"/>
          <w:bCs/>
          <w:szCs w:val="20"/>
        </w:rPr>
        <w:t xml:space="preserve"> </w:t>
      </w:r>
      <w:r w:rsidRPr="00A64A0A">
        <w:rPr>
          <w:rFonts w:cs="Arial"/>
          <w:b w:val="0"/>
          <w:bCs/>
          <w:szCs w:val="20"/>
        </w:rPr>
        <w:t>k. ú. České Budějovice 7</w:t>
      </w:r>
      <w:r w:rsidRPr="00A64A0A">
        <w:rPr>
          <w:b w:val="0"/>
          <w:bCs/>
        </w:rPr>
        <w:t>, druh pozemku: zastavěná plocha a nádvoří, o výměře 208 m</w:t>
      </w:r>
      <w:r w:rsidRPr="00A64A0A">
        <w:rPr>
          <w:b w:val="0"/>
          <w:bCs/>
          <w:vertAlign w:val="superscript"/>
        </w:rPr>
        <w:t>2</w:t>
      </w:r>
      <w:r w:rsidRPr="00A64A0A">
        <w:rPr>
          <w:b w:val="0"/>
          <w:bCs/>
        </w:rPr>
        <w:t xml:space="preserve"> a stavby: </w:t>
      </w:r>
      <w:r w:rsidRPr="00A64A0A">
        <w:rPr>
          <w:rFonts w:cs="Arial"/>
          <w:b w:val="0"/>
          <w:bCs/>
          <w:szCs w:val="20"/>
        </w:rPr>
        <w:t>České Budějovice 7 čp. 1986, obč. vybavenost, která je jeho součástí.</w:t>
      </w:r>
    </w:p>
    <w:p w14:paraId="6E76369E" w14:textId="77777777" w:rsidR="005D053C" w:rsidRPr="00A64A0A" w:rsidRDefault="005D053C" w:rsidP="00627895">
      <w:pPr>
        <w:pStyle w:val="KUJKnormal"/>
        <w:ind w:left="284"/>
        <w:rPr>
          <w:bCs/>
        </w:rPr>
      </w:pPr>
    </w:p>
    <w:p w14:paraId="481A2FA7" w14:textId="77777777" w:rsidR="005D053C" w:rsidRDefault="005D053C" w:rsidP="0062789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Jedná se o třípatrovou nepodsklepenou budovu v dobrém stavu, která byla pravděpodobně postavena v roce 1975. V roce 2003 byla budova kompletně zrekonstruována a bylo přistavěno venkovní schodiště. Přístavba výtahu proběhla v roce 2021. V 1. a 2. NP je administrativní a bytová část, bytová část ve 2. NP je přístupná pouze po venkovním schodišti. Ve 3. NP jsou administrativní prostory. Pozemek je budovou zcela zastavěn.</w:t>
      </w:r>
    </w:p>
    <w:p w14:paraId="2FA2F502" w14:textId="77777777" w:rsidR="005D053C" w:rsidRDefault="005D053C" w:rsidP="00627895">
      <w:pPr>
        <w:pStyle w:val="KUJKnormal"/>
        <w:rPr>
          <w:rFonts w:cs="Arial"/>
          <w:szCs w:val="20"/>
        </w:rPr>
      </w:pPr>
    </w:p>
    <w:p w14:paraId="199E1151" w14:textId="77777777" w:rsidR="005D053C" w:rsidRDefault="005D053C" w:rsidP="0062789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Budovu kraj užíval pro činnosti oddělení sociálně-právní ochrany dětí odboru sociálních věcí (náhradní rodinná péče) </w:t>
      </w:r>
      <w:r w:rsidRPr="00413C81">
        <w:rPr>
          <w:rFonts w:cs="Arial"/>
          <w:szCs w:val="20"/>
        </w:rPr>
        <w:t>a částečně jako ubytovnu</w:t>
      </w:r>
      <w:r>
        <w:rPr>
          <w:rFonts w:cs="Arial"/>
          <w:szCs w:val="20"/>
        </w:rPr>
        <w:t xml:space="preserve">. V současné době jsou v objektu obsazené jen 3 kanceláře pracovníky odboru sociálních věcí krajského úřadu a 2 služební pokoje ze 4. Na užívání pokoje č. 3 ve 2. NP je uzavřena nájemní smlouva č. SN/OHMS/188/23 se státní příspěvkovou organizací Dětská psychiatrická nemocnice Opařany, IČO 00667421, a to na dobu neurčitou s výpovědní lhůtou 1 měsíc. Jeden pokoj užívá zaměstnanec krajského úřadu. </w:t>
      </w:r>
    </w:p>
    <w:p w14:paraId="600AFDC1" w14:textId="77777777" w:rsidR="005D053C" w:rsidRDefault="005D053C" w:rsidP="00627895">
      <w:pPr>
        <w:pStyle w:val="KUJKnormal"/>
        <w:rPr>
          <w:rFonts w:cs="Arial"/>
          <w:szCs w:val="20"/>
        </w:rPr>
      </w:pPr>
    </w:p>
    <w:p w14:paraId="20B5D132" w14:textId="77777777" w:rsidR="005D053C" w:rsidRDefault="005D053C" w:rsidP="0062789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Předmětný pozemek s budovou byl za účelem vložení do obchodní společnosti oceněn znaleckým posudkem. Znalecký posudek č. 025235/2024 vyhotovil soudní znalec Ing. Milan Kouba dne 25.03.2024. Celková cena v místě a čase obvyklá, resp. tržní hodnota</w:t>
      </w:r>
      <w:r w:rsidRPr="00501DA9">
        <w:rPr>
          <w:rStyle w:val="Znakapoznpodarou"/>
          <w:rFonts w:cs="Arial"/>
          <w:szCs w:val="20"/>
          <w:highlight w:val="yellow"/>
        </w:rPr>
        <w:footnoteReference w:id="1"/>
      </w:r>
      <w:r>
        <w:rPr>
          <w:rFonts w:cs="Arial"/>
          <w:szCs w:val="20"/>
        </w:rPr>
        <w:t xml:space="preserve"> těchto nemovitostí byla stanovena ve výši 13 500 000 Kč vč. DPH (vyhlášková cena činí 11 239 230 Kč vč. DPH). </w:t>
      </w:r>
    </w:p>
    <w:p w14:paraId="7A273D35" w14:textId="77777777" w:rsidR="005D053C" w:rsidRDefault="005D053C" w:rsidP="00627895">
      <w:pPr>
        <w:pStyle w:val="KUJKnormal"/>
        <w:rPr>
          <w:rFonts w:cs="Arial"/>
          <w:szCs w:val="20"/>
        </w:rPr>
      </w:pPr>
    </w:p>
    <w:p w14:paraId="4E64167C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Záměr vkladu nemovitostí do základního kapitálu obchodní společnosti projedná ZK, záměr musí být vyvěšen po dobu nejméně 30 dnů na úřední desce. RK následně v působnosti valné hromady navrhne změnu stanov a zvýšení základního kapitálu.</w:t>
      </w:r>
    </w:p>
    <w:p w14:paraId="70BF732D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ZK rozhodne </w:t>
      </w:r>
    </w:p>
    <w:p w14:paraId="7BB28745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•          podle § 36 písm. a) KrZ o převodu nemovité věci</w:t>
      </w:r>
    </w:p>
    <w:p w14:paraId="0AFC6113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•          podle § 36 písm. l) a k) KrZ o nepeněžitém vkladu do právnické osoby a o stanovení majetkové účasti na podnikání jiných osob. </w:t>
      </w:r>
    </w:p>
    <w:p w14:paraId="0F24C4E3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V případě obchodních společností, jejichž jediným společníkem je kraj, musí o vkladu do této společnosti rozhodnout jak ZK dle výše uvedeného ustanovení, tak RK podle § 59 odst. 1 písm. j) z pozice orgánu kraje oprávněného rozhodovat ve věcech kraje jako jediného společníka obchodní společnosti v působnosti valné hromady ve smyslu § 12 zákona o obchodních korporacích, když rozhodování o změnách výše základního kapitálu nebo o připuštění nepeněžitého vkladu spadá do působnosti valné hromady obchodní společnosti.</w:t>
      </w:r>
    </w:p>
    <w:p w14:paraId="10A1E7AC" w14:textId="77777777" w:rsidR="005D053C" w:rsidRDefault="005D053C" w:rsidP="005D053C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ZK dále podle § 35 odst. 2 písm. j) KrZ rozhodne o změně stanov společnosti. </w:t>
      </w:r>
    </w:p>
    <w:p w14:paraId="2E417598" w14:textId="77777777" w:rsidR="005D053C" w:rsidRDefault="005D053C" w:rsidP="004A1953">
      <w:pPr>
        <w:pStyle w:val="KUJKnormal"/>
      </w:pPr>
    </w:p>
    <w:p w14:paraId="20492655" w14:textId="77777777" w:rsidR="005D053C" w:rsidRDefault="005D053C" w:rsidP="00627895">
      <w:pPr>
        <w:pStyle w:val="KUJKnormal"/>
        <w:rPr>
          <w:rFonts w:cs="Arial"/>
          <w:szCs w:val="20"/>
        </w:rPr>
      </w:pPr>
      <w:r>
        <w:t xml:space="preserve">Finanční nároky a krytí: </w:t>
      </w:r>
      <w:r>
        <w:rPr>
          <w:rFonts w:cs="Arial"/>
          <w:szCs w:val="20"/>
        </w:rPr>
        <w:t>ve fázi záměru nelze přesně stanovit</w:t>
      </w:r>
    </w:p>
    <w:p w14:paraId="315043C0" w14:textId="77777777" w:rsidR="005D053C" w:rsidRDefault="005D053C" w:rsidP="004A1953">
      <w:pPr>
        <w:pStyle w:val="KUJKnormal"/>
      </w:pPr>
    </w:p>
    <w:p w14:paraId="6F43F16B" w14:textId="77777777" w:rsidR="005D053C" w:rsidRDefault="005D053C" w:rsidP="004A1953">
      <w:pPr>
        <w:pStyle w:val="KUJKnormal"/>
      </w:pPr>
    </w:p>
    <w:p w14:paraId="1C917974" w14:textId="77777777" w:rsidR="005D053C" w:rsidRPr="00AC0C8F" w:rsidRDefault="005D053C" w:rsidP="00627895">
      <w:pPr>
        <w:rPr>
          <w:rFonts w:ascii="Arial" w:hAnsi="Arial" w:cs="Arial"/>
          <w:sz w:val="20"/>
          <w:szCs w:val="20"/>
        </w:rPr>
      </w:pPr>
      <w:r w:rsidRPr="00627895">
        <w:rPr>
          <w:rFonts w:ascii="Arial" w:hAnsi="Arial" w:cs="Arial"/>
          <w:sz w:val="20"/>
          <w:szCs w:val="20"/>
        </w:rPr>
        <w:t xml:space="preserve">Vyjádření správce rozpočtu: </w:t>
      </w:r>
      <w:r w:rsidRPr="00E75F81">
        <w:rPr>
          <w:rFonts w:ascii="Arial" w:hAnsi="Arial" w:cs="Arial"/>
          <w:sz w:val="20"/>
          <w:szCs w:val="20"/>
        </w:rPr>
        <w:t>nebylo</w:t>
      </w:r>
      <w:r w:rsidRPr="00AC0C8F">
        <w:rPr>
          <w:rFonts w:ascii="Arial" w:hAnsi="Arial" w:cs="Arial"/>
          <w:sz w:val="20"/>
          <w:szCs w:val="20"/>
        </w:rPr>
        <w:t xml:space="preserve"> vyžádáno</w:t>
      </w:r>
    </w:p>
    <w:p w14:paraId="13ED1A0E" w14:textId="77777777" w:rsidR="005D053C" w:rsidRDefault="005D053C" w:rsidP="004A1953">
      <w:pPr>
        <w:pStyle w:val="KUJKnormal"/>
      </w:pPr>
    </w:p>
    <w:p w14:paraId="0A0D466F" w14:textId="77777777" w:rsidR="005D053C" w:rsidRDefault="005D053C" w:rsidP="004A1953">
      <w:pPr>
        <w:pStyle w:val="KUJKnormal"/>
      </w:pPr>
    </w:p>
    <w:p w14:paraId="3A53BE68" w14:textId="77777777" w:rsidR="005D053C" w:rsidRDefault="005D053C" w:rsidP="004A1953">
      <w:pPr>
        <w:pStyle w:val="KUJKnormal"/>
      </w:pPr>
      <w:r>
        <w:t>Návrh projednán (stanoviska):</w:t>
      </w:r>
    </w:p>
    <w:p w14:paraId="39BC6A75" w14:textId="77777777" w:rsidR="005D053C" w:rsidRPr="00A521E1" w:rsidRDefault="005D053C" w:rsidP="00EB644D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0C4CD9B5" w14:textId="77777777" w:rsidR="005D053C" w:rsidRPr="00A521E1" w:rsidRDefault="005D053C" w:rsidP="00627895">
      <w:pPr>
        <w:pStyle w:val="KUJKnormal"/>
      </w:pPr>
    </w:p>
    <w:p w14:paraId="7B48A800" w14:textId="77777777" w:rsidR="005D053C" w:rsidRDefault="005D053C" w:rsidP="00E94160">
      <w:pPr>
        <w:pStyle w:val="KUJKnormal"/>
      </w:pPr>
      <w:r>
        <w:t>Ing. Stanislav Bůžek (OEKO):</w:t>
      </w:r>
      <w:r w:rsidRPr="007666AA">
        <w:t xml:space="preserve"> </w:t>
      </w:r>
      <w:r>
        <w:t xml:space="preserve">Souhlasím. </w:t>
      </w:r>
    </w:p>
    <w:p w14:paraId="2D62117F" w14:textId="77777777" w:rsidR="005D053C" w:rsidRDefault="005D053C" w:rsidP="00627895">
      <w:pPr>
        <w:pStyle w:val="KUJKnormal"/>
      </w:pPr>
    </w:p>
    <w:p w14:paraId="2645F49A" w14:textId="77777777" w:rsidR="005D053C" w:rsidRDefault="005D053C" w:rsidP="004A1953">
      <w:pPr>
        <w:pStyle w:val="KUJKnormal"/>
      </w:pPr>
    </w:p>
    <w:p w14:paraId="64C58C03" w14:textId="77777777" w:rsidR="005D053C" w:rsidRDefault="005D053C" w:rsidP="00627895">
      <w:pPr>
        <w:pStyle w:val="KUJKnormal"/>
      </w:pPr>
      <w:r w:rsidRPr="0044459E">
        <w:t xml:space="preserve">Rada kraje </w:t>
      </w:r>
      <w:r w:rsidRPr="00071EE5">
        <w:t>usnesením č. 518/2024/RK-87 ze dne</w:t>
      </w:r>
      <w:r w:rsidRPr="0044459E">
        <w:t xml:space="preserve"> 11.04.2024 doporučila zastupitelstvu kraje přijmout usnesení v navrhovaném znění.</w:t>
      </w:r>
    </w:p>
    <w:p w14:paraId="099947A7" w14:textId="77777777" w:rsidR="005D053C" w:rsidRDefault="005D053C" w:rsidP="004A1953">
      <w:pPr>
        <w:pStyle w:val="KUJKnormal"/>
      </w:pPr>
    </w:p>
    <w:p w14:paraId="585E8F1C" w14:textId="77777777" w:rsidR="005D053C" w:rsidRDefault="005D053C" w:rsidP="004A1953">
      <w:pPr>
        <w:pStyle w:val="KUJKnormal"/>
      </w:pPr>
    </w:p>
    <w:p w14:paraId="3EA4FCEA" w14:textId="77777777" w:rsidR="005D053C" w:rsidRDefault="005D053C" w:rsidP="004A1953">
      <w:pPr>
        <w:pStyle w:val="KUJKtucny"/>
      </w:pPr>
      <w:r w:rsidRPr="007939A8">
        <w:t>PŘÍLOHY:</w:t>
      </w:r>
    </w:p>
    <w:p w14:paraId="5A876B62" w14:textId="77777777" w:rsidR="005D053C" w:rsidRPr="00B52AA9" w:rsidRDefault="005D053C" w:rsidP="001220FD">
      <w:pPr>
        <w:pStyle w:val="KUJKcislovany"/>
      </w:pPr>
      <w:r>
        <w:t>kopie katastrální mapy se zákresem + ortofotomapa</w:t>
      </w:r>
      <w:r w:rsidRPr="0081756D">
        <w:t xml:space="preserve"> (</w:t>
      </w:r>
      <w:r>
        <w:t>ZK250424_105_př.1.pdf</w:t>
      </w:r>
      <w:r w:rsidRPr="0081756D">
        <w:t>)</w:t>
      </w:r>
    </w:p>
    <w:p w14:paraId="182F684B" w14:textId="77777777" w:rsidR="005D053C" w:rsidRPr="00B52AA9" w:rsidRDefault="005D053C" w:rsidP="001220FD">
      <w:pPr>
        <w:pStyle w:val="KUJKcislovany"/>
      </w:pPr>
      <w:r>
        <w:t>část. výpis z LV č. 4704</w:t>
      </w:r>
      <w:r w:rsidRPr="0081756D">
        <w:t xml:space="preserve"> (</w:t>
      </w:r>
      <w:r>
        <w:t>ZK250424_105_př.2.pdf</w:t>
      </w:r>
      <w:r w:rsidRPr="0081756D">
        <w:t>)</w:t>
      </w:r>
    </w:p>
    <w:p w14:paraId="6DC0C8FB" w14:textId="77777777" w:rsidR="005D053C" w:rsidRPr="00B52AA9" w:rsidRDefault="005D053C" w:rsidP="001220FD">
      <w:pPr>
        <w:pStyle w:val="KUJKcislovany"/>
      </w:pPr>
      <w:r>
        <w:t>foto</w:t>
      </w:r>
      <w:r w:rsidRPr="0081756D">
        <w:t xml:space="preserve"> (</w:t>
      </w:r>
      <w:r>
        <w:t>ZK250424_105_př.3.pdf</w:t>
      </w:r>
      <w:r w:rsidRPr="0081756D">
        <w:t>)</w:t>
      </w:r>
    </w:p>
    <w:p w14:paraId="17EB26D1" w14:textId="77777777" w:rsidR="005D053C" w:rsidRPr="001B3111" w:rsidRDefault="005D053C" w:rsidP="00627895">
      <w:pPr>
        <w:pStyle w:val="KUJKcislovany"/>
        <w:rPr>
          <w:i/>
          <w:iCs/>
        </w:rPr>
      </w:pPr>
      <w:r>
        <w:t xml:space="preserve">znalecký posudek </w:t>
      </w:r>
      <w:r w:rsidRPr="0081756D">
        <w:t>(</w:t>
      </w:r>
      <w:r>
        <w:t>ZK250424_105_př.4.pdf</w:t>
      </w:r>
      <w:r w:rsidRPr="0081756D">
        <w:t>)</w:t>
      </w:r>
      <w:r>
        <w:t xml:space="preserve"> - </w:t>
      </w:r>
      <w:r w:rsidRPr="001B3111">
        <w:rPr>
          <w:i/>
          <w:iCs/>
        </w:rPr>
        <w:t>vzhledem k velkému rozsahu přikládáme pouze v elektronické podobě</w:t>
      </w:r>
    </w:p>
    <w:p w14:paraId="333CED7A" w14:textId="77777777" w:rsidR="005D053C" w:rsidRDefault="005D053C" w:rsidP="00627895">
      <w:pPr>
        <w:pStyle w:val="KUJKcislovany"/>
        <w:numPr>
          <w:ilvl w:val="0"/>
          <w:numId w:val="0"/>
        </w:numPr>
        <w:ind w:left="284"/>
      </w:pPr>
    </w:p>
    <w:p w14:paraId="436F3B16" w14:textId="77777777" w:rsidR="005D053C" w:rsidRDefault="005D053C">
      <w:pPr>
        <w:pStyle w:val="KUJKnormal"/>
      </w:pPr>
    </w:p>
    <w:p w14:paraId="1D3A85B3" w14:textId="77777777" w:rsidR="005D053C" w:rsidRPr="009301F7" w:rsidRDefault="005D053C" w:rsidP="0062789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301F7">
        <w:rPr>
          <w:b w:val="0"/>
          <w:bCs/>
        </w:rPr>
        <w:t>vedoucí OHMS – Ing. František Dědič</w:t>
      </w:r>
    </w:p>
    <w:p w14:paraId="6927DB2C" w14:textId="77777777" w:rsidR="005D053C" w:rsidRPr="007C1EE7" w:rsidRDefault="005D053C" w:rsidP="004A1953">
      <w:pPr>
        <w:pStyle w:val="KUJKtucny"/>
      </w:pPr>
    </w:p>
    <w:p w14:paraId="39101B33" w14:textId="77777777" w:rsidR="005D053C" w:rsidRDefault="005D053C" w:rsidP="004A1953">
      <w:pPr>
        <w:pStyle w:val="KUJKnormal"/>
      </w:pPr>
    </w:p>
    <w:p w14:paraId="39F042CD" w14:textId="77777777" w:rsidR="005D053C" w:rsidRDefault="005D053C" w:rsidP="00627895">
      <w:pPr>
        <w:pStyle w:val="KUJKnormal"/>
      </w:pPr>
      <w:r>
        <w:t>Termín kontroly: 26.04.2024</w:t>
      </w:r>
    </w:p>
    <w:p w14:paraId="513F930E" w14:textId="77777777" w:rsidR="005D053C" w:rsidRDefault="005D053C" w:rsidP="00627895">
      <w:pPr>
        <w:pStyle w:val="KUJKnormal"/>
      </w:pPr>
      <w:r>
        <w:t>Termín splnění: 30.06.2024</w:t>
      </w:r>
    </w:p>
    <w:p w14:paraId="0EF95F19" w14:textId="77777777" w:rsidR="005D053C" w:rsidRDefault="005D053C" w:rsidP="004A1953">
      <w:pPr>
        <w:pStyle w:val="KUJKnormal"/>
      </w:pPr>
    </w:p>
    <w:p w14:paraId="0FC201D9" w14:textId="77777777" w:rsidR="005D053C" w:rsidRDefault="005D053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0CDAB6A" w14:textId="77777777" w:rsidR="005D053C" w:rsidRPr="003A03D0" w:rsidRDefault="005D053C" w:rsidP="00627895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501DA9">
        <w:rPr>
          <w:rStyle w:val="Znakapoznpodarou"/>
          <w:highlight w:val="yellow"/>
        </w:rPr>
        <w:footnoteRef/>
      </w:r>
      <w:r>
        <w:t xml:space="preserve"> </w:t>
      </w:r>
      <w:r w:rsidRPr="003A03D0">
        <w:rPr>
          <w:rFonts w:ascii="Arial" w:hAnsi="Arial" w:cs="Arial"/>
          <w:sz w:val="18"/>
          <w:szCs w:val="18"/>
        </w:rPr>
        <w:t>Vzhledem k</w:t>
      </w:r>
      <w:r>
        <w:rPr>
          <w:rFonts w:ascii="Arial" w:hAnsi="Arial" w:cs="Arial"/>
          <w:sz w:val="18"/>
          <w:szCs w:val="18"/>
        </w:rPr>
        <w:t xml:space="preserve"> </w:t>
      </w:r>
      <w:r w:rsidRPr="003A03D0">
        <w:rPr>
          <w:rFonts w:ascii="Arial" w:hAnsi="Arial" w:cs="Arial"/>
          <w:sz w:val="18"/>
          <w:szCs w:val="18"/>
        </w:rPr>
        <w:t>tomu, že se na realitním trhu s</w:t>
      </w:r>
      <w:r>
        <w:rPr>
          <w:rFonts w:ascii="Arial" w:hAnsi="Arial" w:cs="Arial"/>
          <w:sz w:val="18"/>
          <w:szCs w:val="18"/>
        </w:rPr>
        <w:t xml:space="preserve"> </w:t>
      </w:r>
      <w:r w:rsidRPr="003A03D0">
        <w:rPr>
          <w:rFonts w:ascii="Arial" w:hAnsi="Arial" w:cs="Arial"/>
          <w:sz w:val="18"/>
          <w:szCs w:val="18"/>
        </w:rPr>
        <w:t>obdobnými nemovitostmi v</w:t>
      </w:r>
      <w:r>
        <w:rPr>
          <w:rFonts w:ascii="Arial" w:hAnsi="Arial" w:cs="Arial"/>
          <w:sz w:val="18"/>
          <w:szCs w:val="18"/>
        </w:rPr>
        <w:t xml:space="preserve"> </w:t>
      </w:r>
      <w:r w:rsidRPr="003A03D0">
        <w:rPr>
          <w:rFonts w:ascii="Arial" w:hAnsi="Arial" w:cs="Arial"/>
          <w:sz w:val="18"/>
          <w:szCs w:val="18"/>
        </w:rPr>
        <w:t xml:space="preserve">současné době neobchoduje, byla místo ceny obvyklé stanovena tržní </w:t>
      </w:r>
      <w:r>
        <w:rPr>
          <w:rFonts w:ascii="Arial" w:hAnsi="Arial" w:cs="Arial"/>
          <w:sz w:val="18"/>
          <w:szCs w:val="18"/>
        </w:rPr>
        <w:t>hodnota</w:t>
      </w:r>
      <w:r w:rsidRPr="003A03D0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9DE7" w14:textId="77777777" w:rsidR="005D053C" w:rsidRDefault="005D053C" w:rsidP="00EE61E0">
    <w:r>
      <w:rPr>
        <w:noProof/>
      </w:rPr>
      <w:pict w14:anchorId="5D3B9D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461D42" w14:textId="77777777" w:rsidR="005D053C" w:rsidRPr="005F485E" w:rsidRDefault="005D053C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DD3A87" w14:textId="77777777" w:rsidR="005D053C" w:rsidRPr="005F485E" w:rsidRDefault="005D053C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40F3DCF" wp14:editId="07C323E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2846D" w14:textId="77777777" w:rsidR="005D053C" w:rsidRDefault="005D053C" w:rsidP="00EE61E0">
    <w:r>
      <w:pict w14:anchorId="5309210F">
        <v:rect id="_x0000_i1025" style="width:481.9pt;height:2pt" o:hralign="center" o:hrstd="t" o:hrnoshade="t" o:hr="t" fillcolor="black" stroked="f"/>
      </w:pict>
    </w:r>
  </w:p>
  <w:p w14:paraId="1380F774" w14:textId="77777777" w:rsidR="005D053C" w:rsidRPr="005D053C" w:rsidRDefault="005D053C" w:rsidP="005D05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68217">
    <w:abstractNumId w:val="1"/>
  </w:num>
  <w:num w:numId="2" w16cid:durableId="1963076763">
    <w:abstractNumId w:val="2"/>
  </w:num>
  <w:num w:numId="3" w16cid:durableId="707333783">
    <w:abstractNumId w:val="9"/>
  </w:num>
  <w:num w:numId="4" w16cid:durableId="1872842332">
    <w:abstractNumId w:val="7"/>
  </w:num>
  <w:num w:numId="5" w16cid:durableId="1305740132">
    <w:abstractNumId w:val="0"/>
  </w:num>
  <w:num w:numId="6" w16cid:durableId="58331551">
    <w:abstractNumId w:val="3"/>
  </w:num>
  <w:num w:numId="7" w16cid:durableId="924221275">
    <w:abstractNumId w:val="6"/>
  </w:num>
  <w:num w:numId="8" w16cid:durableId="1193542116">
    <w:abstractNumId w:val="4"/>
  </w:num>
  <w:num w:numId="9" w16cid:durableId="1300304060">
    <w:abstractNumId w:val="5"/>
  </w:num>
  <w:num w:numId="10" w16cid:durableId="1546869452">
    <w:abstractNumId w:val="8"/>
  </w:num>
  <w:num w:numId="11" w16cid:durableId="243607016">
    <w:abstractNumId w:val="4"/>
    <w:lvlOverride w:ilvl="0">
      <w:startOverride w:val="1"/>
    </w:lvlOverride>
    <w:lvlOverride w:ilvl="1">
      <w:startOverride w:val="2"/>
    </w:lvlOverride>
  </w:num>
  <w:num w:numId="12" w16cid:durableId="169760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9944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C7FAC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53C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B99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5D053C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05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053C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5D0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6150&amp;y=-1167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2024-05-23T08:28:00Z</dcterms:created>
  <dcterms:modified xsi:type="dcterms:W3CDTF">2024-05-23T08:28:00Z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6525002</vt:i4>
  </property>
  <property fmtid="{D5CDD505-2E9C-101B-9397-08002B2CF9AE}" pid="5" name="UlozitJako">
    <vt:lpwstr>C:\Users\mrazkova\AppData\Local\Temp\iU97953432\Zastupitelstvo\2024-04-25\Navrhy\105-ZK-24.</vt:lpwstr>
  </property>
  <property fmtid="{D5CDD505-2E9C-101B-9397-08002B2CF9AE}" pid="6" name="Zpracovat">
    <vt:bool>false</vt:bool>
  </property>
</Properties>
</file>