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50EB2" w14:paraId="6E0A86A0" w14:textId="77777777" w:rsidTr="00216B41">
        <w:trPr>
          <w:trHeight w:hRule="exact" w:val="397"/>
        </w:trPr>
        <w:tc>
          <w:tcPr>
            <w:tcW w:w="2376" w:type="dxa"/>
            <w:hideMark/>
          </w:tcPr>
          <w:p w14:paraId="2F9F5299" w14:textId="77777777" w:rsidR="00250EB2" w:rsidRDefault="00250EB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E30840D" w14:textId="77777777" w:rsidR="00250EB2" w:rsidRDefault="00250EB2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764694FD" w14:textId="77777777" w:rsidR="00250EB2" w:rsidRDefault="00250EB2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CCEA131" w14:textId="77777777" w:rsidR="00250EB2" w:rsidRDefault="00250EB2" w:rsidP="00970720">
            <w:pPr>
              <w:pStyle w:val="KUJKnormal"/>
            </w:pPr>
          </w:p>
        </w:tc>
      </w:tr>
      <w:tr w:rsidR="00250EB2" w14:paraId="14CF7887" w14:textId="77777777" w:rsidTr="00216B41">
        <w:trPr>
          <w:cantSplit/>
          <w:trHeight w:hRule="exact" w:val="397"/>
        </w:trPr>
        <w:tc>
          <w:tcPr>
            <w:tcW w:w="2376" w:type="dxa"/>
            <w:hideMark/>
          </w:tcPr>
          <w:p w14:paraId="24DBA050" w14:textId="77777777" w:rsidR="00250EB2" w:rsidRDefault="00250EB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8A1DE07" w14:textId="77777777" w:rsidR="00250EB2" w:rsidRDefault="00250EB2" w:rsidP="00970720">
            <w:pPr>
              <w:pStyle w:val="KUJKnormal"/>
            </w:pPr>
            <w:r>
              <w:t>453/ZK/23</w:t>
            </w:r>
          </w:p>
        </w:tc>
      </w:tr>
      <w:tr w:rsidR="00250EB2" w14:paraId="6759A186" w14:textId="77777777" w:rsidTr="00216B41">
        <w:trPr>
          <w:trHeight w:val="397"/>
        </w:trPr>
        <w:tc>
          <w:tcPr>
            <w:tcW w:w="2376" w:type="dxa"/>
          </w:tcPr>
          <w:p w14:paraId="764F9F8B" w14:textId="77777777" w:rsidR="00250EB2" w:rsidRDefault="00250EB2" w:rsidP="00970720"/>
          <w:p w14:paraId="67A882CB" w14:textId="77777777" w:rsidR="00250EB2" w:rsidRDefault="00250EB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6AE83C8" w14:textId="77777777" w:rsidR="00250EB2" w:rsidRDefault="00250EB2" w:rsidP="00970720"/>
          <w:p w14:paraId="300267EC" w14:textId="77777777" w:rsidR="00250EB2" w:rsidRDefault="00250EB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Darování pozemků v k. ú. Č. Budějovice 3 Ředitelství silnic a dálnic ČR</w:t>
            </w:r>
          </w:p>
        </w:tc>
      </w:tr>
    </w:tbl>
    <w:p w14:paraId="749674E2" w14:textId="77777777" w:rsidR="00250EB2" w:rsidRDefault="00250EB2" w:rsidP="00216B41">
      <w:pPr>
        <w:pStyle w:val="KUJKnormal"/>
        <w:rPr>
          <w:b/>
          <w:bCs/>
        </w:rPr>
      </w:pPr>
      <w:r>
        <w:rPr>
          <w:b/>
          <w:bCs/>
        </w:rPr>
        <w:pict w14:anchorId="1F0C22CA">
          <v:rect id="_x0000_i1029" style="width:453.6pt;height:1.5pt" o:hralign="center" o:hrstd="t" o:hrnoshade="t" o:hr="t" fillcolor="black" stroked="f"/>
        </w:pict>
      </w:r>
    </w:p>
    <w:p w14:paraId="4B0EEED2" w14:textId="77777777" w:rsidR="00250EB2" w:rsidRDefault="00250EB2" w:rsidP="00216B41">
      <w:pPr>
        <w:pStyle w:val="KUJKnormal"/>
      </w:pPr>
    </w:p>
    <w:p w14:paraId="16ECDDB6" w14:textId="77777777" w:rsidR="00250EB2" w:rsidRDefault="00250EB2" w:rsidP="00216B4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50EB2" w14:paraId="3DBB42E9" w14:textId="77777777" w:rsidTr="002559B8">
        <w:trPr>
          <w:trHeight w:val="397"/>
        </w:trPr>
        <w:tc>
          <w:tcPr>
            <w:tcW w:w="2350" w:type="dxa"/>
            <w:hideMark/>
          </w:tcPr>
          <w:p w14:paraId="1802466B" w14:textId="77777777" w:rsidR="00250EB2" w:rsidRDefault="00250EB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A542C4C" w14:textId="77777777" w:rsidR="00250EB2" w:rsidRDefault="00250EB2" w:rsidP="002559B8">
            <w:pPr>
              <w:pStyle w:val="KUJKnormal"/>
            </w:pPr>
            <w:r>
              <w:t>Mgr. Bc. Antonín Krák</w:t>
            </w:r>
          </w:p>
          <w:p w14:paraId="7A3426A3" w14:textId="77777777" w:rsidR="00250EB2" w:rsidRDefault="00250EB2" w:rsidP="002559B8"/>
        </w:tc>
      </w:tr>
      <w:tr w:rsidR="00250EB2" w14:paraId="20184F28" w14:textId="77777777" w:rsidTr="002559B8">
        <w:trPr>
          <w:trHeight w:val="397"/>
        </w:trPr>
        <w:tc>
          <w:tcPr>
            <w:tcW w:w="2350" w:type="dxa"/>
          </w:tcPr>
          <w:p w14:paraId="5402BCAF" w14:textId="77777777" w:rsidR="00250EB2" w:rsidRDefault="00250EB2" w:rsidP="002559B8">
            <w:pPr>
              <w:pStyle w:val="KUJKtucny"/>
            </w:pPr>
            <w:r>
              <w:t>Zpracoval:</w:t>
            </w:r>
          </w:p>
          <w:p w14:paraId="080D6FD4" w14:textId="77777777" w:rsidR="00250EB2" w:rsidRDefault="00250EB2" w:rsidP="002559B8"/>
        </w:tc>
        <w:tc>
          <w:tcPr>
            <w:tcW w:w="6862" w:type="dxa"/>
            <w:hideMark/>
          </w:tcPr>
          <w:p w14:paraId="0687BADC" w14:textId="77777777" w:rsidR="00250EB2" w:rsidRDefault="00250EB2" w:rsidP="002559B8">
            <w:pPr>
              <w:pStyle w:val="KUJKnormal"/>
            </w:pPr>
            <w:r>
              <w:t>OHMS</w:t>
            </w:r>
          </w:p>
        </w:tc>
      </w:tr>
      <w:tr w:rsidR="00250EB2" w14:paraId="2779DB6D" w14:textId="77777777" w:rsidTr="002559B8">
        <w:trPr>
          <w:trHeight w:val="397"/>
        </w:trPr>
        <w:tc>
          <w:tcPr>
            <w:tcW w:w="2350" w:type="dxa"/>
          </w:tcPr>
          <w:p w14:paraId="5FA18513" w14:textId="77777777" w:rsidR="00250EB2" w:rsidRPr="009715F9" w:rsidRDefault="00250EB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27B180C" w14:textId="77777777" w:rsidR="00250EB2" w:rsidRDefault="00250EB2" w:rsidP="002559B8"/>
        </w:tc>
        <w:tc>
          <w:tcPr>
            <w:tcW w:w="6862" w:type="dxa"/>
            <w:hideMark/>
          </w:tcPr>
          <w:p w14:paraId="57565EA6" w14:textId="77777777" w:rsidR="00250EB2" w:rsidRDefault="00250EB2" w:rsidP="002559B8">
            <w:pPr>
              <w:pStyle w:val="KUJKnormal"/>
            </w:pPr>
            <w:r>
              <w:t>Ing. František Dědič</w:t>
            </w:r>
          </w:p>
        </w:tc>
      </w:tr>
    </w:tbl>
    <w:p w14:paraId="08E3A544" w14:textId="77777777" w:rsidR="00250EB2" w:rsidRDefault="00250EB2" w:rsidP="00216B41">
      <w:pPr>
        <w:pStyle w:val="KUJKnormal"/>
      </w:pPr>
    </w:p>
    <w:p w14:paraId="2047CBD1" w14:textId="77777777" w:rsidR="00250EB2" w:rsidRPr="0052161F" w:rsidRDefault="00250EB2" w:rsidP="00216B41">
      <w:pPr>
        <w:pStyle w:val="KUJKtucny"/>
      </w:pPr>
      <w:r w:rsidRPr="0052161F">
        <w:t>NÁVRH USNESENÍ</w:t>
      </w:r>
    </w:p>
    <w:p w14:paraId="7D62C78C" w14:textId="77777777" w:rsidR="00250EB2" w:rsidRDefault="00250EB2" w:rsidP="00216B4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18E2FA8" w14:textId="77777777" w:rsidR="00250EB2" w:rsidRPr="00841DFC" w:rsidRDefault="00250EB2" w:rsidP="00216B41">
      <w:pPr>
        <w:pStyle w:val="KUJKPolozka"/>
      </w:pPr>
      <w:r w:rsidRPr="00841DFC">
        <w:t>Zastupitelstvo Jihočeského kraje</w:t>
      </w:r>
    </w:p>
    <w:p w14:paraId="56C72C27" w14:textId="77777777" w:rsidR="00250EB2" w:rsidRPr="00E10FE7" w:rsidRDefault="00250EB2" w:rsidP="00CE2D53">
      <w:pPr>
        <w:pStyle w:val="KUJKdoplnek2"/>
      </w:pPr>
      <w:r w:rsidRPr="00AF7BAE">
        <w:t>schvaluje</w:t>
      </w:r>
    </w:p>
    <w:p w14:paraId="31F5B221" w14:textId="77777777" w:rsidR="00250EB2" w:rsidRDefault="00250EB2" w:rsidP="00EF1B91">
      <w:pPr>
        <w:pStyle w:val="KUJKnormal"/>
      </w:pPr>
      <w:bookmarkStart w:id="1" w:name="_Hlk146201863"/>
      <w:r>
        <w:t xml:space="preserve">1. darování pozemku parc. KN č. 1176/35 o výměře 1 </w:t>
      </w:r>
      <w:r w:rsidRPr="002A21B5">
        <w:t>m</w:t>
      </w:r>
      <w:r>
        <w:rPr>
          <w:vertAlign w:val="superscript"/>
        </w:rPr>
        <w:t xml:space="preserve">2 </w:t>
      </w:r>
      <w:r>
        <w:t xml:space="preserve">v k. ú. České Budějovice 3, z majetku Jihočeského kraje do vlastnictví Ředitelství silnic a dálnic ČR, se sídlem Na Pankráci 546/56, Nusle, 140 00 Praha 4, </w:t>
      </w:r>
      <w:r w:rsidRPr="005E52E3">
        <w:t>IČO</w:t>
      </w:r>
      <w:r>
        <w:t> </w:t>
      </w:r>
      <w:r w:rsidRPr="005E52E3">
        <w:t>65993390</w:t>
      </w:r>
      <w:r>
        <w:t>, dle návrhu darovací smlouvy č. SD/OHMS/196/23 v příloze č. 1 návrhu č. 453/ZK/23,</w:t>
      </w:r>
    </w:p>
    <w:p w14:paraId="39BF6D49" w14:textId="77777777" w:rsidR="00250EB2" w:rsidRPr="00B00116" w:rsidRDefault="00250EB2" w:rsidP="00EF1B91">
      <w:pPr>
        <w:pStyle w:val="KUJKnormal"/>
      </w:pPr>
      <w:r>
        <w:t>2. darování pozemku parc. KN č. 1176/36 o výměře 3 m</w:t>
      </w:r>
      <w:r>
        <w:rPr>
          <w:vertAlign w:val="superscript"/>
        </w:rPr>
        <w:t>2</w:t>
      </w:r>
      <w:r>
        <w:t xml:space="preserve"> v k. ú. České Budějovice 3, z majetku Jihočeského kraje do vlastnictví Ředitelství silnic a dálnic ČR, se sídlem Na Pankráci 546/56, Nusle, 140 00 Praha 4, IČO 65993390, dle návrhu darovací smlouvy č. SD/OHMS/197/23 v příloze č. 2 návrhu č. 453/ZK/23,</w:t>
      </w:r>
    </w:p>
    <w:p w14:paraId="7FD0666D" w14:textId="77777777" w:rsidR="00250EB2" w:rsidRDefault="00250EB2" w:rsidP="00EF1B91">
      <w:pPr>
        <w:pStyle w:val="KUJKnormal"/>
      </w:pPr>
      <w:r>
        <w:t xml:space="preserve">3. vyjmutí nemovitosti dle části I. 1. tohoto usnesení z hospodaření se svěřeným majetkem Střední škole obchodní, České Budějovice, Husova 9, IČO 00510874, </w:t>
      </w:r>
      <w:bookmarkStart w:id="2" w:name="_Hlk151367624"/>
      <w:r>
        <w:t>zřizované krajem, ke dni podání návrhu na vklad vlastnického práva z darovací smlouvy do katastru nemovitostí,</w:t>
      </w:r>
      <w:bookmarkEnd w:id="2"/>
    </w:p>
    <w:p w14:paraId="78F66CCA" w14:textId="77777777" w:rsidR="00250EB2" w:rsidRDefault="00250EB2" w:rsidP="00EF1B91">
      <w:pPr>
        <w:pStyle w:val="KUJKnormal"/>
      </w:pPr>
      <w:r>
        <w:t>4. vyjmutí nemovitosti dle části I. 2. tohoto usnesení z hospodaření se svěřeným majetkem Zařízení pro další vzdělávání pedagogických pracovníků a Středisku služeb školám, České Budějovice, Nemanická 7, IČO 75050102, zřizované krajem, ke dni podání návrhu na vklad vlastnického práva z darovací smlouvy do katastru nemovitostí;</w:t>
      </w:r>
    </w:p>
    <w:bookmarkEnd w:id="1"/>
    <w:p w14:paraId="20B871B4" w14:textId="77777777" w:rsidR="00250EB2" w:rsidRDefault="00250EB2" w:rsidP="00C546A5">
      <w:pPr>
        <w:pStyle w:val="KUJKdoplnek2"/>
      </w:pPr>
      <w:r w:rsidRPr="0021676C">
        <w:t>ukládá</w:t>
      </w:r>
    </w:p>
    <w:p w14:paraId="5EEEC4A8" w14:textId="77777777" w:rsidR="00250EB2" w:rsidRDefault="00250EB2" w:rsidP="00216B41">
      <w:pPr>
        <w:pStyle w:val="KUJKnormal"/>
      </w:pPr>
      <w:r>
        <w:t>JUDr. Lukáši Glaserovi, řediteli krajského úřadu, zabezpečit provedení potřebných úkonů vedoucích k realizaci části I. 1. a I. 2. usnesení a následně po vkladu práva do katastru nemovitostí zajistit změnu v příloze příslušné zřizovací listiny vymezující svěřený majetek v souladu s částí I. 3. a I. 4. usnesení.</w:t>
      </w:r>
    </w:p>
    <w:p w14:paraId="08FB38B3" w14:textId="77777777" w:rsidR="00250EB2" w:rsidRDefault="00250EB2" w:rsidP="00216B41">
      <w:pPr>
        <w:pStyle w:val="KUJKnormal"/>
      </w:pPr>
    </w:p>
    <w:p w14:paraId="28BAF270" w14:textId="77777777" w:rsidR="00250EB2" w:rsidRDefault="00250EB2" w:rsidP="00216B41">
      <w:pPr>
        <w:pStyle w:val="KUJKnormal"/>
      </w:pPr>
    </w:p>
    <w:p w14:paraId="26F36A23" w14:textId="77777777" w:rsidR="00250EB2" w:rsidRDefault="00250EB2" w:rsidP="00C450E4">
      <w:pPr>
        <w:pStyle w:val="KUJKmezeraDZ"/>
      </w:pPr>
      <w:bookmarkStart w:id="3" w:name="US_DuvodZprava"/>
      <w:bookmarkEnd w:id="3"/>
    </w:p>
    <w:p w14:paraId="633B8413" w14:textId="77777777" w:rsidR="00250EB2" w:rsidRDefault="00250EB2" w:rsidP="00C450E4">
      <w:pPr>
        <w:pStyle w:val="KUJKnadpisDZ"/>
      </w:pPr>
      <w:r>
        <w:t>DŮVODOVÁ ZPRÁVA</w:t>
      </w:r>
    </w:p>
    <w:p w14:paraId="7D46B20D" w14:textId="77777777" w:rsidR="00250EB2" w:rsidRDefault="00250EB2" w:rsidP="00EF1B91">
      <w:pPr>
        <w:pStyle w:val="KUJKnormal"/>
        <w:spacing w:before="120"/>
      </w:pPr>
      <w:r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1C29A52B" w14:textId="77777777" w:rsidR="00250EB2" w:rsidRDefault="00250EB2" w:rsidP="00EF1B91">
      <w:pPr>
        <w:pStyle w:val="KUJKnormal"/>
      </w:pPr>
    </w:p>
    <w:p w14:paraId="04B2339F" w14:textId="77777777" w:rsidR="00250EB2" w:rsidRDefault="00250EB2" w:rsidP="00EF1B91">
      <w:pPr>
        <w:pStyle w:val="Zkladntext"/>
        <w:spacing w:after="0"/>
        <w:ind w:right="-2"/>
        <w:jc w:val="both"/>
        <w:rPr>
          <w:rFonts w:ascii="Arial" w:hAnsi="Arial" w:cs="Arial"/>
          <w:sz w:val="20"/>
          <w:szCs w:val="20"/>
        </w:rPr>
      </w:pPr>
      <w:bookmarkStart w:id="4" w:name="_Hlk97131102"/>
      <w:bookmarkStart w:id="5" w:name="_Hlk146202005"/>
      <w:r>
        <w:rPr>
          <w:rFonts w:ascii="Arial" w:eastAsia="Times New Roman" w:hAnsi="Arial" w:cs="Arial"/>
          <w:sz w:val="20"/>
          <w:szCs w:val="20"/>
          <w:lang w:eastAsia="cs-CZ"/>
        </w:rPr>
        <w:t xml:space="preserve">Jihočeský kraj </w:t>
      </w:r>
      <w:bookmarkEnd w:id="4"/>
      <w:r>
        <w:rPr>
          <w:rFonts w:ascii="Arial" w:eastAsia="Times New Roman" w:hAnsi="Arial" w:cs="Arial"/>
          <w:sz w:val="20"/>
          <w:szCs w:val="20"/>
          <w:lang w:eastAsia="cs-CZ"/>
        </w:rPr>
        <w:t>je mimo jiné vlastníkem nemovitostí</w:t>
      </w:r>
      <w:r>
        <w:rPr>
          <w:rFonts w:ascii="Arial" w:hAnsi="Arial" w:cs="Arial"/>
          <w:sz w:val="20"/>
          <w:szCs w:val="20"/>
        </w:rPr>
        <w:t>, a to:</w:t>
      </w:r>
    </w:p>
    <w:p w14:paraId="43731BCD" w14:textId="77777777" w:rsidR="00250EB2" w:rsidRDefault="00250EB2" w:rsidP="00EF1B91">
      <w:pPr>
        <w:pStyle w:val="Zkladntext"/>
        <w:spacing w:after="0"/>
        <w:ind w:right="-2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a) pozemku </w:t>
      </w:r>
      <w:bookmarkStart w:id="6" w:name="_Hlk48557909"/>
      <w:r>
        <w:rPr>
          <w:rFonts w:ascii="Arial" w:hAnsi="Arial" w:cs="Arial"/>
          <w:sz w:val="20"/>
          <w:szCs w:val="20"/>
        </w:rPr>
        <w:t xml:space="preserve">parcely KN </w:t>
      </w:r>
      <w:bookmarkEnd w:id="6"/>
      <w:r>
        <w:rPr>
          <w:rFonts w:ascii="Arial" w:hAnsi="Arial" w:cs="Arial"/>
          <w:sz w:val="20"/>
          <w:szCs w:val="20"/>
        </w:rPr>
        <w:t xml:space="preserve">č. </w:t>
      </w:r>
      <w:hyperlink r:id="rId7" w:history="1">
        <w:r w:rsidRPr="00A548E8">
          <w:rPr>
            <w:rStyle w:val="Hypertextovodkaz"/>
            <w:rFonts w:ascii="Arial" w:hAnsi="Arial" w:cs="Arial"/>
            <w:sz w:val="20"/>
            <w:szCs w:val="20"/>
          </w:rPr>
          <w:t>1176/35</w:t>
        </w:r>
        <w:bookmarkStart w:id="7" w:name="_Hlk74227184"/>
      </w:hyperlink>
      <w:r>
        <w:rPr>
          <w:rFonts w:ascii="Arial" w:hAnsi="Arial" w:cs="Arial"/>
          <w:sz w:val="20"/>
          <w:szCs w:val="20"/>
        </w:rPr>
        <w:t xml:space="preserve"> – ostatní plocha, jiná plocha o výměře 1 </w:t>
      </w:r>
      <w:r w:rsidRPr="00975CDF">
        <w:rPr>
          <w:rFonts w:ascii="Arial" w:hAnsi="Arial" w:cs="Arial"/>
          <w:sz w:val="20"/>
          <w:szCs w:val="20"/>
        </w:rPr>
        <w:t>m</w:t>
      </w:r>
      <w:r w:rsidRPr="00975CDF">
        <w:rPr>
          <w:rFonts w:ascii="Arial" w:hAnsi="Arial" w:cs="Arial"/>
          <w:sz w:val="20"/>
          <w:szCs w:val="20"/>
          <w:vertAlign w:val="superscript"/>
        </w:rPr>
        <w:t>2</w:t>
      </w:r>
      <w:bookmarkEnd w:id="7"/>
      <w:r>
        <w:rPr>
          <w:rFonts w:ascii="Arial" w:eastAsia="Times New Roman" w:hAnsi="Arial" w:cs="Arial"/>
          <w:sz w:val="20"/>
          <w:szCs w:val="24"/>
          <w:lang w:eastAsia="cs-CZ"/>
        </w:rPr>
        <w:t>, jenž je svěřený k hospodaření Střední škole obchodní, České Budějovice, Husova 9, se sídlem Husova tř. 1846/9, 370 01 České Budějovice</w:t>
      </w:r>
      <w:bookmarkStart w:id="8" w:name="_Hlk74226989"/>
      <w:r>
        <w:rPr>
          <w:rFonts w:ascii="Arial" w:eastAsia="Times New Roman" w:hAnsi="Arial" w:cs="Arial"/>
          <w:sz w:val="20"/>
          <w:szCs w:val="24"/>
          <w:lang w:eastAsia="cs-CZ"/>
        </w:rPr>
        <w:t xml:space="preserve">, IČO 00510874 </w:t>
      </w:r>
    </w:p>
    <w:p w14:paraId="31FE546D" w14:textId="77777777" w:rsidR="00250EB2" w:rsidRDefault="00250EB2" w:rsidP="00EF1B91">
      <w:pPr>
        <w:pStyle w:val="Zkladntext"/>
        <w:spacing w:after="0"/>
        <w:ind w:right="-2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eastAsia="Times New Roman" w:hAnsi="Arial" w:cs="Arial"/>
          <w:sz w:val="20"/>
          <w:szCs w:val="24"/>
          <w:lang w:eastAsia="cs-CZ"/>
        </w:rPr>
        <w:t xml:space="preserve">b) pozemku parcely KN č. </w:t>
      </w:r>
      <w:hyperlink r:id="rId8" w:history="1">
        <w:r w:rsidRPr="00A548E8">
          <w:rPr>
            <w:rStyle w:val="Hypertextovodkaz"/>
            <w:rFonts w:ascii="Arial" w:eastAsia="Times New Roman" w:hAnsi="Arial" w:cs="Arial"/>
            <w:sz w:val="20"/>
            <w:szCs w:val="24"/>
            <w:lang w:eastAsia="cs-CZ"/>
          </w:rPr>
          <w:t>1176/36</w:t>
        </w:r>
        <w:bookmarkEnd w:id="8"/>
      </w:hyperlink>
      <w:r w:rsidRPr="00F937DF">
        <w:rPr>
          <w:rFonts w:ascii="Arial" w:hAnsi="Arial" w:cs="Arial"/>
          <w:sz w:val="20"/>
          <w:szCs w:val="20"/>
        </w:rPr>
        <w:t xml:space="preserve"> </w:t>
      </w:r>
      <w:bookmarkStart w:id="9" w:name="_Hlk74228650"/>
      <w:r w:rsidRPr="00F937DF">
        <w:rPr>
          <w:rFonts w:ascii="Arial" w:hAnsi="Arial" w:cs="Arial"/>
          <w:sz w:val="20"/>
          <w:szCs w:val="20"/>
        </w:rPr>
        <w:t>–</w:t>
      </w:r>
      <w:bookmarkEnd w:id="9"/>
      <w:r w:rsidRPr="00F937DF">
        <w:rPr>
          <w:rFonts w:ascii="Arial" w:hAnsi="Arial" w:cs="Arial"/>
          <w:sz w:val="20"/>
          <w:szCs w:val="20"/>
        </w:rPr>
        <w:t xml:space="preserve"> ostatní plocha,</w:t>
      </w:r>
      <w:r>
        <w:rPr>
          <w:rFonts w:ascii="Arial" w:hAnsi="Arial" w:cs="Arial"/>
          <w:sz w:val="20"/>
          <w:szCs w:val="20"/>
        </w:rPr>
        <w:t xml:space="preserve"> jiná plocha </w:t>
      </w:r>
      <w:r w:rsidRPr="00F937DF">
        <w:rPr>
          <w:rFonts w:ascii="Arial" w:hAnsi="Arial" w:cs="Arial"/>
          <w:sz w:val="20"/>
          <w:szCs w:val="20"/>
        </w:rPr>
        <w:t xml:space="preserve">o výměře </w:t>
      </w:r>
      <w:r>
        <w:rPr>
          <w:rFonts w:ascii="Arial" w:hAnsi="Arial" w:cs="Arial"/>
          <w:sz w:val="20"/>
          <w:szCs w:val="20"/>
        </w:rPr>
        <w:t>3</w:t>
      </w:r>
      <w:r w:rsidRPr="00F937DF">
        <w:rPr>
          <w:rFonts w:ascii="Arial" w:hAnsi="Arial" w:cs="Arial"/>
          <w:sz w:val="20"/>
          <w:szCs w:val="20"/>
        </w:rPr>
        <w:t xml:space="preserve"> m</w:t>
      </w:r>
      <w:r w:rsidRPr="00F937DF">
        <w:rPr>
          <w:rFonts w:ascii="Arial" w:hAnsi="Arial" w:cs="Arial"/>
          <w:sz w:val="20"/>
          <w:szCs w:val="20"/>
          <w:vertAlign w:val="superscript"/>
        </w:rPr>
        <w:t>2</w:t>
      </w:r>
      <w:r w:rsidRPr="00F937D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kde právo hospodaření vykonává Zařízení pro další vzdělávání pedagogických pracovníků a Středisko služeb školám, České Budějovice, Nemanická 7, se sídlem Nemanická 7, 370 10 České Budějovice, IČO 75050102 </w:t>
      </w:r>
      <w:r w:rsidRPr="00CE6904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„ZVaS“).</w:t>
      </w:r>
      <w:r w:rsidRPr="00997DAF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</w:p>
    <w:p w14:paraId="04F9A1FB" w14:textId="77777777" w:rsidR="00250EB2" w:rsidRDefault="00250EB2" w:rsidP="00EF1B91">
      <w:pPr>
        <w:pStyle w:val="Zkladntext"/>
        <w:spacing w:after="0"/>
        <w:ind w:right="-2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</w:p>
    <w:p w14:paraId="77C7DF7D" w14:textId="77777777" w:rsidR="00250EB2" w:rsidRDefault="00250EB2" w:rsidP="00EF1B91">
      <w:pPr>
        <w:pStyle w:val="Zkladntext"/>
        <w:ind w:right="-2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eastAsia="Times New Roman" w:hAnsi="Arial" w:cs="Arial"/>
          <w:sz w:val="20"/>
          <w:szCs w:val="24"/>
          <w:lang w:eastAsia="cs-CZ"/>
        </w:rPr>
        <w:lastRenderedPageBreak/>
        <w:t xml:space="preserve">Projektová kancelář PRAGOPROJEKT, a.s., Ateliér České Budějovice, Čechova 726/50, 370 01 Č. Budějovice pověřená organizací </w:t>
      </w:r>
      <w:r w:rsidRPr="00ED3964">
        <w:rPr>
          <w:rFonts w:ascii="Arial" w:eastAsia="Times New Roman" w:hAnsi="Arial" w:cs="Arial"/>
          <w:sz w:val="20"/>
          <w:szCs w:val="24"/>
          <w:lang w:eastAsia="cs-CZ"/>
        </w:rPr>
        <w:t>Ředitelství silnic a dálnic ČR, se sídlem Na Pankráci 546/56, 140 00 Praha 4, IČO 65993390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 (dále jen „ŘSD ČR“), která je investorem veřejně prospěšné stavby „I/20 České Budějovice, severní spojka“ (dále jen „stavba“), </w:t>
      </w:r>
      <w:r w:rsidRPr="00ED3964">
        <w:rPr>
          <w:rFonts w:ascii="Arial" w:eastAsia="Times New Roman" w:hAnsi="Arial" w:cs="Arial"/>
          <w:sz w:val="20"/>
          <w:szCs w:val="24"/>
          <w:lang w:eastAsia="cs-CZ"/>
        </w:rPr>
        <w:t>požádal</w:t>
      </w:r>
      <w:r>
        <w:rPr>
          <w:rFonts w:ascii="Arial" w:eastAsia="Times New Roman" w:hAnsi="Arial" w:cs="Arial"/>
          <w:sz w:val="20"/>
          <w:szCs w:val="24"/>
          <w:lang w:eastAsia="cs-CZ"/>
        </w:rPr>
        <w:t>a o bezúplatný převod – darování výše uvedených pozemků do vlastnictví České republiky – Ředitelství silnic a dálnic ČR.</w:t>
      </w:r>
    </w:p>
    <w:p w14:paraId="49D5BF49" w14:textId="77777777" w:rsidR="00250EB2" w:rsidRDefault="00250EB2" w:rsidP="00EF1B91">
      <w:pPr>
        <w:pStyle w:val="Zkladntext"/>
        <w:ind w:right="-2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eastAsia="Times New Roman" w:hAnsi="Arial" w:cs="Arial"/>
          <w:sz w:val="20"/>
          <w:szCs w:val="24"/>
          <w:lang w:eastAsia="cs-CZ"/>
        </w:rPr>
        <w:t>Zmiňované pozemky jsou potřebné pro realizaci stavby silnice, pro kterou bylo vydáno územní rozhodnutí</w:t>
      </w:r>
      <w:r>
        <w:rPr>
          <w:rStyle w:val="Znakapoznpodarou"/>
          <w:rFonts w:ascii="Arial" w:eastAsia="Times New Roman" w:hAnsi="Arial" w:cs="Arial"/>
          <w:sz w:val="20"/>
          <w:szCs w:val="24"/>
          <w:lang w:eastAsia="cs-CZ"/>
        </w:rPr>
        <w:footnoteReference w:id="1"/>
      </w:r>
      <w:r>
        <w:rPr>
          <w:rFonts w:ascii="Arial" w:eastAsia="Times New Roman" w:hAnsi="Arial" w:cs="Arial"/>
          <w:sz w:val="20"/>
          <w:szCs w:val="24"/>
          <w:lang w:eastAsia="cs-CZ"/>
        </w:rPr>
        <w:t>. Stavba byla vymezena jako veřejně prospěšná stavba ve smyslu zákona č. 13/1997 Sb., o pozemních komunikacích, ve znění pozdějších předpisů a současně zákona č. 416/2009 Sb., liniový zákon, v platném znění.</w:t>
      </w:r>
    </w:p>
    <w:p w14:paraId="28183D8B" w14:textId="77777777" w:rsidR="00250EB2" w:rsidRDefault="00250EB2" w:rsidP="00EF1B91">
      <w:pPr>
        <w:pStyle w:val="Zkladntext"/>
        <w:ind w:right="-2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eastAsia="Times New Roman" w:hAnsi="Arial" w:cs="Arial"/>
          <w:sz w:val="20"/>
          <w:szCs w:val="24"/>
          <w:lang w:eastAsia="cs-CZ"/>
        </w:rPr>
        <w:t>Vedení obou příspěvkových organizací s darováním pozemků souhlasí.</w:t>
      </w:r>
    </w:p>
    <w:p w14:paraId="44FDD829" w14:textId="77777777" w:rsidR="00250EB2" w:rsidRDefault="00250EB2" w:rsidP="00CE2D53">
      <w:pPr>
        <w:tabs>
          <w:tab w:val="left" w:pos="9356"/>
        </w:tabs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244C3">
        <w:rPr>
          <w:rFonts w:ascii="Arial" w:eastAsia="Times New Roman" w:hAnsi="Arial" w:cs="Arial"/>
          <w:sz w:val="20"/>
          <w:szCs w:val="20"/>
          <w:lang w:eastAsia="cs-CZ"/>
        </w:rPr>
        <w:t>Vzhledem k tomu, že obě zúčastněné strany jsou vybranými účetními jednotkami, pře</w:t>
      </w:r>
      <w:r>
        <w:rPr>
          <w:rFonts w:ascii="Arial" w:eastAsia="Times New Roman" w:hAnsi="Arial" w:cs="Arial"/>
          <w:sz w:val="20"/>
          <w:szCs w:val="20"/>
          <w:lang w:eastAsia="cs-CZ"/>
        </w:rPr>
        <w:t>vezme</w:t>
      </w:r>
      <w:r w:rsidRPr="003244C3">
        <w:rPr>
          <w:rFonts w:ascii="Arial" w:eastAsia="Times New Roman" w:hAnsi="Arial" w:cs="Arial"/>
          <w:sz w:val="20"/>
          <w:szCs w:val="20"/>
          <w:lang w:eastAsia="cs-CZ"/>
        </w:rPr>
        <w:t xml:space="preserve"> si </w:t>
      </w:r>
      <w:bookmarkStart w:id="10" w:name="_Hlk74559007"/>
      <w:r>
        <w:rPr>
          <w:rFonts w:ascii="Arial" w:eastAsia="Times New Roman" w:hAnsi="Arial" w:cs="Arial"/>
          <w:sz w:val="20"/>
          <w:szCs w:val="20"/>
          <w:lang w:eastAsia="cs-CZ"/>
        </w:rPr>
        <w:t>ŘSD</w:t>
      </w:r>
      <w:bookmarkEnd w:id="10"/>
      <w:r>
        <w:rPr>
          <w:rFonts w:ascii="Arial" w:eastAsia="Times New Roman" w:hAnsi="Arial" w:cs="Arial"/>
          <w:sz w:val="20"/>
          <w:szCs w:val="20"/>
          <w:lang w:eastAsia="cs-CZ"/>
        </w:rPr>
        <w:t xml:space="preserve"> ČR</w:t>
      </w:r>
      <w:r w:rsidRPr="003244C3">
        <w:rPr>
          <w:rFonts w:ascii="Arial" w:eastAsia="Times New Roman" w:hAnsi="Arial" w:cs="Arial"/>
          <w:sz w:val="20"/>
          <w:szCs w:val="20"/>
          <w:lang w:eastAsia="cs-CZ"/>
        </w:rPr>
        <w:t xml:space="preserve"> nemovitost</w:t>
      </w:r>
      <w:r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Pr="003244C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v </w:t>
      </w:r>
      <w:r w:rsidRPr="003244C3">
        <w:rPr>
          <w:rFonts w:ascii="Arial" w:eastAsia="Times New Roman" w:hAnsi="Arial" w:cs="Arial"/>
          <w:sz w:val="20"/>
          <w:szCs w:val="20"/>
          <w:lang w:eastAsia="cs-CZ"/>
        </w:rPr>
        <w:t>př</w:t>
      </w:r>
      <w:r>
        <w:rPr>
          <w:rFonts w:ascii="Arial" w:eastAsia="Times New Roman" w:hAnsi="Arial" w:cs="Arial"/>
          <w:sz w:val="20"/>
          <w:szCs w:val="20"/>
          <w:lang w:eastAsia="cs-CZ"/>
        </w:rPr>
        <w:t>ípa</w:t>
      </w:r>
      <w:r w:rsidRPr="003244C3">
        <w:rPr>
          <w:rFonts w:ascii="Arial" w:eastAsia="Times New Roman" w:hAnsi="Arial" w:cs="Arial"/>
          <w:sz w:val="20"/>
          <w:szCs w:val="20"/>
          <w:lang w:eastAsia="cs-CZ"/>
        </w:rPr>
        <w:t>d</w:t>
      </w:r>
      <w:r>
        <w:rPr>
          <w:rFonts w:ascii="Arial" w:eastAsia="Times New Roman" w:hAnsi="Arial" w:cs="Arial"/>
          <w:sz w:val="20"/>
          <w:szCs w:val="20"/>
          <w:lang w:eastAsia="cs-CZ"/>
        </w:rPr>
        <w:t>ě jejich převodu</w:t>
      </w:r>
      <w:r w:rsidRPr="003244C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Pr="003244C3">
        <w:rPr>
          <w:rFonts w:ascii="Arial" w:eastAsia="Times New Roman" w:hAnsi="Arial" w:cs="Arial"/>
          <w:sz w:val="20"/>
          <w:szCs w:val="20"/>
          <w:lang w:eastAsia="cs-CZ"/>
        </w:rPr>
        <w:t xml:space="preserve"> účetní</w:t>
      </w:r>
      <w:r>
        <w:rPr>
          <w:rFonts w:ascii="Arial" w:eastAsia="Times New Roman" w:hAnsi="Arial" w:cs="Arial"/>
          <w:sz w:val="20"/>
          <w:szCs w:val="20"/>
          <w:lang w:eastAsia="cs-CZ"/>
        </w:rPr>
        <w:t>ch</w:t>
      </w:r>
      <w:r w:rsidRPr="003244C3">
        <w:rPr>
          <w:rFonts w:ascii="Arial" w:eastAsia="Times New Roman" w:hAnsi="Arial" w:cs="Arial"/>
          <w:sz w:val="20"/>
          <w:szCs w:val="20"/>
          <w:lang w:eastAsia="cs-CZ"/>
        </w:rPr>
        <w:t xml:space="preserve"> hodnot</w:t>
      </w:r>
      <w:r>
        <w:rPr>
          <w:rFonts w:ascii="Arial" w:eastAsia="Times New Roman" w:hAnsi="Arial" w:cs="Arial"/>
          <w:sz w:val="20"/>
          <w:szCs w:val="20"/>
          <w:lang w:eastAsia="cs-CZ"/>
        </w:rPr>
        <w:t>ách.</w:t>
      </w:r>
    </w:p>
    <w:p w14:paraId="595A6E7D" w14:textId="77777777" w:rsidR="00250EB2" w:rsidRDefault="00250EB2" w:rsidP="00CE2D53">
      <w:pPr>
        <w:tabs>
          <w:tab w:val="left" w:pos="9356"/>
        </w:tabs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D4DAA31" w14:textId="77777777" w:rsidR="00250EB2" w:rsidRPr="00922A52" w:rsidRDefault="00250EB2" w:rsidP="00EF1B91">
      <w:pPr>
        <w:pStyle w:val="KUJKnormal"/>
      </w:pPr>
      <w:r>
        <w:rPr>
          <w:rFonts w:eastAsia="Times New Roman" w:cs="Arial"/>
          <w:szCs w:val="20"/>
          <w:lang w:eastAsia="cs-CZ"/>
        </w:rPr>
        <w:t>Náklady spojené s darováním – uhrazení správního poplatku za návrh na vklad uhradí ŘSD ČR.</w:t>
      </w:r>
    </w:p>
    <w:bookmarkEnd w:id="5"/>
    <w:p w14:paraId="27871283" w14:textId="77777777" w:rsidR="00250EB2" w:rsidRDefault="00250EB2" w:rsidP="00EF1B91">
      <w:pPr>
        <w:pStyle w:val="KUJKnormal"/>
        <w:rPr>
          <w:rFonts w:cs="Arial"/>
          <w:szCs w:val="20"/>
        </w:rPr>
      </w:pPr>
    </w:p>
    <w:p w14:paraId="03DDF70C" w14:textId="77777777" w:rsidR="00250EB2" w:rsidRDefault="00250EB2" w:rsidP="00EF1B91">
      <w:pPr>
        <w:pStyle w:val="KUJKnormal"/>
      </w:pPr>
      <w:r>
        <w:t xml:space="preserve">Rada kraje </w:t>
      </w:r>
      <w:r w:rsidRPr="00F715A3">
        <w:t>usnesením č. </w:t>
      </w:r>
      <w:r>
        <w:t>923</w:t>
      </w:r>
      <w:r w:rsidRPr="00F715A3">
        <w:t>/2023/RK-</w:t>
      </w:r>
      <w:r>
        <w:t>73</w:t>
      </w:r>
      <w:r w:rsidRPr="00F715A3">
        <w:t xml:space="preserve"> ze</w:t>
      </w:r>
      <w:r>
        <w:t xml:space="preserve"> dne 17. 8. 2023 doporučila zastupitelstvu kraje záměr darování předmětných pozemků schválit. </w:t>
      </w:r>
    </w:p>
    <w:p w14:paraId="755B3776" w14:textId="77777777" w:rsidR="00250EB2" w:rsidRDefault="00250EB2" w:rsidP="00EF1B91">
      <w:pPr>
        <w:pStyle w:val="KUJKnormal"/>
      </w:pPr>
      <w:r>
        <w:t>Zastupitelstvo kraje záměr schválilo dne 19. 10. 2023 usnesením č. 355/2023/ZK-29 a od 24. 10. 2023 byl záměr zveřejněn v souladu se zákonem č. 129/2000 Sb., o krajích, na úřední desce krajského úřadu po dobu zákonné lhůty (24. 10. 2023 – 24. 11. 2023). Ke zveřejněnému záměru nebyly vzneseny žádné připomínky.</w:t>
      </w:r>
    </w:p>
    <w:p w14:paraId="476B9B3C" w14:textId="77777777" w:rsidR="00250EB2" w:rsidRDefault="00250EB2" w:rsidP="00216B41">
      <w:pPr>
        <w:pStyle w:val="KUJKnormal"/>
      </w:pPr>
    </w:p>
    <w:p w14:paraId="062F1FE5" w14:textId="77777777" w:rsidR="00250EB2" w:rsidRDefault="00250EB2" w:rsidP="00216B41">
      <w:pPr>
        <w:pStyle w:val="KUJKnormal"/>
      </w:pPr>
      <w:r>
        <w:t>Finanční nároky a krytí: bez finančních nároků.</w:t>
      </w:r>
    </w:p>
    <w:p w14:paraId="58E75886" w14:textId="77777777" w:rsidR="00250EB2" w:rsidRDefault="00250EB2" w:rsidP="00216B41">
      <w:pPr>
        <w:pStyle w:val="KUJKnormal"/>
      </w:pPr>
    </w:p>
    <w:p w14:paraId="3E3BFFB2" w14:textId="77777777" w:rsidR="00250EB2" w:rsidRDefault="00250EB2" w:rsidP="00216B41">
      <w:pPr>
        <w:pStyle w:val="KUJKnormal"/>
      </w:pPr>
      <w:r>
        <w:t>Vyjádření správce rozpočtu: nebylo vyžádáno.</w:t>
      </w:r>
    </w:p>
    <w:p w14:paraId="1ECD2289" w14:textId="77777777" w:rsidR="00250EB2" w:rsidRDefault="00250EB2" w:rsidP="00216B41">
      <w:pPr>
        <w:pStyle w:val="KUJKnormal"/>
      </w:pPr>
    </w:p>
    <w:p w14:paraId="3EB2B790" w14:textId="77777777" w:rsidR="00250EB2" w:rsidRDefault="00250EB2" w:rsidP="00216B41">
      <w:pPr>
        <w:pStyle w:val="KUJKnormal"/>
      </w:pPr>
      <w:r>
        <w:t>Návrh projednán (stanoviska): OŠMT souhlasí.</w:t>
      </w:r>
    </w:p>
    <w:p w14:paraId="6938E853" w14:textId="77777777" w:rsidR="00250EB2" w:rsidRDefault="00250EB2" w:rsidP="00216B41">
      <w:pPr>
        <w:pStyle w:val="KUJKnormal"/>
      </w:pPr>
    </w:p>
    <w:p w14:paraId="4735B043" w14:textId="77777777" w:rsidR="00250EB2" w:rsidRDefault="00250EB2" w:rsidP="00216B41">
      <w:pPr>
        <w:pStyle w:val="KUJKnormal"/>
      </w:pPr>
    </w:p>
    <w:p w14:paraId="71B7DAB2" w14:textId="77777777" w:rsidR="00250EB2" w:rsidRDefault="00250EB2" w:rsidP="00EF1B91">
      <w:pPr>
        <w:pStyle w:val="KUJKnormal"/>
      </w:pPr>
      <w:r>
        <w:t xml:space="preserve">Rada kraje usnesením </w:t>
      </w:r>
      <w:r w:rsidRPr="00CE2D53">
        <w:t>č.</w:t>
      </w:r>
      <w:r>
        <w:t xml:space="preserve"> 1</w:t>
      </w:r>
      <w:r w:rsidRPr="00CE2D53">
        <w:t>375/2023/RK-80</w:t>
      </w:r>
      <w:r>
        <w:t xml:space="preserve"> ze dne 30. 11. 2023 doporučila zastupitelstvu kraje přijmout usnesení v navrhovaném znění.</w:t>
      </w:r>
    </w:p>
    <w:p w14:paraId="354DCF22" w14:textId="77777777" w:rsidR="00250EB2" w:rsidRDefault="00250EB2" w:rsidP="00216B41">
      <w:pPr>
        <w:pStyle w:val="KUJKnormal"/>
      </w:pPr>
    </w:p>
    <w:p w14:paraId="0510178F" w14:textId="77777777" w:rsidR="00250EB2" w:rsidRDefault="00250EB2" w:rsidP="00216B41">
      <w:pPr>
        <w:pStyle w:val="KUJKnormal"/>
      </w:pPr>
    </w:p>
    <w:p w14:paraId="55647202" w14:textId="77777777" w:rsidR="00250EB2" w:rsidRPr="007939A8" w:rsidRDefault="00250EB2" w:rsidP="00216B41">
      <w:pPr>
        <w:pStyle w:val="KUJKtucny"/>
      </w:pPr>
      <w:r w:rsidRPr="007939A8">
        <w:t>PŘÍLOHY:</w:t>
      </w:r>
    </w:p>
    <w:p w14:paraId="0976A540" w14:textId="77777777" w:rsidR="00250EB2" w:rsidRPr="00B52AA9" w:rsidRDefault="00250EB2" w:rsidP="00A35716">
      <w:pPr>
        <w:pStyle w:val="KUJKcislovany"/>
      </w:pPr>
      <w:r>
        <w:t>návrh smlouvy č. SD/OHMS/196/23</w:t>
      </w:r>
      <w:r w:rsidRPr="0081756D">
        <w:t xml:space="preserve"> (</w:t>
      </w:r>
      <w:r>
        <w:t>ZK141223_453_př.1.pdf</w:t>
      </w:r>
      <w:r w:rsidRPr="0081756D">
        <w:t>)</w:t>
      </w:r>
    </w:p>
    <w:p w14:paraId="27AE38A8" w14:textId="77777777" w:rsidR="00250EB2" w:rsidRPr="00B52AA9" w:rsidRDefault="00250EB2" w:rsidP="00A35716">
      <w:pPr>
        <w:pStyle w:val="KUJKcislovany"/>
      </w:pPr>
      <w:r>
        <w:t>návrh smlouvy č. SD/OHMS/197/23</w:t>
      </w:r>
      <w:r w:rsidRPr="0081756D">
        <w:t xml:space="preserve"> (</w:t>
      </w:r>
      <w:r>
        <w:t>ZK141223_453_př.2.pdf</w:t>
      </w:r>
      <w:r w:rsidRPr="0081756D">
        <w:t>)</w:t>
      </w:r>
    </w:p>
    <w:p w14:paraId="61C0458B" w14:textId="77777777" w:rsidR="00250EB2" w:rsidRPr="00B52AA9" w:rsidRDefault="00250EB2" w:rsidP="00A35716">
      <w:pPr>
        <w:pStyle w:val="KUJKcislovany"/>
      </w:pPr>
      <w:r>
        <w:t>částečný výpis LV č. 3868 a č. 10147</w:t>
      </w:r>
      <w:r w:rsidRPr="0081756D">
        <w:t xml:space="preserve"> (</w:t>
      </w:r>
      <w:r>
        <w:t>ZK141223_453_př.3.pdf</w:t>
      </w:r>
      <w:r w:rsidRPr="0081756D">
        <w:t>)</w:t>
      </w:r>
    </w:p>
    <w:p w14:paraId="2838CE66" w14:textId="77777777" w:rsidR="00250EB2" w:rsidRPr="00B52AA9" w:rsidRDefault="00250EB2" w:rsidP="00A35716">
      <w:pPr>
        <w:pStyle w:val="KUJKcislovany"/>
      </w:pPr>
      <w:r>
        <w:t>situace se zákresem</w:t>
      </w:r>
      <w:r w:rsidRPr="0081756D">
        <w:t xml:space="preserve"> (</w:t>
      </w:r>
      <w:r>
        <w:t>ZK141223_453_př.4.pdf</w:t>
      </w:r>
      <w:r w:rsidRPr="0081756D">
        <w:t>)</w:t>
      </w:r>
    </w:p>
    <w:p w14:paraId="2652DDEC" w14:textId="77777777" w:rsidR="00250EB2" w:rsidRDefault="00250EB2" w:rsidP="00216B41">
      <w:pPr>
        <w:pStyle w:val="KUJKnormal"/>
      </w:pPr>
    </w:p>
    <w:p w14:paraId="5418696B" w14:textId="77777777" w:rsidR="00250EB2" w:rsidRDefault="00250EB2" w:rsidP="00216B41">
      <w:pPr>
        <w:pStyle w:val="KUJKnormal"/>
      </w:pPr>
    </w:p>
    <w:p w14:paraId="47912109" w14:textId="77777777" w:rsidR="00250EB2" w:rsidRPr="00EF1B91" w:rsidRDefault="00250EB2" w:rsidP="00216B41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EF1B91">
        <w:rPr>
          <w:b w:val="0"/>
          <w:bCs/>
        </w:rPr>
        <w:t>vedoucí OHMS – Ing. František Dědič</w:t>
      </w:r>
    </w:p>
    <w:p w14:paraId="25AD3714" w14:textId="77777777" w:rsidR="00250EB2" w:rsidRDefault="00250EB2" w:rsidP="00216B41">
      <w:pPr>
        <w:pStyle w:val="KUJKnormal"/>
      </w:pPr>
    </w:p>
    <w:p w14:paraId="0126C7D2" w14:textId="77777777" w:rsidR="00250EB2" w:rsidRDefault="00250EB2" w:rsidP="00216B41">
      <w:pPr>
        <w:pStyle w:val="KUJKnormal"/>
      </w:pPr>
      <w:r>
        <w:t>Termín kontroly: 4. 12. 2023</w:t>
      </w:r>
    </w:p>
    <w:p w14:paraId="47CC76B1" w14:textId="77777777" w:rsidR="00250EB2" w:rsidRDefault="00250EB2" w:rsidP="00216B41">
      <w:pPr>
        <w:pStyle w:val="KUJKnormal"/>
      </w:pPr>
      <w:r>
        <w:t>Termín splnění: 14. 12. 2023</w:t>
      </w:r>
    </w:p>
    <w:p w14:paraId="09F22F02" w14:textId="77777777" w:rsidR="00250EB2" w:rsidRDefault="00250EB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9"/>
      <w:headerReference w:type="first" r:id="rId10"/>
      <w:footerReference w:type="first" r:id="rId11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  <w:footnote w:id="1">
    <w:p w14:paraId="2B022257" w14:textId="77777777" w:rsidR="00250EB2" w:rsidRPr="002E0F71" w:rsidRDefault="00250EB2" w:rsidP="00EF1B91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2E0F71">
        <w:rPr>
          <w:rFonts w:ascii="Arial" w:hAnsi="Arial" w:cs="Arial"/>
        </w:rPr>
        <w:t>Územní rozhodnutí vydáno pod č.j.:</w:t>
      </w:r>
      <w:r>
        <w:rPr>
          <w:rFonts w:ascii="Arial" w:hAnsi="Arial" w:cs="Arial"/>
        </w:rPr>
        <w:t xml:space="preserve"> </w:t>
      </w:r>
      <w:r w:rsidRPr="002E0F71">
        <w:rPr>
          <w:rFonts w:ascii="Arial" w:hAnsi="Arial" w:cs="Arial"/>
        </w:rPr>
        <w:t>SU/2075/2018-36 dne 30. 6. 2021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4ACDF" w14:textId="77777777" w:rsidR="00250EB2" w:rsidRDefault="00250EB2" w:rsidP="00250EB2">
    <w:r>
      <w:rPr>
        <w:noProof/>
      </w:rPr>
      <w:pict w14:anchorId="1FD52BF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4B2D054" w14:textId="77777777" w:rsidR="00250EB2" w:rsidRPr="005F485E" w:rsidRDefault="00250EB2" w:rsidP="00250EB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AEF1929" w14:textId="77777777" w:rsidR="00250EB2" w:rsidRPr="005F485E" w:rsidRDefault="00250EB2" w:rsidP="00250EB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00360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458DC46" w14:textId="77777777" w:rsidR="00250EB2" w:rsidRDefault="00250EB2" w:rsidP="00250EB2">
    <w:r>
      <w:pict w14:anchorId="2C91E960">
        <v:rect id="_x0000_i1026" style="width:481.9pt;height:2pt" o:hralign="center" o:hrstd="t" o:hrnoshade="t" o:hr="t" fillcolor="black" stroked="f"/>
      </w:pict>
    </w:r>
  </w:p>
  <w:p w14:paraId="1882A085" w14:textId="77777777" w:rsidR="00250EB2" w:rsidRPr="00250EB2" w:rsidRDefault="00250EB2" w:rsidP="00250E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808164">
    <w:abstractNumId w:val="1"/>
  </w:num>
  <w:num w:numId="2" w16cid:durableId="29889867">
    <w:abstractNumId w:val="2"/>
  </w:num>
  <w:num w:numId="3" w16cid:durableId="1524518232">
    <w:abstractNumId w:val="9"/>
  </w:num>
  <w:num w:numId="4" w16cid:durableId="1913656733">
    <w:abstractNumId w:val="7"/>
  </w:num>
  <w:num w:numId="5" w16cid:durableId="739718530">
    <w:abstractNumId w:val="0"/>
  </w:num>
  <w:num w:numId="6" w16cid:durableId="1463385424">
    <w:abstractNumId w:val="3"/>
  </w:num>
  <w:num w:numId="7" w16cid:durableId="779835756">
    <w:abstractNumId w:val="6"/>
  </w:num>
  <w:num w:numId="8" w16cid:durableId="918632793">
    <w:abstractNumId w:val="4"/>
  </w:num>
  <w:num w:numId="9" w16cid:durableId="143163388">
    <w:abstractNumId w:val="5"/>
  </w:num>
  <w:num w:numId="10" w16cid:durableId="13261299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EB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5CA3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2D8C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250EB2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250EB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50EB2"/>
    <w:rPr>
      <w:rFonts w:ascii="Times New Roman" w:hAnsi="Times New Roman"/>
      <w:sz w:val="28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50EB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50EB2"/>
    <w:rPr>
      <w:rFonts w:ascii="Times New Roman" w:hAnsi="Times New Roman"/>
      <w:lang w:eastAsia="en-US"/>
    </w:rPr>
  </w:style>
  <w:style w:type="character" w:styleId="Znakapoznpodarou">
    <w:name w:val="footnote reference"/>
    <w:uiPriority w:val="99"/>
    <w:semiHidden/>
    <w:unhideWhenUsed/>
    <w:rsid w:val="00250E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55018&amp;y=-116308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55022&amp;y=-116308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726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2024-06-27T10:53:00Z</dcterms:created>
  <dcterms:modified xsi:type="dcterms:W3CDTF">2024-06-27T10:53:00Z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6444045</vt:i4>
  </property>
  <property fmtid="{D5CDD505-2E9C-101B-9397-08002B2CF9AE}" pid="5" name="UlozitJako">
    <vt:lpwstr>C:\Users\mrazkova\AppData\Local\Temp\iU22599428\Zastupitelstvo\2023-12-14\Navrhy\453-ZK-23.</vt:lpwstr>
  </property>
  <property fmtid="{D5CDD505-2E9C-101B-9397-08002B2CF9AE}" pid="6" name="Zpracovat">
    <vt:bool>false</vt:bool>
  </property>
</Properties>
</file>