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0110F9" w14:paraId="72451FE6" w14:textId="77777777" w:rsidTr="000846E5">
        <w:trPr>
          <w:trHeight w:hRule="exact" w:val="397"/>
        </w:trPr>
        <w:tc>
          <w:tcPr>
            <w:tcW w:w="2376" w:type="dxa"/>
            <w:hideMark/>
          </w:tcPr>
          <w:p w14:paraId="27E9AFD8" w14:textId="77777777" w:rsidR="000110F9" w:rsidRDefault="000110F9" w:rsidP="00970720">
            <w:pPr>
              <w:pStyle w:val="KUJKtucny"/>
            </w:pPr>
            <w:r>
              <w:t>Datum jednání:</w:t>
            </w:r>
          </w:p>
        </w:tc>
        <w:tc>
          <w:tcPr>
            <w:tcW w:w="3828" w:type="dxa"/>
            <w:hideMark/>
          </w:tcPr>
          <w:p w14:paraId="4B0BAF22" w14:textId="77777777" w:rsidR="000110F9" w:rsidRDefault="000110F9" w:rsidP="00970720">
            <w:pPr>
              <w:pStyle w:val="KUJKnormal"/>
            </w:pPr>
            <w:r>
              <w:t>14. 12. 2023</w:t>
            </w:r>
          </w:p>
        </w:tc>
        <w:tc>
          <w:tcPr>
            <w:tcW w:w="2126" w:type="dxa"/>
            <w:hideMark/>
          </w:tcPr>
          <w:p w14:paraId="1A4A9800" w14:textId="77777777" w:rsidR="000110F9" w:rsidRDefault="000110F9" w:rsidP="00970720">
            <w:pPr>
              <w:pStyle w:val="KUJKtucny"/>
            </w:pPr>
            <w:r>
              <w:t>Bod programu:</w:t>
            </w:r>
          </w:p>
        </w:tc>
        <w:tc>
          <w:tcPr>
            <w:tcW w:w="850" w:type="dxa"/>
          </w:tcPr>
          <w:p w14:paraId="3AB5FA03" w14:textId="77777777" w:rsidR="000110F9" w:rsidRDefault="000110F9" w:rsidP="00970720">
            <w:pPr>
              <w:pStyle w:val="KUJKnormal"/>
            </w:pPr>
          </w:p>
        </w:tc>
      </w:tr>
      <w:tr w:rsidR="000110F9" w14:paraId="62BDB8C1" w14:textId="77777777" w:rsidTr="000846E5">
        <w:trPr>
          <w:cantSplit/>
          <w:trHeight w:hRule="exact" w:val="397"/>
        </w:trPr>
        <w:tc>
          <w:tcPr>
            <w:tcW w:w="2376" w:type="dxa"/>
            <w:hideMark/>
          </w:tcPr>
          <w:p w14:paraId="60E5C073" w14:textId="77777777" w:rsidR="000110F9" w:rsidRDefault="000110F9" w:rsidP="00970720">
            <w:pPr>
              <w:pStyle w:val="KUJKtucny"/>
            </w:pPr>
            <w:r>
              <w:t>Číslo návrhu:</w:t>
            </w:r>
          </w:p>
        </w:tc>
        <w:tc>
          <w:tcPr>
            <w:tcW w:w="6804" w:type="dxa"/>
            <w:gridSpan w:val="3"/>
            <w:hideMark/>
          </w:tcPr>
          <w:p w14:paraId="6914EC64" w14:textId="77777777" w:rsidR="000110F9" w:rsidRDefault="000110F9" w:rsidP="00970720">
            <w:pPr>
              <w:pStyle w:val="KUJKnormal"/>
            </w:pPr>
            <w:r>
              <w:t>447/ZK/23</w:t>
            </w:r>
          </w:p>
        </w:tc>
      </w:tr>
      <w:tr w:rsidR="000110F9" w14:paraId="682673C7" w14:textId="77777777" w:rsidTr="000846E5">
        <w:trPr>
          <w:trHeight w:val="397"/>
        </w:trPr>
        <w:tc>
          <w:tcPr>
            <w:tcW w:w="2376" w:type="dxa"/>
          </w:tcPr>
          <w:p w14:paraId="2365AAB1" w14:textId="77777777" w:rsidR="000110F9" w:rsidRDefault="000110F9" w:rsidP="00970720"/>
          <w:p w14:paraId="0E521555" w14:textId="77777777" w:rsidR="000110F9" w:rsidRDefault="000110F9" w:rsidP="00970720">
            <w:pPr>
              <w:pStyle w:val="KUJKtucny"/>
            </w:pPr>
            <w:r>
              <w:t>Název bodu:</w:t>
            </w:r>
          </w:p>
        </w:tc>
        <w:tc>
          <w:tcPr>
            <w:tcW w:w="6804" w:type="dxa"/>
            <w:gridSpan w:val="3"/>
          </w:tcPr>
          <w:p w14:paraId="7E0906DC" w14:textId="77777777" w:rsidR="000110F9" w:rsidRDefault="000110F9" w:rsidP="00970720"/>
          <w:p w14:paraId="3B5933D6" w14:textId="77777777" w:rsidR="000110F9" w:rsidRDefault="000110F9" w:rsidP="00970720">
            <w:pPr>
              <w:pStyle w:val="KUJKtucny"/>
              <w:rPr>
                <w:sz w:val="22"/>
                <w:szCs w:val="22"/>
              </w:rPr>
            </w:pPr>
            <w:r>
              <w:rPr>
                <w:sz w:val="22"/>
                <w:szCs w:val="22"/>
              </w:rPr>
              <w:t>Realizace projektu v rámci podpory rozvoje venkova Strategického plánu SZP na období 2023–2027, jeho kofinancování, předfinancování a financování nezpůsobilých výdajů z rozpočtu Jihočeského kraje – SZeŠ, Písek</w:t>
            </w:r>
          </w:p>
        </w:tc>
      </w:tr>
    </w:tbl>
    <w:p w14:paraId="26348DBC" w14:textId="77777777" w:rsidR="000110F9" w:rsidRDefault="000110F9" w:rsidP="000846E5">
      <w:pPr>
        <w:pStyle w:val="KUJKnormal"/>
        <w:rPr>
          <w:b/>
          <w:bCs/>
        </w:rPr>
      </w:pPr>
      <w:r>
        <w:rPr>
          <w:b/>
          <w:bCs/>
        </w:rPr>
        <w:pict w14:anchorId="6AE680D7">
          <v:rect id="_x0000_i1026" style="width:453.6pt;height:1.5pt" o:hralign="center" o:hrstd="t" o:hrnoshade="t" o:hr="t" fillcolor="black" stroked="f"/>
        </w:pict>
      </w:r>
    </w:p>
    <w:p w14:paraId="492E231D" w14:textId="77777777" w:rsidR="000110F9" w:rsidRDefault="000110F9" w:rsidP="000846E5">
      <w:pPr>
        <w:pStyle w:val="KUJKnormal"/>
      </w:pPr>
    </w:p>
    <w:p w14:paraId="0A05E3C2" w14:textId="77777777" w:rsidR="000110F9" w:rsidRDefault="000110F9" w:rsidP="000846E5"/>
    <w:tbl>
      <w:tblPr>
        <w:tblW w:w="0" w:type="auto"/>
        <w:tblCellMar>
          <w:left w:w="70" w:type="dxa"/>
          <w:right w:w="70" w:type="dxa"/>
        </w:tblCellMar>
        <w:tblLook w:val="04A0" w:firstRow="1" w:lastRow="0" w:firstColumn="1" w:lastColumn="0" w:noHBand="0" w:noVBand="1"/>
      </w:tblPr>
      <w:tblGrid>
        <w:gridCol w:w="2350"/>
        <w:gridCol w:w="6862"/>
      </w:tblGrid>
      <w:tr w:rsidR="000110F9" w14:paraId="1AEE5D67" w14:textId="77777777" w:rsidTr="002559B8">
        <w:trPr>
          <w:trHeight w:val="397"/>
        </w:trPr>
        <w:tc>
          <w:tcPr>
            <w:tcW w:w="2350" w:type="dxa"/>
            <w:hideMark/>
          </w:tcPr>
          <w:p w14:paraId="1EFF4340" w14:textId="77777777" w:rsidR="000110F9" w:rsidRDefault="000110F9" w:rsidP="002559B8">
            <w:pPr>
              <w:pStyle w:val="KUJKtucny"/>
            </w:pPr>
            <w:r>
              <w:t>Předkladatel:</w:t>
            </w:r>
          </w:p>
        </w:tc>
        <w:tc>
          <w:tcPr>
            <w:tcW w:w="6862" w:type="dxa"/>
          </w:tcPr>
          <w:p w14:paraId="41C3A373" w14:textId="77777777" w:rsidR="000110F9" w:rsidRDefault="000110F9" w:rsidP="002559B8">
            <w:pPr>
              <w:pStyle w:val="KUJKnormal"/>
            </w:pPr>
            <w:r>
              <w:t>Mgr. Pavel Klíma</w:t>
            </w:r>
          </w:p>
          <w:p w14:paraId="09624B45" w14:textId="77777777" w:rsidR="000110F9" w:rsidRDefault="000110F9" w:rsidP="002559B8"/>
        </w:tc>
      </w:tr>
      <w:tr w:rsidR="000110F9" w14:paraId="57D436F6" w14:textId="77777777" w:rsidTr="002559B8">
        <w:trPr>
          <w:trHeight w:val="397"/>
        </w:trPr>
        <w:tc>
          <w:tcPr>
            <w:tcW w:w="2350" w:type="dxa"/>
          </w:tcPr>
          <w:p w14:paraId="4581E8E6" w14:textId="77777777" w:rsidR="000110F9" w:rsidRDefault="000110F9" w:rsidP="002559B8">
            <w:pPr>
              <w:pStyle w:val="KUJKtucny"/>
            </w:pPr>
            <w:r>
              <w:t>Zpracoval:</w:t>
            </w:r>
          </w:p>
          <w:p w14:paraId="23D0870A" w14:textId="77777777" w:rsidR="000110F9" w:rsidRDefault="000110F9" w:rsidP="002559B8"/>
        </w:tc>
        <w:tc>
          <w:tcPr>
            <w:tcW w:w="6862" w:type="dxa"/>
            <w:hideMark/>
          </w:tcPr>
          <w:p w14:paraId="11D9490D" w14:textId="77777777" w:rsidR="000110F9" w:rsidRDefault="000110F9" w:rsidP="002559B8">
            <w:pPr>
              <w:pStyle w:val="KUJKnormal"/>
            </w:pPr>
            <w:r>
              <w:t>OSMT</w:t>
            </w:r>
          </w:p>
        </w:tc>
      </w:tr>
      <w:tr w:rsidR="000110F9" w14:paraId="0A714446" w14:textId="77777777" w:rsidTr="002559B8">
        <w:trPr>
          <w:trHeight w:val="397"/>
        </w:trPr>
        <w:tc>
          <w:tcPr>
            <w:tcW w:w="2350" w:type="dxa"/>
          </w:tcPr>
          <w:p w14:paraId="034D60E6" w14:textId="77777777" w:rsidR="000110F9" w:rsidRPr="009715F9" w:rsidRDefault="000110F9" w:rsidP="002559B8">
            <w:pPr>
              <w:pStyle w:val="KUJKnormal"/>
              <w:rPr>
                <w:b/>
              </w:rPr>
            </w:pPr>
            <w:r w:rsidRPr="009715F9">
              <w:rPr>
                <w:b/>
              </w:rPr>
              <w:t>Vedoucí odboru:</w:t>
            </w:r>
          </w:p>
          <w:p w14:paraId="4A8B0FC0" w14:textId="77777777" w:rsidR="000110F9" w:rsidRDefault="000110F9" w:rsidP="002559B8"/>
        </w:tc>
        <w:tc>
          <w:tcPr>
            <w:tcW w:w="6862" w:type="dxa"/>
            <w:hideMark/>
          </w:tcPr>
          <w:p w14:paraId="53E81B6F" w14:textId="77777777" w:rsidR="000110F9" w:rsidRDefault="000110F9" w:rsidP="002559B8">
            <w:pPr>
              <w:pStyle w:val="KUJKnormal"/>
            </w:pPr>
            <w:r>
              <w:t>Ing. Hana Šímová</w:t>
            </w:r>
          </w:p>
        </w:tc>
      </w:tr>
    </w:tbl>
    <w:p w14:paraId="3654E7D4" w14:textId="77777777" w:rsidR="000110F9" w:rsidRDefault="000110F9" w:rsidP="000846E5">
      <w:pPr>
        <w:pStyle w:val="KUJKnormal"/>
      </w:pPr>
    </w:p>
    <w:p w14:paraId="724E84E8" w14:textId="77777777" w:rsidR="000110F9" w:rsidRPr="0052161F" w:rsidRDefault="000110F9" w:rsidP="000846E5">
      <w:pPr>
        <w:pStyle w:val="KUJKtucny"/>
      </w:pPr>
      <w:r w:rsidRPr="0052161F">
        <w:t>NÁVRH USNESENÍ</w:t>
      </w:r>
    </w:p>
    <w:p w14:paraId="494DB0C4" w14:textId="77777777" w:rsidR="000110F9" w:rsidRDefault="000110F9" w:rsidP="000846E5">
      <w:pPr>
        <w:pStyle w:val="KUJKnormal"/>
        <w:rPr>
          <w:rFonts w:ascii="Calibri" w:hAnsi="Calibri" w:cs="Calibri"/>
          <w:sz w:val="12"/>
          <w:szCs w:val="12"/>
        </w:rPr>
      </w:pPr>
      <w:bookmarkStart w:id="0" w:name="US_ZaVeVeci"/>
      <w:bookmarkEnd w:id="0"/>
    </w:p>
    <w:p w14:paraId="44832C0A" w14:textId="77777777" w:rsidR="000110F9" w:rsidRPr="00841DFC" w:rsidRDefault="000110F9" w:rsidP="000846E5">
      <w:pPr>
        <w:pStyle w:val="KUJKPolozka"/>
      </w:pPr>
      <w:r w:rsidRPr="00841DFC">
        <w:t>Zastupitelstvo Jihočeského kraje</w:t>
      </w:r>
    </w:p>
    <w:p w14:paraId="773D577E" w14:textId="77777777" w:rsidR="000110F9" w:rsidRPr="00E10FE7" w:rsidRDefault="000110F9" w:rsidP="00FE5D91">
      <w:pPr>
        <w:pStyle w:val="KUJKdoplnek2"/>
      </w:pPr>
      <w:r w:rsidRPr="00AF7BAE">
        <w:t>schvaluje</w:t>
      </w:r>
    </w:p>
    <w:p w14:paraId="07527124" w14:textId="77777777" w:rsidR="000110F9" w:rsidRDefault="000110F9" w:rsidP="00FE5D91">
      <w:pPr>
        <w:pStyle w:val="KUJKnormal"/>
        <w:rPr>
          <w:rFonts w:cs="Arial"/>
          <w:szCs w:val="20"/>
        </w:rPr>
      </w:pPr>
      <w:r>
        <w:rPr>
          <w:rFonts w:cs="Arial"/>
          <w:szCs w:val="20"/>
        </w:rPr>
        <w:t>1. realizaci projektu „Modernizace farmy“ (žadatel: Střední zemědělská škola, Písek, Čelakovského 200) a podání žádosti o podporu v rámci podpory rozvoje venkova Strategického plánu SZP na období 2023–2027 s celkovými výdaji ve výši 5</w:t>
      </w:r>
      <w:r>
        <w:rPr>
          <w:rFonts w:cs="Arial"/>
          <w:bCs/>
          <w:noProof/>
          <w:szCs w:val="20"/>
        </w:rPr>
        <w:t> 064 249</w:t>
      </w:r>
      <w:r>
        <w:rPr>
          <w:rFonts w:cs="Arial"/>
          <w:szCs w:val="20"/>
        </w:rPr>
        <w:t> Kč, z toho s celkovými způsobilými výdaji ve výši 4</w:t>
      </w:r>
      <w:r>
        <w:rPr>
          <w:rFonts w:cs="Arial"/>
          <w:bCs/>
          <w:noProof/>
          <w:szCs w:val="20"/>
        </w:rPr>
        <w:t> 896 900</w:t>
      </w:r>
      <w:r>
        <w:rPr>
          <w:rFonts w:cs="Arial"/>
          <w:szCs w:val="20"/>
        </w:rPr>
        <w:t> Kč,</w:t>
      </w:r>
    </w:p>
    <w:p w14:paraId="00CB2901" w14:textId="77777777" w:rsidR="000110F9" w:rsidRDefault="000110F9" w:rsidP="00FE5D91">
      <w:pPr>
        <w:pStyle w:val="KUJKnormal"/>
        <w:rPr>
          <w:rFonts w:cs="Arial"/>
          <w:szCs w:val="20"/>
        </w:rPr>
      </w:pPr>
      <w:r>
        <w:rPr>
          <w:rFonts w:cs="Arial"/>
          <w:szCs w:val="20"/>
        </w:rPr>
        <w:t>2. kofinancování projektu „Modernizace farmy“ Jihočeským krajem ve výši 60 % z celkových způsobilých výdajů projektu, tj. 2 938</w:t>
      </w:r>
      <w:r>
        <w:rPr>
          <w:rFonts w:cs="Arial"/>
          <w:bCs/>
          <w:noProof/>
          <w:szCs w:val="20"/>
        </w:rPr>
        <w:t> 140</w:t>
      </w:r>
      <w:r>
        <w:rPr>
          <w:rFonts w:cs="Arial"/>
          <w:szCs w:val="20"/>
        </w:rPr>
        <w:t> Kč, s podmínkou přidělení dotace v rámci podpory rozvoje venkova Strategického plánu SZP na období 2023–2027 s čerpáním na základě Formuláře evropského projektu dle přílohy č. 1 návrhu č. 447/ZK/23,</w:t>
      </w:r>
    </w:p>
    <w:p w14:paraId="0CF0C450" w14:textId="77777777" w:rsidR="000110F9" w:rsidRDefault="000110F9" w:rsidP="00FE5D91">
      <w:pPr>
        <w:pStyle w:val="KUJKnormal"/>
        <w:rPr>
          <w:rFonts w:cs="Arial"/>
          <w:szCs w:val="20"/>
        </w:rPr>
      </w:pPr>
      <w:r>
        <w:rPr>
          <w:rFonts w:cs="Arial"/>
          <w:szCs w:val="20"/>
        </w:rPr>
        <w:t>3. předfinancování projektu „Modernizace farmy“ Jihočeským krajem ve výši 40 % z celkových způsobilých výdajů projektu, tj. 1 958</w:t>
      </w:r>
      <w:r>
        <w:rPr>
          <w:rFonts w:cs="Arial"/>
          <w:bCs/>
          <w:noProof/>
          <w:szCs w:val="20"/>
        </w:rPr>
        <w:t> 760</w:t>
      </w:r>
      <w:r>
        <w:rPr>
          <w:rFonts w:cs="Arial"/>
          <w:szCs w:val="20"/>
        </w:rPr>
        <w:t> Kč, s podmínkou přidělení dotace v rámci podpory rozvoje venkova Strategického plánu SZP na období 2023–2027 s čerpáním na základě Formuláře evropského projektu dle přílohy č. 1 návrhu č. 447/ZK/23,</w:t>
      </w:r>
    </w:p>
    <w:p w14:paraId="0BA7E657" w14:textId="77777777" w:rsidR="000110F9" w:rsidRDefault="000110F9" w:rsidP="00FE5D91">
      <w:pPr>
        <w:pStyle w:val="KUJKnormal"/>
        <w:rPr>
          <w:rFonts w:cs="Arial"/>
          <w:szCs w:val="20"/>
        </w:rPr>
      </w:pPr>
      <w:r>
        <w:rPr>
          <w:rFonts w:cs="Arial"/>
          <w:szCs w:val="20"/>
        </w:rPr>
        <w:t>4. financování nezpůsobilých výdajů projektu „Modernizace farmy“ Jihočeským krajem ve výši 167 349 Kč, s podmínkou přidělení dotace v rámci podpory rozvoje venkova Strategického plánu SZP na období 2023–2027 s čerpáním na základě Formuláře evropského projektu dle přílohy č. 1 návrhu č. 447/ZK/23;</w:t>
      </w:r>
    </w:p>
    <w:p w14:paraId="433C5C34" w14:textId="77777777" w:rsidR="000110F9" w:rsidRDefault="000110F9" w:rsidP="00C546A5">
      <w:pPr>
        <w:pStyle w:val="KUJKdoplnek2"/>
      </w:pPr>
      <w:r w:rsidRPr="0021676C">
        <w:t>ukládá</w:t>
      </w:r>
    </w:p>
    <w:p w14:paraId="7DAA08BF" w14:textId="77777777" w:rsidR="000110F9" w:rsidRDefault="000110F9" w:rsidP="00FE5D91">
      <w:pPr>
        <w:pStyle w:val="KUJKnormal"/>
      </w:pPr>
      <w:r>
        <w:t>JUDr. Lukáši Glaserovi, řediteli krajského úřadu, zajistit realizaci části I. uvedeného usnesení.</w:t>
      </w:r>
    </w:p>
    <w:p w14:paraId="7F1E856A" w14:textId="77777777" w:rsidR="000110F9" w:rsidRDefault="000110F9" w:rsidP="00FE5D91">
      <w:pPr>
        <w:pStyle w:val="KUJKnormal"/>
      </w:pPr>
      <w:r>
        <w:t>T: 30. 6. 2024</w:t>
      </w:r>
    </w:p>
    <w:p w14:paraId="50F1216D" w14:textId="77777777" w:rsidR="000110F9" w:rsidRDefault="000110F9" w:rsidP="00FE5D91">
      <w:pPr>
        <w:pStyle w:val="KUJKnormal"/>
      </w:pPr>
    </w:p>
    <w:p w14:paraId="4D9C3E6B" w14:textId="77777777" w:rsidR="000110F9" w:rsidRDefault="000110F9" w:rsidP="00FE5D91">
      <w:pPr>
        <w:pStyle w:val="KUJKnormal"/>
      </w:pPr>
    </w:p>
    <w:p w14:paraId="7E137751" w14:textId="77777777" w:rsidR="000110F9" w:rsidRDefault="000110F9" w:rsidP="00FE5D91">
      <w:pPr>
        <w:pStyle w:val="KUJKnadpisDZ"/>
      </w:pPr>
      <w:bookmarkStart w:id="1" w:name="US_DuvodZprava"/>
      <w:bookmarkEnd w:id="1"/>
      <w:r>
        <w:t>DŮVODOVÁ ZPRÁVA</w:t>
      </w:r>
    </w:p>
    <w:p w14:paraId="4BD56692" w14:textId="77777777" w:rsidR="000110F9" w:rsidRDefault="000110F9" w:rsidP="002B0455">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 v souladu se SM/115/ZK Směrnice pro přípravu a realizaci evropských projektů.</w:t>
      </w:r>
    </w:p>
    <w:p w14:paraId="54CCCA87" w14:textId="77777777" w:rsidR="000110F9" w:rsidRDefault="000110F9" w:rsidP="002B0455">
      <w:pPr>
        <w:spacing w:after="80"/>
        <w:jc w:val="both"/>
        <w:rPr>
          <w:rFonts w:ascii="Arial" w:hAnsi="Arial" w:cs="Arial"/>
          <w:sz w:val="20"/>
          <w:szCs w:val="20"/>
        </w:rPr>
      </w:pPr>
      <w:r>
        <w:rPr>
          <w:rFonts w:ascii="Arial" w:hAnsi="Arial" w:cs="Arial"/>
          <w:sz w:val="20"/>
          <w:szCs w:val="20"/>
        </w:rPr>
        <w:t>Ministerstvo zemědělství vyhlásilo dne 22. 8. 2023 prostřednictvím Státního zemědělského a intervenčního fondu 1. kolo příjmu žádostí pro dotace na projekty rozvoje venkova v rámci Strategického plánu Společné zemědělské politiky (SZP) na období 2023–2027. Pro oblast intervence 33.73 – Investice do zemědělských podniků byla alokována částka přesahující 4 mld. Kč. Příjem žádostí probíhal v termínu od 22. 8. 2023 do 12. 9. 2023.</w:t>
      </w:r>
    </w:p>
    <w:p w14:paraId="4F826E90" w14:textId="77777777" w:rsidR="000110F9" w:rsidRDefault="000110F9" w:rsidP="002B0455">
      <w:pPr>
        <w:spacing w:after="80"/>
        <w:jc w:val="both"/>
        <w:rPr>
          <w:rFonts w:ascii="Arial" w:hAnsi="Arial" w:cs="Arial"/>
          <w:sz w:val="20"/>
          <w:szCs w:val="20"/>
        </w:rPr>
      </w:pPr>
    </w:p>
    <w:p w14:paraId="59D87C21" w14:textId="77777777" w:rsidR="000110F9" w:rsidRDefault="000110F9" w:rsidP="002B0455">
      <w:pPr>
        <w:spacing w:after="80"/>
        <w:jc w:val="both"/>
        <w:rPr>
          <w:rFonts w:ascii="Arial" w:hAnsi="Arial" w:cs="Arial"/>
          <w:sz w:val="20"/>
          <w:szCs w:val="20"/>
        </w:rPr>
      </w:pPr>
      <w:r>
        <w:rPr>
          <w:rFonts w:ascii="Arial" w:hAnsi="Arial" w:cs="Arial"/>
          <w:sz w:val="20"/>
          <w:szCs w:val="20"/>
        </w:rPr>
        <w:t>Ředitelka Střední zemědělské školy v Písku (SZeŠ Písek) požádala OŠMT o zajištění spolufinancování investičního záměru z rozpočtu Jihočeského kraje. SZeŠ Písek předložilo projekt s názvem „Modernizace farmy“, který byl Státním zemědělským a intervenčním fondem doporučen k financování.</w:t>
      </w:r>
    </w:p>
    <w:p w14:paraId="611ED474" w14:textId="77777777" w:rsidR="000110F9" w:rsidRDefault="000110F9" w:rsidP="002B0455">
      <w:pPr>
        <w:spacing w:after="80"/>
        <w:jc w:val="both"/>
        <w:rPr>
          <w:rFonts w:ascii="Arial" w:hAnsi="Arial" w:cs="Arial"/>
          <w:sz w:val="20"/>
          <w:szCs w:val="20"/>
        </w:rPr>
      </w:pPr>
    </w:p>
    <w:p w14:paraId="76C95781" w14:textId="77777777" w:rsidR="000110F9" w:rsidRDefault="000110F9" w:rsidP="002B0455">
      <w:pPr>
        <w:spacing w:after="80"/>
        <w:jc w:val="both"/>
        <w:rPr>
          <w:rFonts w:ascii="Arial" w:hAnsi="Arial" w:cs="Arial"/>
          <w:sz w:val="20"/>
          <w:szCs w:val="20"/>
        </w:rPr>
      </w:pPr>
      <w:r>
        <w:rPr>
          <w:rFonts w:ascii="Arial" w:hAnsi="Arial" w:cs="Arial"/>
          <w:sz w:val="20"/>
          <w:szCs w:val="20"/>
        </w:rPr>
        <w:t>V rámci projektu modernizace školního statku dojde k pořízení dojícího robota a chladícího tanku na mléko. Dojící robot bude každodenně využíván k získávání mléka moderní technologií v produkční stáji a zároveň bude sloužit jako praktická učební pomůcka při výuce praxe žáků školy.</w:t>
      </w:r>
    </w:p>
    <w:p w14:paraId="252EE940" w14:textId="77777777" w:rsidR="000110F9" w:rsidRDefault="000110F9" w:rsidP="002B0455">
      <w:pPr>
        <w:spacing w:after="80"/>
        <w:jc w:val="both"/>
        <w:rPr>
          <w:rFonts w:ascii="Arial" w:hAnsi="Arial" w:cs="Arial"/>
          <w:sz w:val="20"/>
          <w:szCs w:val="20"/>
        </w:rPr>
      </w:pPr>
      <w:r>
        <w:rPr>
          <w:rFonts w:ascii="Arial" w:hAnsi="Arial" w:cs="Arial"/>
          <w:sz w:val="20"/>
          <w:szCs w:val="20"/>
        </w:rPr>
        <w:t>V současné době je získávání mléka v produkční stáji dojnic v areálu školního statku SZeŠ v Písku řešeno dojírnou Fulwood. Technologie je již nedostatečná a neodpovídá současným požadavkům na moderní zemědělský provoz. Neodpovídá zcela fyziologickým požadavkům dojnic. Získávání kvalitního mléka je pro školní statek prioritní záležitostí. Prostory stávající dojírny jsou omezené, kapacitu dojírny nelze zvýšit, proto je potřebné řešit situaci vhodným doplněním technologie dojícím robotem. Robot bude zároveň praktickou ukázkou moderní technologie pro žáky školy.</w:t>
      </w:r>
    </w:p>
    <w:p w14:paraId="13B6F99F" w14:textId="77777777" w:rsidR="000110F9" w:rsidRDefault="000110F9" w:rsidP="002B0455">
      <w:pPr>
        <w:spacing w:after="80"/>
        <w:jc w:val="both"/>
        <w:rPr>
          <w:rFonts w:ascii="Arial" w:hAnsi="Arial" w:cs="Arial"/>
          <w:sz w:val="20"/>
          <w:szCs w:val="20"/>
        </w:rPr>
      </w:pPr>
    </w:p>
    <w:p w14:paraId="6D92F32B" w14:textId="77777777" w:rsidR="000110F9" w:rsidRDefault="000110F9" w:rsidP="002B0455">
      <w:pPr>
        <w:spacing w:after="80"/>
        <w:jc w:val="both"/>
        <w:rPr>
          <w:rFonts w:ascii="Arial" w:hAnsi="Arial" w:cs="Arial"/>
          <w:sz w:val="20"/>
          <w:szCs w:val="20"/>
        </w:rPr>
      </w:pPr>
      <w:r>
        <w:rPr>
          <w:rFonts w:ascii="Arial" w:hAnsi="Arial" w:cs="Arial"/>
          <w:sz w:val="20"/>
          <w:szCs w:val="20"/>
        </w:rPr>
        <w:t>Vzhledem ke stáří stávající technologie a již méně vyhovujícím prostorům, určeným pro získávání a následné chlazení mléka, vzniká nutnost vybudování moderního zařízení s robotickými prvky.</w:t>
      </w:r>
    </w:p>
    <w:p w14:paraId="3987B17B" w14:textId="77777777" w:rsidR="000110F9" w:rsidRDefault="000110F9" w:rsidP="002B0455">
      <w:pPr>
        <w:spacing w:after="80"/>
        <w:jc w:val="both"/>
        <w:rPr>
          <w:rFonts w:ascii="Arial" w:hAnsi="Arial" w:cs="Arial"/>
          <w:sz w:val="20"/>
          <w:szCs w:val="20"/>
        </w:rPr>
      </w:pPr>
      <w:r>
        <w:rPr>
          <w:rFonts w:ascii="Arial" w:hAnsi="Arial" w:cs="Arial"/>
          <w:sz w:val="20"/>
          <w:szCs w:val="20"/>
        </w:rPr>
        <w:t xml:space="preserve">Technologie chlazení mléka po nadojení pomocí chladících nádrží Packo z 80. let minulého století je již zastaralá a poruchová. Tato technologie není v současné době schopna udržet požadovanou kvalitu a rychlost zchlazení mléka po nadojení. Hrozí zde obrovské ztráty v podobě znehodnocené kvality mléka a nemožnosti jeho realizace na trhu. Neustálé odstávky vlivem poruch prodlužují dojení, což není ze zootechnického hlediska dobré pro dojnice a ve výsledku ani pro obsluhu zařízení. Náklady na opravy technologií jsou ekonomicky neudržitelné. Vlivem snížené kvality dojení může docházet i ke snižování užitkovosti a zdravotním problémům chovaných zvířat. </w:t>
      </w:r>
    </w:p>
    <w:p w14:paraId="25B09513" w14:textId="77777777" w:rsidR="000110F9" w:rsidRDefault="000110F9" w:rsidP="002B0455">
      <w:pPr>
        <w:spacing w:after="80"/>
        <w:jc w:val="both"/>
        <w:rPr>
          <w:rFonts w:ascii="Arial" w:hAnsi="Arial" w:cs="Arial"/>
          <w:sz w:val="20"/>
          <w:szCs w:val="20"/>
        </w:rPr>
      </w:pPr>
    </w:p>
    <w:p w14:paraId="0253C822" w14:textId="77777777" w:rsidR="000110F9" w:rsidRDefault="000110F9" w:rsidP="002B0455">
      <w:pPr>
        <w:spacing w:after="80"/>
        <w:jc w:val="both"/>
        <w:rPr>
          <w:rFonts w:ascii="Arial" w:hAnsi="Arial" w:cs="Arial"/>
          <w:sz w:val="20"/>
          <w:szCs w:val="20"/>
        </w:rPr>
      </w:pPr>
      <w:r>
        <w:rPr>
          <w:rFonts w:ascii="Arial" w:hAnsi="Arial" w:cs="Arial"/>
          <w:sz w:val="20"/>
          <w:szCs w:val="20"/>
        </w:rPr>
        <w:t xml:space="preserve">Současný stav nedovoluje zcela efektivně využívat potenciálu zvířat a použitím moderních technologií dojde ke značnému zlepšení situace. </w:t>
      </w:r>
    </w:p>
    <w:p w14:paraId="633165BD" w14:textId="77777777" w:rsidR="000110F9" w:rsidRDefault="000110F9" w:rsidP="002B0455">
      <w:pPr>
        <w:spacing w:after="80"/>
        <w:jc w:val="both"/>
        <w:rPr>
          <w:rFonts w:ascii="Arial" w:hAnsi="Arial" w:cs="Arial"/>
          <w:sz w:val="20"/>
          <w:szCs w:val="20"/>
        </w:rPr>
      </w:pPr>
      <w:r>
        <w:rPr>
          <w:rFonts w:ascii="Arial" w:hAnsi="Arial" w:cs="Arial"/>
          <w:sz w:val="20"/>
          <w:szCs w:val="20"/>
        </w:rPr>
        <w:t>Cílem je využít moderní poznatky a technologie v oblasti dojení se zaměřením na potřeby dojnic, optimalizace logistických tras, zajištění vhodných pracovních podmínek a vhodných podmínek pro konání praktické výuky žáků, snížení spotřeby energie. Zlepšení produkčních parametrů stáda se projeví ve zlepšení ekonomiky celého sektoru živočišné výroby školního statku.</w:t>
      </w:r>
    </w:p>
    <w:p w14:paraId="7918F600" w14:textId="77777777" w:rsidR="000110F9" w:rsidRDefault="000110F9" w:rsidP="002B0455">
      <w:pPr>
        <w:spacing w:after="80"/>
        <w:jc w:val="both"/>
        <w:rPr>
          <w:rFonts w:ascii="Arial" w:hAnsi="Arial" w:cs="Arial"/>
          <w:sz w:val="20"/>
          <w:szCs w:val="20"/>
        </w:rPr>
      </w:pPr>
      <w:r>
        <w:rPr>
          <w:rFonts w:ascii="Arial" w:hAnsi="Arial" w:cs="Arial"/>
          <w:sz w:val="20"/>
          <w:szCs w:val="20"/>
        </w:rPr>
        <w:t>Nezpůsobilé výdaje projektu představují výši DPH, která není v rámci projektu způsobilým výdajem.</w:t>
      </w:r>
    </w:p>
    <w:p w14:paraId="4DA255E2" w14:textId="77777777" w:rsidR="000110F9" w:rsidRDefault="000110F9" w:rsidP="002B0455">
      <w:pPr>
        <w:spacing w:after="80"/>
        <w:jc w:val="both"/>
        <w:rPr>
          <w:rFonts w:ascii="Arial" w:hAnsi="Arial" w:cs="Arial"/>
          <w:sz w:val="20"/>
          <w:szCs w:val="20"/>
        </w:rPr>
      </w:pPr>
    </w:p>
    <w:p w14:paraId="67C5B0EA" w14:textId="77777777" w:rsidR="000110F9" w:rsidRDefault="000110F9" w:rsidP="002B0455">
      <w:pPr>
        <w:spacing w:after="80"/>
        <w:jc w:val="both"/>
        <w:rPr>
          <w:rFonts w:ascii="Arial" w:hAnsi="Arial" w:cs="Arial"/>
          <w:sz w:val="20"/>
          <w:szCs w:val="20"/>
        </w:rPr>
      </w:pPr>
      <w:r>
        <w:rPr>
          <w:rFonts w:ascii="Arial" w:hAnsi="Arial" w:cs="Arial"/>
          <w:sz w:val="20"/>
          <w:szCs w:val="20"/>
        </w:rPr>
        <w:t>OŠMT prověřil v souladu s čl. 3 směrnice SM/115/ZK možnou míru zapojení vlastních zdrojů organizace. OŠMT doporučuje schválit kofinancování a financování nezpůsobilých výdajů projektu z rozpočtu Jihočeského kraje. Uvedená organizace je součástí veřejného vzdělávacího systému a u předloženého projektu se nejedná o veřejnou podporu.</w:t>
      </w:r>
    </w:p>
    <w:p w14:paraId="2620FDD7" w14:textId="77777777" w:rsidR="000110F9" w:rsidRDefault="000110F9" w:rsidP="00FE5D91">
      <w:pPr>
        <w:pStyle w:val="KUJKnormal"/>
      </w:pPr>
    </w:p>
    <w:p w14:paraId="5AB6EC1B" w14:textId="77777777" w:rsidR="000110F9" w:rsidRDefault="000110F9" w:rsidP="000846E5">
      <w:pPr>
        <w:pStyle w:val="KUJKnormal"/>
      </w:pPr>
    </w:p>
    <w:p w14:paraId="368CC131" w14:textId="77777777" w:rsidR="000110F9" w:rsidRDefault="000110F9" w:rsidP="002B0455">
      <w:pPr>
        <w:pStyle w:val="KUJKnormal"/>
        <w:rPr>
          <w:rFonts w:cs="Arial"/>
        </w:rPr>
      </w:pPr>
      <w:r>
        <w:t>Finanční nároky a krytí:</w:t>
      </w:r>
      <w:r w:rsidRPr="002B0455">
        <w:rPr>
          <w:rFonts w:cs="Arial"/>
        </w:rPr>
        <w:t xml:space="preserve"> </w:t>
      </w:r>
      <w:r>
        <w:rPr>
          <w:rFonts w:cs="Arial"/>
        </w:rPr>
        <w:t>Celkové požadované prostředky z rozpočtu JčK (ORJ 20) činí 5 064 249 Kč, z toho kofinancování činí 2 938 140 Kč, předfinancování činí 1 958 760 Kč a financování nezpůsobilých výdajů činí 167 349 Kč.</w:t>
      </w:r>
    </w:p>
    <w:p w14:paraId="50DC5888" w14:textId="77777777" w:rsidR="000110F9" w:rsidRDefault="000110F9" w:rsidP="000846E5">
      <w:pPr>
        <w:pStyle w:val="KUJKnormal"/>
      </w:pPr>
    </w:p>
    <w:p w14:paraId="303D2A2E" w14:textId="77777777" w:rsidR="000110F9" w:rsidRDefault="000110F9" w:rsidP="000846E5">
      <w:pPr>
        <w:pStyle w:val="KUJKnormal"/>
      </w:pPr>
    </w:p>
    <w:p w14:paraId="3587F935" w14:textId="77777777" w:rsidR="000110F9" w:rsidRDefault="000110F9" w:rsidP="00E7202E">
      <w:pPr>
        <w:pStyle w:val="KUJKnormal"/>
      </w:pPr>
      <w:r>
        <w:t>Vyjádření správce rozpočtu:</w:t>
      </w:r>
      <w:r w:rsidRPr="00E7202E">
        <w:t xml:space="preserve"> </w:t>
      </w:r>
      <w:r>
        <w:t>Ing. Michaela Zárubová (OEKO):</w:t>
      </w:r>
      <w:r w:rsidRPr="007666AA">
        <w:t xml:space="preserve"> </w:t>
      </w:r>
      <w:r>
        <w:t xml:space="preserve"> Souhlasím</w:t>
      </w:r>
      <w:r w:rsidRPr="007666AA">
        <w:t xml:space="preserve"> - </w:t>
      </w:r>
      <w:r>
        <w:t xml:space="preserve"> Souhlasím, prostředky v rámci PRV jsou součástí návrhu rozpočtu na rok 2024 na ORJ 2068 v celkové výši 8 mil. Kč. </w:t>
      </w:r>
    </w:p>
    <w:p w14:paraId="3C703F92" w14:textId="77777777" w:rsidR="000110F9" w:rsidRDefault="000110F9" w:rsidP="000846E5">
      <w:pPr>
        <w:pStyle w:val="KUJKnormal"/>
      </w:pPr>
    </w:p>
    <w:p w14:paraId="39438B4C" w14:textId="77777777" w:rsidR="000110F9" w:rsidRDefault="000110F9" w:rsidP="000846E5">
      <w:pPr>
        <w:pStyle w:val="KUJKnormal"/>
      </w:pPr>
    </w:p>
    <w:p w14:paraId="6F43B27B" w14:textId="77777777" w:rsidR="000110F9" w:rsidRDefault="000110F9" w:rsidP="000846E5">
      <w:pPr>
        <w:pStyle w:val="KUJKnormal"/>
      </w:pPr>
      <w:r>
        <w:t>Návrh projednán (stanoviska): RK dne 30. 11. 2023 (usnesení č. 1339/2023/RK-80)</w:t>
      </w:r>
    </w:p>
    <w:p w14:paraId="13230AA7" w14:textId="77777777" w:rsidR="000110F9" w:rsidRDefault="000110F9" w:rsidP="000846E5">
      <w:pPr>
        <w:pStyle w:val="KUJKnormal"/>
      </w:pPr>
    </w:p>
    <w:p w14:paraId="425C66C9" w14:textId="77777777" w:rsidR="000110F9" w:rsidRDefault="000110F9" w:rsidP="000846E5">
      <w:pPr>
        <w:pStyle w:val="KUJKnormal"/>
      </w:pPr>
    </w:p>
    <w:p w14:paraId="6DDFF6BF" w14:textId="77777777" w:rsidR="000110F9" w:rsidRPr="007939A8" w:rsidRDefault="000110F9" w:rsidP="000846E5">
      <w:pPr>
        <w:pStyle w:val="KUJKtucny"/>
      </w:pPr>
      <w:r w:rsidRPr="007939A8">
        <w:t>PŘÍLOHY:</w:t>
      </w:r>
    </w:p>
    <w:p w14:paraId="4409F366" w14:textId="77777777" w:rsidR="000110F9" w:rsidRPr="00B52AA9" w:rsidRDefault="000110F9" w:rsidP="00D81660">
      <w:pPr>
        <w:pStyle w:val="KUJKcislovany"/>
      </w:pPr>
      <w:r>
        <w:t>Formulář evropského projektu</w:t>
      </w:r>
      <w:r w:rsidRPr="0081756D">
        <w:t xml:space="preserve"> (</w:t>
      </w:r>
      <w:r>
        <w:t>ZK231214_447_Př1_Formular projektu_SZeŠ Písek.xls</w:t>
      </w:r>
      <w:r w:rsidRPr="0081756D">
        <w:t>)</w:t>
      </w:r>
    </w:p>
    <w:p w14:paraId="4CCB6D31" w14:textId="77777777" w:rsidR="000110F9" w:rsidRPr="00B52AA9" w:rsidRDefault="000110F9" w:rsidP="00D81660">
      <w:pPr>
        <w:pStyle w:val="KUJKcislovany"/>
      </w:pPr>
      <w:r>
        <w:t>Žádost školy o poskytnutí dotace</w:t>
      </w:r>
      <w:r w:rsidRPr="0081756D">
        <w:t xml:space="preserve"> (</w:t>
      </w:r>
      <w:r>
        <w:t>ZK231214_447_Př2_žádost_SZeŠ Písek.pdf</w:t>
      </w:r>
      <w:r w:rsidRPr="0081756D">
        <w:t>)</w:t>
      </w:r>
    </w:p>
    <w:p w14:paraId="3328C22D" w14:textId="77777777" w:rsidR="000110F9" w:rsidRDefault="000110F9" w:rsidP="000846E5">
      <w:pPr>
        <w:pStyle w:val="KUJKnormal"/>
      </w:pPr>
    </w:p>
    <w:p w14:paraId="3DADF5DD" w14:textId="77777777" w:rsidR="000110F9" w:rsidRDefault="000110F9" w:rsidP="000846E5">
      <w:pPr>
        <w:pStyle w:val="KUJKnormal"/>
      </w:pPr>
    </w:p>
    <w:p w14:paraId="55BDFDFE" w14:textId="77777777" w:rsidR="000110F9" w:rsidRPr="007C1EE7" w:rsidRDefault="000110F9" w:rsidP="000846E5">
      <w:pPr>
        <w:pStyle w:val="KUJKtucny"/>
      </w:pPr>
      <w:r w:rsidRPr="007C1EE7">
        <w:t>Zodpovídá:</w:t>
      </w:r>
      <w:r w:rsidRPr="002B0455">
        <w:rPr>
          <w:rFonts w:cs="Arial"/>
        </w:rPr>
        <w:t xml:space="preserve"> </w:t>
      </w:r>
      <w:r w:rsidRPr="002B0455">
        <w:rPr>
          <w:rFonts w:cs="Arial"/>
          <w:b w:val="0"/>
          <w:bCs/>
        </w:rPr>
        <w:t>vedoucí OŠMT – Ing. Hana Šímová</w:t>
      </w:r>
    </w:p>
    <w:p w14:paraId="74C5E9E3" w14:textId="77777777" w:rsidR="000110F9" w:rsidRDefault="000110F9" w:rsidP="000846E5">
      <w:pPr>
        <w:pStyle w:val="KUJKnormal"/>
      </w:pPr>
    </w:p>
    <w:p w14:paraId="67AAA9E4" w14:textId="77777777" w:rsidR="000110F9" w:rsidRDefault="000110F9" w:rsidP="000846E5">
      <w:pPr>
        <w:pStyle w:val="KUJKnormal"/>
      </w:pPr>
      <w:r>
        <w:t>Termín kontroly: 30. 6. 2024</w:t>
      </w:r>
    </w:p>
    <w:p w14:paraId="1944768F" w14:textId="77777777" w:rsidR="000110F9" w:rsidRDefault="000110F9" w:rsidP="000846E5">
      <w:pPr>
        <w:pStyle w:val="KUJKnormal"/>
      </w:pPr>
      <w:r>
        <w:t>Termín splnění: 30. 6. 2024</w:t>
      </w: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0EBA" w14:textId="77777777" w:rsidR="000110F9" w:rsidRDefault="000110F9" w:rsidP="00EE61E0">
    <w:r>
      <w:rPr>
        <w:noProof/>
      </w:rPr>
      <w:pict w14:anchorId="4E3CEFBC">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AC629C9" w14:textId="77777777" w:rsidR="000110F9" w:rsidRPr="005F485E" w:rsidRDefault="000110F9" w:rsidP="00962A29">
                <w:pPr>
                  <w:spacing w:after="60"/>
                  <w:rPr>
                    <w:rFonts w:ascii="Arial" w:hAnsi="Arial" w:cs="Arial"/>
                    <w:b/>
                    <w:sz w:val="22"/>
                  </w:rPr>
                </w:pPr>
                <w:r w:rsidRPr="005F485E">
                  <w:rPr>
                    <w:rFonts w:ascii="Arial" w:hAnsi="Arial" w:cs="Arial"/>
                    <w:b/>
                    <w:sz w:val="22"/>
                  </w:rPr>
                  <w:t>ZASTUPITELSTVO JIHOČESKÉHO KRAJE</w:t>
                </w:r>
              </w:p>
              <w:p w14:paraId="2F3DD013" w14:textId="77777777" w:rsidR="000110F9" w:rsidRPr="005F485E" w:rsidRDefault="000110F9"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1C020749" wp14:editId="14DE3CC9">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6530CBA9" w14:textId="77777777" w:rsidR="000110F9" w:rsidRDefault="000110F9" w:rsidP="00EE61E0">
    <w:r>
      <w:pict w14:anchorId="12C5D697">
        <v:rect id="_x0000_i1025" style="width:481.9pt;height:2pt" o:hralign="center" o:hrstd="t" o:hrnoshade="t" o:hr="t" fillcolor="black" stroked="f"/>
      </w:pict>
    </w:r>
  </w:p>
  <w:p w14:paraId="1D14A8FD" w14:textId="77777777" w:rsidR="000110F9" w:rsidRPr="000110F9" w:rsidRDefault="000110F9" w:rsidP="000110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911334">
    <w:abstractNumId w:val="1"/>
  </w:num>
  <w:num w:numId="2" w16cid:durableId="630525423">
    <w:abstractNumId w:val="2"/>
  </w:num>
  <w:num w:numId="3" w16cid:durableId="1370180335">
    <w:abstractNumId w:val="9"/>
  </w:num>
  <w:num w:numId="4" w16cid:durableId="1841848263">
    <w:abstractNumId w:val="7"/>
  </w:num>
  <w:num w:numId="5" w16cid:durableId="1746535658">
    <w:abstractNumId w:val="0"/>
  </w:num>
  <w:num w:numId="6" w16cid:durableId="223375346">
    <w:abstractNumId w:val="3"/>
  </w:num>
  <w:num w:numId="7" w16cid:durableId="74058334">
    <w:abstractNumId w:val="6"/>
  </w:num>
  <w:num w:numId="8" w16cid:durableId="2118524997">
    <w:abstractNumId w:val="4"/>
  </w:num>
  <w:num w:numId="9" w16cid:durableId="2090074356">
    <w:abstractNumId w:val="5"/>
  </w:num>
  <w:num w:numId="10" w16cid:durableId="1678116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0F9"/>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154"/>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4A4F"/>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5246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2024-06-27T10:48:00Z</dcterms:created>
  <dcterms:modified xsi:type="dcterms:W3CDTF">2024-06-27T10:48:00Z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6441970</vt:i4>
  </property>
  <property fmtid="{D5CDD505-2E9C-101B-9397-08002B2CF9AE}" pid="5" name="UlozitJako">
    <vt:lpwstr>C:\Users\mrazkova\AppData\Local\Temp\iU22599428\Zastupitelstvo\2023-12-14\Navrhy\447-ZK-23.</vt:lpwstr>
  </property>
  <property fmtid="{D5CDD505-2E9C-101B-9397-08002B2CF9AE}" pid="6" name="Zpracovat">
    <vt:bool>false</vt:bool>
  </property>
</Properties>
</file>