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4169F" w14:paraId="7968C804" w14:textId="77777777" w:rsidTr="00433A40">
        <w:trPr>
          <w:trHeight w:hRule="exact" w:val="397"/>
        </w:trPr>
        <w:tc>
          <w:tcPr>
            <w:tcW w:w="2376" w:type="dxa"/>
            <w:hideMark/>
          </w:tcPr>
          <w:p w14:paraId="24F03AFE" w14:textId="77777777" w:rsidR="00C4169F" w:rsidRDefault="00C4169F" w:rsidP="00970720">
            <w:pPr>
              <w:pStyle w:val="KUJKtucny"/>
            </w:pPr>
            <w:r>
              <w:t>Datum jednání:</w:t>
            </w:r>
          </w:p>
        </w:tc>
        <w:tc>
          <w:tcPr>
            <w:tcW w:w="3828" w:type="dxa"/>
            <w:hideMark/>
          </w:tcPr>
          <w:p w14:paraId="2F13ED47" w14:textId="77777777" w:rsidR="00C4169F" w:rsidRDefault="00C4169F" w:rsidP="00970720">
            <w:pPr>
              <w:pStyle w:val="KUJKnormal"/>
            </w:pPr>
            <w:r>
              <w:t>14. 12. 2023</w:t>
            </w:r>
          </w:p>
        </w:tc>
        <w:tc>
          <w:tcPr>
            <w:tcW w:w="2126" w:type="dxa"/>
            <w:hideMark/>
          </w:tcPr>
          <w:p w14:paraId="2A828FD1" w14:textId="77777777" w:rsidR="00C4169F" w:rsidRDefault="00C4169F" w:rsidP="00970720">
            <w:pPr>
              <w:pStyle w:val="KUJKtucny"/>
            </w:pPr>
            <w:r>
              <w:t>Bod programu:</w:t>
            </w:r>
          </w:p>
        </w:tc>
        <w:tc>
          <w:tcPr>
            <w:tcW w:w="850" w:type="dxa"/>
          </w:tcPr>
          <w:p w14:paraId="6DD4024A" w14:textId="77777777" w:rsidR="00C4169F" w:rsidRDefault="00C4169F" w:rsidP="00970720">
            <w:pPr>
              <w:pStyle w:val="KUJKnormal"/>
            </w:pPr>
          </w:p>
        </w:tc>
      </w:tr>
      <w:tr w:rsidR="00C4169F" w14:paraId="43324C26" w14:textId="77777777" w:rsidTr="00433A40">
        <w:trPr>
          <w:cantSplit/>
          <w:trHeight w:hRule="exact" w:val="397"/>
        </w:trPr>
        <w:tc>
          <w:tcPr>
            <w:tcW w:w="2376" w:type="dxa"/>
            <w:hideMark/>
          </w:tcPr>
          <w:p w14:paraId="43CE3A76" w14:textId="77777777" w:rsidR="00C4169F" w:rsidRDefault="00C4169F" w:rsidP="00970720">
            <w:pPr>
              <w:pStyle w:val="KUJKtucny"/>
            </w:pPr>
            <w:r>
              <w:t>Číslo návrhu:</w:t>
            </w:r>
          </w:p>
        </w:tc>
        <w:tc>
          <w:tcPr>
            <w:tcW w:w="6804" w:type="dxa"/>
            <w:gridSpan w:val="3"/>
            <w:hideMark/>
          </w:tcPr>
          <w:p w14:paraId="59A5A831" w14:textId="77777777" w:rsidR="00C4169F" w:rsidRDefault="00C4169F" w:rsidP="00970720">
            <w:pPr>
              <w:pStyle w:val="KUJKnormal"/>
            </w:pPr>
            <w:r>
              <w:t>441/ZK/23</w:t>
            </w:r>
          </w:p>
        </w:tc>
      </w:tr>
      <w:tr w:rsidR="00C4169F" w14:paraId="21524FBA" w14:textId="77777777" w:rsidTr="00433A40">
        <w:trPr>
          <w:trHeight w:val="397"/>
        </w:trPr>
        <w:tc>
          <w:tcPr>
            <w:tcW w:w="2376" w:type="dxa"/>
          </w:tcPr>
          <w:p w14:paraId="7BA01A4E" w14:textId="77777777" w:rsidR="00C4169F" w:rsidRDefault="00C4169F" w:rsidP="00970720"/>
          <w:p w14:paraId="481E0DA2" w14:textId="77777777" w:rsidR="00C4169F" w:rsidRDefault="00C4169F" w:rsidP="00970720">
            <w:pPr>
              <w:pStyle w:val="KUJKtucny"/>
            </w:pPr>
            <w:r>
              <w:t>Název bodu:</w:t>
            </w:r>
          </w:p>
        </w:tc>
        <w:tc>
          <w:tcPr>
            <w:tcW w:w="6804" w:type="dxa"/>
            <w:gridSpan w:val="3"/>
          </w:tcPr>
          <w:p w14:paraId="43FDDDE3" w14:textId="77777777" w:rsidR="00C4169F" w:rsidRDefault="00C4169F" w:rsidP="00970720"/>
          <w:p w14:paraId="7D3625BA" w14:textId="77777777" w:rsidR="00C4169F" w:rsidRDefault="00C4169F" w:rsidP="00970720">
            <w:pPr>
              <w:pStyle w:val="KUJKtucny"/>
              <w:rPr>
                <w:sz w:val="22"/>
                <w:szCs w:val="22"/>
              </w:rPr>
            </w:pPr>
            <w:r>
              <w:rPr>
                <w:sz w:val="22"/>
                <w:szCs w:val="22"/>
              </w:rPr>
              <w:t>Krajský investiční fond - žádosti o změnu projektů, změna statutu fondu a vyhlášení výzvy pro rok 2024</w:t>
            </w:r>
          </w:p>
        </w:tc>
      </w:tr>
    </w:tbl>
    <w:p w14:paraId="6DC94F7C" w14:textId="77777777" w:rsidR="00C4169F" w:rsidRDefault="00C4169F" w:rsidP="00433A40">
      <w:pPr>
        <w:pStyle w:val="KUJKnormal"/>
        <w:rPr>
          <w:b/>
          <w:bCs/>
        </w:rPr>
      </w:pPr>
      <w:r>
        <w:rPr>
          <w:b/>
          <w:bCs/>
        </w:rPr>
        <w:pict w14:anchorId="102CE23F">
          <v:rect id="_x0000_i1029" style="width:453.6pt;height:1.5pt" o:hralign="center" o:hrstd="t" o:hrnoshade="t" o:hr="t" fillcolor="black" stroked="f"/>
        </w:pict>
      </w:r>
    </w:p>
    <w:p w14:paraId="5EFB3BBC" w14:textId="77777777" w:rsidR="00C4169F" w:rsidRDefault="00C4169F" w:rsidP="00433A40">
      <w:pPr>
        <w:pStyle w:val="KUJKnormal"/>
      </w:pPr>
    </w:p>
    <w:p w14:paraId="672F8684" w14:textId="77777777" w:rsidR="00C4169F" w:rsidRDefault="00C4169F" w:rsidP="00433A40"/>
    <w:tbl>
      <w:tblPr>
        <w:tblW w:w="0" w:type="auto"/>
        <w:tblCellMar>
          <w:left w:w="70" w:type="dxa"/>
          <w:right w:w="70" w:type="dxa"/>
        </w:tblCellMar>
        <w:tblLook w:val="04A0" w:firstRow="1" w:lastRow="0" w:firstColumn="1" w:lastColumn="0" w:noHBand="0" w:noVBand="1"/>
      </w:tblPr>
      <w:tblGrid>
        <w:gridCol w:w="2350"/>
        <w:gridCol w:w="6862"/>
      </w:tblGrid>
      <w:tr w:rsidR="00C4169F" w14:paraId="75D732E0" w14:textId="77777777" w:rsidTr="002559B8">
        <w:trPr>
          <w:trHeight w:val="397"/>
        </w:trPr>
        <w:tc>
          <w:tcPr>
            <w:tcW w:w="2350" w:type="dxa"/>
            <w:hideMark/>
          </w:tcPr>
          <w:p w14:paraId="25487363" w14:textId="77777777" w:rsidR="00C4169F" w:rsidRDefault="00C4169F" w:rsidP="002559B8">
            <w:pPr>
              <w:pStyle w:val="KUJKtucny"/>
            </w:pPr>
            <w:r>
              <w:t>Předkladatel:</w:t>
            </w:r>
          </w:p>
        </w:tc>
        <w:tc>
          <w:tcPr>
            <w:tcW w:w="6862" w:type="dxa"/>
          </w:tcPr>
          <w:p w14:paraId="677F52FC" w14:textId="77777777" w:rsidR="00C4169F" w:rsidRDefault="00C4169F" w:rsidP="002559B8">
            <w:pPr>
              <w:pStyle w:val="KUJKnormal"/>
            </w:pPr>
            <w:r>
              <w:t>Ing. Tomáš Hajdušek</w:t>
            </w:r>
          </w:p>
          <w:p w14:paraId="1A9F8C54" w14:textId="77777777" w:rsidR="00C4169F" w:rsidRDefault="00C4169F" w:rsidP="002559B8"/>
        </w:tc>
      </w:tr>
      <w:tr w:rsidR="00C4169F" w14:paraId="44A10C50" w14:textId="77777777" w:rsidTr="002559B8">
        <w:trPr>
          <w:trHeight w:val="397"/>
        </w:trPr>
        <w:tc>
          <w:tcPr>
            <w:tcW w:w="2350" w:type="dxa"/>
          </w:tcPr>
          <w:p w14:paraId="5BC7BCB3" w14:textId="77777777" w:rsidR="00C4169F" w:rsidRDefault="00C4169F" w:rsidP="002559B8">
            <w:pPr>
              <w:pStyle w:val="KUJKtucny"/>
            </w:pPr>
            <w:r>
              <w:t>Zpracoval:</w:t>
            </w:r>
          </w:p>
          <w:p w14:paraId="189F0CA6" w14:textId="77777777" w:rsidR="00C4169F" w:rsidRDefault="00C4169F" w:rsidP="002559B8"/>
        </w:tc>
        <w:tc>
          <w:tcPr>
            <w:tcW w:w="6862" w:type="dxa"/>
            <w:hideMark/>
          </w:tcPr>
          <w:p w14:paraId="28B50C2E" w14:textId="77777777" w:rsidR="00C4169F" w:rsidRDefault="00C4169F" w:rsidP="002559B8">
            <w:pPr>
              <w:pStyle w:val="KUJKnormal"/>
            </w:pPr>
            <w:r>
              <w:t>OEKO</w:t>
            </w:r>
          </w:p>
        </w:tc>
      </w:tr>
      <w:tr w:rsidR="00C4169F" w14:paraId="5E4CBE92" w14:textId="77777777" w:rsidTr="002559B8">
        <w:trPr>
          <w:trHeight w:val="397"/>
        </w:trPr>
        <w:tc>
          <w:tcPr>
            <w:tcW w:w="2350" w:type="dxa"/>
          </w:tcPr>
          <w:p w14:paraId="71623D77" w14:textId="77777777" w:rsidR="00C4169F" w:rsidRPr="009715F9" w:rsidRDefault="00C4169F" w:rsidP="002559B8">
            <w:pPr>
              <w:pStyle w:val="KUJKnormal"/>
              <w:rPr>
                <w:b/>
              </w:rPr>
            </w:pPr>
            <w:r w:rsidRPr="009715F9">
              <w:rPr>
                <w:b/>
              </w:rPr>
              <w:t>Vedoucí odboru:</w:t>
            </w:r>
          </w:p>
          <w:p w14:paraId="60DCE75A" w14:textId="77777777" w:rsidR="00C4169F" w:rsidRDefault="00C4169F" w:rsidP="002559B8"/>
        </w:tc>
        <w:tc>
          <w:tcPr>
            <w:tcW w:w="6862" w:type="dxa"/>
            <w:hideMark/>
          </w:tcPr>
          <w:p w14:paraId="15A461E8" w14:textId="77777777" w:rsidR="00C4169F" w:rsidRDefault="00C4169F" w:rsidP="002559B8">
            <w:pPr>
              <w:pStyle w:val="KUJKnormal"/>
            </w:pPr>
            <w:r>
              <w:t>Ing. Ladislav Staněk</w:t>
            </w:r>
          </w:p>
        </w:tc>
      </w:tr>
    </w:tbl>
    <w:p w14:paraId="4137D735" w14:textId="77777777" w:rsidR="00C4169F" w:rsidRDefault="00C4169F" w:rsidP="00433A40">
      <w:pPr>
        <w:pStyle w:val="KUJKnormal"/>
      </w:pPr>
    </w:p>
    <w:p w14:paraId="1647E2E0" w14:textId="77777777" w:rsidR="00C4169F" w:rsidRPr="0052161F" w:rsidRDefault="00C4169F" w:rsidP="00433A40">
      <w:pPr>
        <w:pStyle w:val="KUJKtucny"/>
      </w:pPr>
      <w:r w:rsidRPr="0052161F">
        <w:t>NÁVRH USNESENÍ</w:t>
      </w:r>
    </w:p>
    <w:p w14:paraId="5ED75DF3" w14:textId="77777777" w:rsidR="00C4169F" w:rsidRDefault="00C4169F" w:rsidP="00433A40">
      <w:pPr>
        <w:pStyle w:val="KUJKnormal"/>
        <w:rPr>
          <w:rFonts w:ascii="Calibri" w:hAnsi="Calibri" w:cs="Calibri"/>
          <w:sz w:val="12"/>
          <w:szCs w:val="12"/>
        </w:rPr>
      </w:pPr>
      <w:bookmarkStart w:id="0" w:name="US_ZaVeVeci"/>
      <w:bookmarkEnd w:id="0"/>
    </w:p>
    <w:p w14:paraId="073C246C" w14:textId="77777777" w:rsidR="00C4169F" w:rsidRPr="00841DFC" w:rsidRDefault="00C4169F" w:rsidP="00433A40">
      <w:pPr>
        <w:pStyle w:val="KUJKPolozka"/>
      </w:pPr>
      <w:r w:rsidRPr="00841DFC">
        <w:t>Zastupitelstvo Jihočeského kraje</w:t>
      </w:r>
    </w:p>
    <w:p w14:paraId="294E015A" w14:textId="77777777" w:rsidR="00C4169F" w:rsidRDefault="00C4169F" w:rsidP="008159DF">
      <w:pPr>
        <w:pStyle w:val="KUJKdoplnek2"/>
        <w:ind w:left="357" w:hanging="357"/>
      </w:pPr>
      <w:r w:rsidRPr="00730306">
        <w:t>bere na vědomí</w:t>
      </w:r>
    </w:p>
    <w:p w14:paraId="3096A36D" w14:textId="77777777" w:rsidR="00C4169F" w:rsidRDefault="00C4169F" w:rsidP="008159DF">
      <w:pPr>
        <w:pStyle w:val="KUJKnormal"/>
        <w:numPr>
          <w:ilvl w:val="6"/>
          <w:numId w:val="11"/>
        </w:numPr>
        <w:ind w:left="284" w:hanging="284"/>
      </w:pPr>
      <w:r>
        <w:t>žádost obce Malovice a Úsilné, města Zliv o změnu termínu ukončení realizace akce a dosažení účelu dotace,</w:t>
      </w:r>
    </w:p>
    <w:p w14:paraId="1E085C40" w14:textId="77777777" w:rsidR="00C4169F" w:rsidRDefault="00C4169F" w:rsidP="008159DF">
      <w:pPr>
        <w:pStyle w:val="KUJKnormal"/>
        <w:numPr>
          <w:ilvl w:val="6"/>
          <w:numId w:val="11"/>
        </w:numPr>
        <w:ind w:left="284" w:hanging="284"/>
      </w:pPr>
      <w:r>
        <w:t>žádost obce Mahouš, Pištín a Tvrzice, města Protivín a Zliv o zvýšení podílu kraje na financování akce,</w:t>
      </w:r>
    </w:p>
    <w:p w14:paraId="41C7B9F3" w14:textId="77777777" w:rsidR="00C4169F" w:rsidRDefault="00C4169F" w:rsidP="008159DF">
      <w:pPr>
        <w:pStyle w:val="KUJKnormal"/>
        <w:numPr>
          <w:ilvl w:val="6"/>
          <w:numId w:val="11"/>
        </w:numPr>
        <w:ind w:left="284" w:hanging="284"/>
      </w:pPr>
      <w:r>
        <w:t>žádost obce Včelná o změnu termínu zahájení realizace akce a užití dotace kraje,</w:t>
      </w:r>
    </w:p>
    <w:p w14:paraId="263569AF" w14:textId="77777777" w:rsidR="00C4169F" w:rsidRDefault="00C4169F" w:rsidP="008159DF">
      <w:pPr>
        <w:pStyle w:val="KUJKnormal"/>
        <w:numPr>
          <w:ilvl w:val="6"/>
          <w:numId w:val="11"/>
        </w:numPr>
        <w:ind w:left="284" w:hanging="284"/>
      </w:pPr>
      <w:r>
        <w:t>informaci o pozdním předání závěrečné zprávy a vyúčtování dotace města Protivín;</w:t>
      </w:r>
    </w:p>
    <w:p w14:paraId="6A242036" w14:textId="77777777" w:rsidR="00C4169F" w:rsidRDefault="00C4169F" w:rsidP="008159DF">
      <w:pPr>
        <w:pStyle w:val="KUJKdoplnek2"/>
      </w:pPr>
      <w:r w:rsidRPr="00AF7BAE">
        <w:t>schvaluje</w:t>
      </w:r>
    </w:p>
    <w:p w14:paraId="06F495F5" w14:textId="77777777" w:rsidR="00C4169F" w:rsidRDefault="00C4169F" w:rsidP="00C4169F">
      <w:pPr>
        <w:pStyle w:val="KUJKnormal"/>
        <w:numPr>
          <w:ilvl w:val="0"/>
          <w:numId w:val="12"/>
        </w:numPr>
        <w:ind w:left="284" w:hanging="284"/>
      </w:pPr>
      <w:r>
        <w:t>změnu podílu dotace Krajského investičního fondu na celkových nákladech na projekt „Veřejné osvětlení Mahouš“, příjemce dotace obec Mahouš, a to na 50,00 %,</w:t>
      </w:r>
    </w:p>
    <w:p w14:paraId="70297F6A" w14:textId="77777777" w:rsidR="00C4169F" w:rsidRDefault="00C4169F" w:rsidP="00C4169F">
      <w:pPr>
        <w:pStyle w:val="KUJKnormal"/>
        <w:numPr>
          <w:ilvl w:val="0"/>
          <w:numId w:val="12"/>
        </w:numPr>
        <w:ind w:left="284" w:hanging="284"/>
      </w:pPr>
      <w:r>
        <w:t>prodloužení termínu ukončení akce „Vodovod Podeřiště“, příjemce dotace obec Malovice, a to do 30. 6. 2024,</w:t>
      </w:r>
    </w:p>
    <w:p w14:paraId="0309F42E" w14:textId="77777777" w:rsidR="00C4169F" w:rsidRDefault="00C4169F" w:rsidP="00C4169F">
      <w:pPr>
        <w:pStyle w:val="KUJKnormal"/>
        <w:numPr>
          <w:ilvl w:val="0"/>
          <w:numId w:val="12"/>
        </w:numPr>
        <w:ind w:left="284" w:hanging="284"/>
      </w:pPr>
      <w:r>
        <w:t>změnu podílu dotace Krajského investičního fondu na celkových nákladech na projekt „</w:t>
      </w:r>
      <w:r>
        <w:rPr>
          <w:rFonts w:cs="Arial"/>
        </w:rPr>
        <w:t>Přístavba a stavební úpravy prostor pro spolkovou činnost - sportovně relaxační areál Pištín</w:t>
      </w:r>
      <w:r>
        <w:t>“, příjemce dotace obec Pištín, a to na 50,00 %,</w:t>
      </w:r>
    </w:p>
    <w:p w14:paraId="2FE94721" w14:textId="77777777" w:rsidR="00C4169F" w:rsidRDefault="00C4169F" w:rsidP="00C4169F">
      <w:pPr>
        <w:pStyle w:val="KUJKnormal"/>
        <w:numPr>
          <w:ilvl w:val="0"/>
          <w:numId w:val="12"/>
        </w:numPr>
        <w:ind w:left="284" w:hanging="284"/>
      </w:pPr>
      <w:r>
        <w:t>změnu podílu dotace Krajského investičního fondu na celkových nákladech na projekt „</w:t>
      </w:r>
      <w:r>
        <w:rPr>
          <w:rFonts w:cs="Arial"/>
        </w:rPr>
        <w:t>Vnitřní stavební úpravy sociálů školního pavilonu ZŠ Protivín</w:t>
      </w:r>
      <w:r>
        <w:t>“, příjemce dotace město Protivín, a to na 44,34 %,</w:t>
      </w:r>
    </w:p>
    <w:p w14:paraId="235A7C3B" w14:textId="77777777" w:rsidR="00C4169F" w:rsidRDefault="00C4169F" w:rsidP="00C4169F">
      <w:pPr>
        <w:pStyle w:val="KUJKnormal"/>
        <w:numPr>
          <w:ilvl w:val="0"/>
          <w:numId w:val="12"/>
        </w:numPr>
        <w:ind w:left="284" w:hanging="284"/>
      </w:pPr>
      <w:r>
        <w:t>změnu podílu dotace Krajského investičního fondu na celkových nákladech na projekt „</w:t>
      </w:r>
      <w:r>
        <w:rPr>
          <w:rFonts w:cs="Arial"/>
        </w:rPr>
        <w:t>Víceúčelové hřiště Tvrzice</w:t>
      </w:r>
      <w:r>
        <w:t>“, příjemce dotace obec Tvrzice, a to na 50,00 %,</w:t>
      </w:r>
    </w:p>
    <w:p w14:paraId="615CB999" w14:textId="77777777" w:rsidR="00C4169F" w:rsidRDefault="00C4169F" w:rsidP="00C4169F">
      <w:pPr>
        <w:pStyle w:val="KUJKnormal"/>
        <w:numPr>
          <w:ilvl w:val="0"/>
          <w:numId w:val="12"/>
        </w:numPr>
        <w:ind w:left="284" w:hanging="284"/>
      </w:pPr>
      <w:r>
        <w:t>prodloužení termínu ukončení akce „</w:t>
      </w:r>
      <w:r>
        <w:rPr>
          <w:rFonts w:cs="Arial"/>
        </w:rPr>
        <w:t>Úsilné – Modernizace hřiště a jeho zázemí</w:t>
      </w:r>
      <w:r>
        <w:t>“, příjemce dotace obec Úsilné, a to do 31. 8. 2024,</w:t>
      </w:r>
    </w:p>
    <w:p w14:paraId="3D491E70" w14:textId="77777777" w:rsidR="00C4169F" w:rsidRDefault="00C4169F" w:rsidP="00C4169F">
      <w:pPr>
        <w:pStyle w:val="KUJKnormal"/>
        <w:numPr>
          <w:ilvl w:val="0"/>
          <w:numId w:val="12"/>
        </w:numPr>
        <w:ind w:left="284" w:hanging="284"/>
      </w:pPr>
      <w:r>
        <w:t>posunutí termínu zahájení akce „Víceúčelové hřiště Tikalova, Včelná“, příjemce dotace obec Včelná, a to do 15. 12. 2023,</w:t>
      </w:r>
    </w:p>
    <w:p w14:paraId="39219231" w14:textId="77777777" w:rsidR="00C4169F" w:rsidRDefault="00C4169F" w:rsidP="00C4169F">
      <w:pPr>
        <w:pStyle w:val="KUJKnormal"/>
        <w:numPr>
          <w:ilvl w:val="0"/>
          <w:numId w:val="12"/>
        </w:numPr>
        <w:ind w:left="284" w:hanging="284"/>
      </w:pPr>
      <w:r>
        <w:t>užití dotace kraje na akci „Víceúčelové hřiště Tikalova, Včelná“, příjemce dotace obec Včelná, nejpozději do 31. 3. 2024,</w:t>
      </w:r>
    </w:p>
    <w:p w14:paraId="57F24408" w14:textId="77777777" w:rsidR="00C4169F" w:rsidRDefault="00C4169F" w:rsidP="00C4169F">
      <w:pPr>
        <w:pStyle w:val="KUJKnormal"/>
        <w:numPr>
          <w:ilvl w:val="0"/>
          <w:numId w:val="12"/>
        </w:numPr>
        <w:ind w:left="284" w:hanging="284"/>
      </w:pPr>
      <w:r>
        <w:t>změnu podílu dotace Krajského investičního fondu na celkových nákladech na projekt „Zliv – rekonstrukce hasičské zbrojnice“, příjemce dotace město Zliv, a to na 30,88 %,</w:t>
      </w:r>
    </w:p>
    <w:p w14:paraId="0428C5C5" w14:textId="77777777" w:rsidR="00C4169F" w:rsidRDefault="00C4169F" w:rsidP="00C4169F">
      <w:pPr>
        <w:pStyle w:val="KUJKnormal"/>
        <w:numPr>
          <w:ilvl w:val="0"/>
          <w:numId w:val="12"/>
        </w:numPr>
        <w:ind w:left="284" w:hanging="284"/>
      </w:pPr>
      <w:r>
        <w:t>prodloužení termínu ukončení akce „Zliv – rekonstrukce hasičské zbrojnice“, příjemce dotace město Zliv, a to do 31. 7. 2024.</w:t>
      </w:r>
    </w:p>
    <w:p w14:paraId="2B37C865" w14:textId="77777777" w:rsidR="00C4169F" w:rsidRDefault="00C4169F" w:rsidP="00C4169F">
      <w:pPr>
        <w:pStyle w:val="KUJKnormal"/>
        <w:numPr>
          <w:ilvl w:val="0"/>
          <w:numId w:val="12"/>
        </w:numPr>
        <w:ind w:left="284" w:hanging="284"/>
      </w:pPr>
      <w:r>
        <w:t>úpravu statutu Krajského investičního fondu dle přílohy č. 9 návrhu č. 441/ZK/23,</w:t>
      </w:r>
    </w:p>
    <w:p w14:paraId="160F9C84" w14:textId="77777777" w:rsidR="00C4169F" w:rsidRDefault="00C4169F" w:rsidP="00C4169F">
      <w:pPr>
        <w:pStyle w:val="KUJKnormal"/>
        <w:numPr>
          <w:ilvl w:val="0"/>
          <w:numId w:val="12"/>
        </w:numPr>
        <w:ind w:left="284" w:hanging="284"/>
      </w:pPr>
      <w:r>
        <w:t>vyhlášení příjmu projektů do Krajského investičního fondu pro rok 2024 s termínem zveřejnění výzvy 15. 12. 2023, termínem zahájení podávání žádostí 15. 1. 2024 a termínem ukončení podávání žádostí 19. 2. 2024 do 16:00 hodin,</w:t>
      </w:r>
    </w:p>
    <w:p w14:paraId="6FF434EA" w14:textId="77777777" w:rsidR="00C4169F" w:rsidRDefault="00C4169F" w:rsidP="00C4169F">
      <w:pPr>
        <w:pStyle w:val="KUJKnormal"/>
        <w:numPr>
          <w:ilvl w:val="0"/>
          <w:numId w:val="12"/>
        </w:numPr>
        <w:ind w:left="284" w:hanging="284"/>
      </w:pPr>
      <w:r>
        <w:t>vzor smlouvy o poskytnutí dotace z Krajského investičního fondu pro rok 2024 dle přílohy č. 10 návrhu č. 441/ZK/23;</w:t>
      </w:r>
    </w:p>
    <w:p w14:paraId="069EE15C" w14:textId="77777777" w:rsidR="00C4169F" w:rsidRDefault="00C4169F" w:rsidP="00957BBD">
      <w:pPr>
        <w:pStyle w:val="KUJKnormal"/>
      </w:pPr>
    </w:p>
    <w:p w14:paraId="18382CB7" w14:textId="77777777" w:rsidR="00C4169F" w:rsidRDefault="00C4169F" w:rsidP="00C546A5">
      <w:pPr>
        <w:pStyle w:val="KUJKdoplnek2"/>
      </w:pPr>
      <w:r w:rsidRPr="0021676C">
        <w:lastRenderedPageBreak/>
        <w:t>ukládá</w:t>
      </w:r>
    </w:p>
    <w:p w14:paraId="3E1814FD" w14:textId="77777777" w:rsidR="00C4169F" w:rsidRPr="00AD577F" w:rsidRDefault="00C4169F" w:rsidP="00AD577F">
      <w:pPr>
        <w:pStyle w:val="KUJKPolozka"/>
        <w:rPr>
          <w:b w:val="0"/>
          <w:bCs/>
        </w:rPr>
      </w:pPr>
      <w:r w:rsidRPr="00AD577F">
        <w:rPr>
          <w:b w:val="0"/>
          <w:bCs/>
        </w:rPr>
        <w:t>JUDr. Lukáši Glaserovi, řediteli krajského úřadu, zabezpečit veškeré úkony potřebné k realizaci části II. usnesení.</w:t>
      </w:r>
    </w:p>
    <w:p w14:paraId="3CEA03B4" w14:textId="77777777" w:rsidR="00C4169F" w:rsidRPr="00AD577F" w:rsidRDefault="00C4169F" w:rsidP="00AD577F">
      <w:pPr>
        <w:pStyle w:val="KUJKnormal"/>
      </w:pPr>
    </w:p>
    <w:p w14:paraId="789CE967" w14:textId="77777777" w:rsidR="00C4169F" w:rsidRDefault="00C4169F" w:rsidP="00AD577F">
      <w:pPr>
        <w:pStyle w:val="KUJKmezeraDZ"/>
      </w:pPr>
      <w:bookmarkStart w:id="1" w:name="US_DuvodZprava"/>
      <w:bookmarkEnd w:id="1"/>
    </w:p>
    <w:p w14:paraId="36B30C87" w14:textId="77777777" w:rsidR="00C4169F" w:rsidRDefault="00C4169F" w:rsidP="00AD577F">
      <w:pPr>
        <w:pStyle w:val="KUJKnadpisDZ"/>
      </w:pPr>
      <w:r>
        <w:t>DŮVODOVÁ ZPRÁVA</w:t>
      </w:r>
    </w:p>
    <w:p w14:paraId="0DF4777B" w14:textId="77777777" w:rsidR="00C4169F" w:rsidRPr="009B7B0B" w:rsidRDefault="00C4169F" w:rsidP="00AD577F">
      <w:pPr>
        <w:pStyle w:val="KUJKmezeraDZ"/>
      </w:pPr>
    </w:p>
    <w:p w14:paraId="76985464" w14:textId="77777777" w:rsidR="00C4169F" w:rsidRDefault="00C4169F" w:rsidP="00FD243B">
      <w:pPr>
        <w:pStyle w:val="KUJKnormal"/>
      </w:pPr>
      <w:r>
        <w:t>Do 15. 11. 2023 bylo na kraj doručeno 8 žádostí o změnu projektů podpořených z Krajského investičního fondu. O změnách v podpořeném projektu je vyhrazeno rozhodnout zastupitelstvu kraje, jako schvalovateli dotace.</w:t>
      </w:r>
    </w:p>
    <w:p w14:paraId="4CEA6EB2" w14:textId="77777777" w:rsidR="00C4169F" w:rsidRDefault="00C4169F" w:rsidP="00FD243B">
      <w:pPr>
        <w:pStyle w:val="KUJKnormal"/>
      </w:pPr>
    </w:p>
    <w:p w14:paraId="58A591EE" w14:textId="77777777" w:rsidR="00C4169F" w:rsidRDefault="00C4169F" w:rsidP="00C4169F">
      <w:pPr>
        <w:numPr>
          <w:ilvl w:val="6"/>
          <w:numId w:val="13"/>
        </w:numPr>
        <w:ind w:left="284" w:hanging="284"/>
        <w:contextualSpacing/>
        <w:jc w:val="both"/>
        <w:rPr>
          <w:rFonts w:ascii="Arial" w:hAnsi="Arial" w:cs="Arial"/>
          <w:sz w:val="20"/>
          <w:szCs w:val="28"/>
        </w:rPr>
      </w:pPr>
      <w:r>
        <w:rPr>
          <w:rFonts w:ascii="Arial" w:hAnsi="Arial" w:cs="Arial"/>
          <w:sz w:val="20"/>
          <w:szCs w:val="28"/>
        </w:rPr>
        <w:t xml:space="preserve">Obec Mahouš – „Veřejné osvětlení Mahouš“ (2,5 mil. Kč), realizace do 30. 11. 2023, </w:t>
      </w:r>
      <w:r>
        <w:rPr>
          <w:rFonts w:ascii="Arial" w:hAnsi="Arial" w:cs="Arial"/>
          <w:sz w:val="20"/>
          <w:szCs w:val="20"/>
        </w:rPr>
        <w:t>podpořeno z KIF 2023</w:t>
      </w:r>
    </w:p>
    <w:p w14:paraId="62DC4D8C" w14:textId="77777777" w:rsidR="00C4169F" w:rsidRDefault="00C4169F" w:rsidP="00FD243B">
      <w:pPr>
        <w:pStyle w:val="KUJKnormal"/>
        <w:tabs>
          <w:tab w:val="left" w:pos="284"/>
        </w:tabs>
        <w:rPr>
          <w:rFonts w:cs="Arial"/>
        </w:rPr>
      </w:pPr>
      <w:r>
        <w:rPr>
          <w:rFonts w:cs="Arial"/>
        </w:rPr>
        <w:t>Obec žádá o zvýšení podílu kraje na financování projektu z 41,35 % na 50,00 % z důvodu nižších vysoutěžených nákladů na akci, než bylo uvedeno v žádosti o poskytnutí dotace. Plánované náklady 6 046 602 Kč se snížily na 4 017 655,87 Kč. Realizace projektu byla ukončena v souladu se smlouvou o poskytnutí dotace 30. 10. 2023. Závěrečná zpráva byla vypracována a na krajský úřad doručena 15. 11. 2023. Výše dotace se snižuje na 2 008 828 Kč, tj. obec na základě vyúčtování vrátí přeplatek ve výši 491 172 Kč.</w:t>
      </w:r>
    </w:p>
    <w:p w14:paraId="3897D7E4" w14:textId="77777777" w:rsidR="00C4169F" w:rsidRDefault="00C4169F" w:rsidP="00FD243B">
      <w:pPr>
        <w:pStyle w:val="KUJKnormal"/>
      </w:pPr>
    </w:p>
    <w:p w14:paraId="34420C1D" w14:textId="77777777" w:rsidR="00C4169F" w:rsidRDefault="00C4169F" w:rsidP="00C4169F">
      <w:pPr>
        <w:numPr>
          <w:ilvl w:val="6"/>
          <w:numId w:val="13"/>
        </w:numPr>
        <w:ind w:left="284" w:hanging="284"/>
        <w:contextualSpacing/>
        <w:jc w:val="both"/>
        <w:rPr>
          <w:rFonts w:ascii="Arial" w:hAnsi="Arial" w:cs="Arial"/>
          <w:sz w:val="20"/>
          <w:szCs w:val="28"/>
        </w:rPr>
      </w:pPr>
      <w:r>
        <w:rPr>
          <w:rFonts w:ascii="Arial" w:hAnsi="Arial" w:cs="Arial"/>
          <w:sz w:val="20"/>
          <w:szCs w:val="28"/>
        </w:rPr>
        <w:t>Obec Malovice – „Vodovod Podeřiště“ (4,0 mil. Kč), realizace do 30. 11. 2023, podpořeno z KIF 2023</w:t>
      </w:r>
    </w:p>
    <w:p w14:paraId="64D7768C" w14:textId="77777777" w:rsidR="00C4169F" w:rsidRDefault="00C4169F" w:rsidP="00FD243B">
      <w:pPr>
        <w:pStyle w:val="Default"/>
        <w:jc w:val="both"/>
        <w:rPr>
          <w:rFonts w:ascii="Arial" w:hAnsi="Arial" w:cs="Arial"/>
          <w:sz w:val="20"/>
          <w:szCs w:val="28"/>
        </w:rPr>
      </w:pPr>
      <w:r>
        <w:rPr>
          <w:rFonts w:ascii="Arial" w:hAnsi="Arial" w:cs="Arial"/>
          <w:sz w:val="20"/>
          <w:szCs w:val="28"/>
        </w:rPr>
        <w:t>Obec žádá o změnu termínu ukončení realizace akce z důvodu problémů a výhrad vůči způsobu provedení stavby. Realizace bude dokončena do 30. 6. 2024. Krajská dotace byla proinvestována v roce 2023. Celkové uznatelné výdaje ani výše dotace se nemění.</w:t>
      </w:r>
    </w:p>
    <w:p w14:paraId="38EBB3AC" w14:textId="77777777" w:rsidR="00C4169F" w:rsidRDefault="00C4169F" w:rsidP="00FD243B">
      <w:pPr>
        <w:pStyle w:val="Default"/>
        <w:jc w:val="both"/>
        <w:rPr>
          <w:rFonts w:ascii="Arial" w:hAnsi="Arial" w:cs="Arial"/>
          <w:sz w:val="20"/>
          <w:szCs w:val="28"/>
        </w:rPr>
      </w:pPr>
    </w:p>
    <w:p w14:paraId="4558AD05" w14:textId="77777777" w:rsidR="00C4169F" w:rsidRDefault="00C4169F" w:rsidP="00C4169F">
      <w:pPr>
        <w:numPr>
          <w:ilvl w:val="6"/>
          <w:numId w:val="13"/>
        </w:numPr>
        <w:ind w:left="284" w:hanging="284"/>
        <w:contextualSpacing/>
        <w:jc w:val="both"/>
        <w:rPr>
          <w:rFonts w:ascii="Arial" w:hAnsi="Arial" w:cs="Arial"/>
          <w:sz w:val="20"/>
          <w:szCs w:val="28"/>
        </w:rPr>
      </w:pPr>
      <w:r>
        <w:rPr>
          <w:rFonts w:ascii="Arial" w:hAnsi="Arial" w:cs="Arial"/>
          <w:sz w:val="20"/>
          <w:szCs w:val="28"/>
        </w:rPr>
        <w:t xml:space="preserve">Obec Pištín – „Přístavba a stavební úpravy prostor pro spolkovou činnost - sportovně relaxační areál Pištín“ (5,0 mil. Kč), realizace do 31. 12. 2023, </w:t>
      </w:r>
      <w:r>
        <w:rPr>
          <w:rFonts w:ascii="Arial" w:hAnsi="Arial" w:cs="Arial"/>
          <w:sz w:val="20"/>
          <w:szCs w:val="20"/>
        </w:rPr>
        <w:t>podpořeno z KIF 2023</w:t>
      </w:r>
    </w:p>
    <w:p w14:paraId="75F262FE" w14:textId="77777777" w:rsidR="00C4169F" w:rsidRDefault="00C4169F" w:rsidP="00FD243B">
      <w:pPr>
        <w:pStyle w:val="Default"/>
        <w:jc w:val="both"/>
        <w:rPr>
          <w:rFonts w:ascii="Arial" w:hAnsi="Arial" w:cs="Arial"/>
          <w:sz w:val="20"/>
          <w:szCs w:val="28"/>
        </w:rPr>
      </w:pPr>
      <w:r>
        <w:rPr>
          <w:rFonts w:ascii="Arial" w:hAnsi="Arial" w:cs="Arial"/>
          <w:sz w:val="20"/>
          <w:szCs w:val="28"/>
        </w:rPr>
        <w:t>Obec žádá o zvýšení podílu kraje na financování projektu z 45,60 % na 50,00 % z důvodu nižších vysoutěžených nákladů na akci, než bylo uvedeno v žádosti o poskytnutí dotace. Plánované náklady 10 964 693 Kč se snížily na 9 072 410,55 Kč. Výše dotace se snižuje na 4 536 205 Kč, tj. obec na základě vyúčtování vrátí přeplatek ve výši 463 795 Kč.</w:t>
      </w:r>
    </w:p>
    <w:p w14:paraId="6ECCA3BB" w14:textId="77777777" w:rsidR="00C4169F" w:rsidRDefault="00C4169F" w:rsidP="00FD243B">
      <w:pPr>
        <w:pStyle w:val="Default"/>
        <w:jc w:val="both"/>
        <w:rPr>
          <w:rFonts w:ascii="Arial" w:hAnsi="Arial" w:cs="Arial"/>
          <w:sz w:val="20"/>
          <w:szCs w:val="28"/>
        </w:rPr>
      </w:pPr>
    </w:p>
    <w:p w14:paraId="3BB227B5" w14:textId="77777777" w:rsidR="00C4169F" w:rsidRDefault="00C4169F" w:rsidP="00C4169F">
      <w:pPr>
        <w:numPr>
          <w:ilvl w:val="6"/>
          <w:numId w:val="13"/>
        </w:numPr>
        <w:ind w:left="284" w:hanging="284"/>
        <w:contextualSpacing/>
        <w:jc w:val="both"/>
        <w:rPr>
          <w:rFonts w:ascii="Arial" w:hAnsi="Arial" w:cs="Arial"/>
          <w:sz w:val="20"/>
          <w:szCs w:val="28"/>
        </w:rPr>
      </w:pPr>
      <w:r>
        <w:rPr>
          <w:rFonts w:ascii="Arial" w:hAnsi="Arial" w:cs="Arial"/>
          <w:sz w:val="20"/>
          <w:szCs w:val="28"/>
        </w:rPr>
        <w:t xml:space="preserve">Město Protivín – „Vnitřní stavební úpravy sociálů školního pavilonu ZŠ Protivín“ (3,0 mil. Kč), realizace do 15. 9. 2023, </w:t>
      </w:r>
      <w:r>
        <w:rPr>
          <w:rFonts w:ascii="Arial" w:hAnsi="Arial" w:cs="Arial"/>
          <w:sz w:val="20"/>
          <w:szCs w:val="20"/>
        </w:rPr>
        <w:t>podpořeno z KIF 2023</w:t>
      </w:r>
    </w:p>
    <w:p w14:paraId="3CAA1E73" w14:textId="77777777" w:rsidR="00C4169F" w:rsidRDefault="00C4169F" w:rsidP="00FD243B">
      <w:pPr>
        <w:pStyle w:val="KUJKnormal"/>
        <w:tabs>
          <w:tab w:val="left" w:pos="284"/>
        </w:tabs>
        <w:rPr>
          <w:rFonts w:cs="Arial"/>
        </w:rPr>
      </w:pPr>
      <w:r>
        <w:rPr>
          <w:rFonts w:cs="Arial"/>
        </w:rPr>
        <w:t>Město žádá o zvýšení podílu kraje na financování projektu z 43,16 % na 44,34 % z důvodu nižších vysoutěžených nákladů na akci, než bylo uvedeno v žádosti o poskytnutí dotace. Realizace projektu byla ukončena v souladu se smlouvou o poskytnutí dotace 15. 9. 2023. Závěrečná zpráva byla vypracována a na krajský úřad doručena 19. 10. 2023. Dotace nebyla vyúčtována do 30 dnů od ukončení realizace z důvodu proplácení posledních faktur a následné administrace. Výše dotace se nemění.</w:t>
      </w:r>
    </w:p>
    <w:p w14:paraId="655EF77E" w14:textId="77777777" w:rsidR="00C4169F" w:rsidRDefault="00C4169F" w:rsidP="00FD243B">
      <w:pPr>
        <w:pStyle w:val="Default"/>
        <w:jc w:val="both"/>
        <w:rPr>
          <w:rFonts w:ascii="Arial" w:hAnsi="Arial" w:cs="Arial"/>
          <w:sz w:val="20"/>
          <w:szCs w:val="28"/>
        </w:rPr>
      </w:pPr>
    </w:p>
    <w:p w14:paraId="07499530" w14:textId="77777777" w:rsidR="00C4169F" w:rsidRDefault="00C4169F" w:rsidP="00C4169F">
      <w:pPr>
        <w:numPr>
          <w:ilvl w:val="6"/>
          <w:numId w:val="13"/>
        </w:numPr>
        <w:ind w:left="284" w:hanging="284"/>
        <w:contextualSpacing/>
        <w:jc w:val="both"/>
        <w:rPr>
          <w:rFonts w:ascii="Arial" w:hAnsi="Arial" w:cs="Arial"/>
          <w:sz w:val="20"/>
          <w:szCs w:val="28"/>
        </w:rPr>
      </w:pPr>
      <w:r>
        <w:rPr>
          <w:rFonts w:ascii="Arial" w:hAnsi="Arial" w:cs="Arial"/>
          <w:sz w:val="20"/>
          <w:szCs w:val="28"/>
        </w:rPr>
        <w:t xml:space="preserve">Obec Tvrzice – „Víceúčelové hřiště Tvrzice“ (1,6 mil. Kč), realizace do 31. 10. 2023, </w:t>
      </w:r>
      <w:r>
        <w:rPr>
          <w:rFonts w:ascii="Arial" w:hAnsi="Arial" w:cs="Arial"/>
          <w:sz w:val="20"/>
          <w:szCs w:val="20"/>
        </w:rPr>
        <w:t>podpořeno z KIF 2023</w:t>
      </w:r>
    </w:p>
    <w:p w14:paraId="2CED01F2" w14:textId="77777777" w:rsidR="00C4169F" w:rsidRDefault="00C4169F" w:rsidP="00FD243B">
      <w:pPr>
        <w:pStyle w:val="Default"/>
        <w:jc w:val="both"/>
        <w:rPr>
          <w:rFonts w:ascii="Arial" w:hAnsi="Arial" w:cs="Arial"/>
          <w:sz w:val="20"/>
          <w:szCs w:val="28"/>
        </w:rPr>
      </w:pPr>
      <w:r>
        <w:rPr>
          <w:rFonts w:ascii="Arial" w:hAnsi="Arial" w:cs="Arial"/>
          <w:sz w:val="20"/>
          <w:szCs w:val="28"/>
        </w:rPr>
        <w:t>Obec žádá o zvýšení podílu kraje na financování projektu z 48,32 % na 50,00 % z důvodu nižších vysoutěžených nákladů na akci, než bylo uvedeno v žádosti o poskytnutí dotace. Plánované náklady 3 311 500 Kč se snížily na 3 127 755,92 Kč. Realizace projektu byla ukončena v souladu se smlouvou o poskytnutí dotace 30. 9. 2023 a závěrečná zpráva byla vypracována a na kraj doručena 30. 10. 2023. Výše dotace se snižuje na 1 563 878 Kč, tj. obec na základě vyúčtování vrátí přeplatek ve výši 36 122 Kč.</w:t>
      </w:r>
    </w:p>
    <w:p w14:paraId="1B705A89" w14:textId="77777777" w:rsidR="00C4169F" w:rsidRDefault="00C4169F" w:rsidP="00FD243B">
      <w:pPr>
        <w:pStyle w:val="Default"/>
        <w:jc w:val="both"/>
        <w:rPr>
          <w:rFonts w:ascii="Arial" w:hAnsi="Arial" w:cs="Arial"/>
          <w:sz w:val="20"/>
          <w:szCs w:val="28"/>
        </w:rPr>
      </w:pPr>
    </w:p>
    <w:p w14:paraId="404E0765" w14:textId="77777777" w:rsidR="00C4169F" w:rsidRDefault="00C4169F" w:rsidP="00C4169F">
      <w:pPr>
        <w:numPr>
          <w:ilvl w:val="6"/>
          <w:numId w:val="13"/>
        </w:numPr>
        <w:ind w:left="284" w:hanging="284"/>
        <w:contextualSpacing/>
        <w:jc w:val="both"/>
        <w:rPr>
          <w:rFonts w:ascii="Arial" w:hAnsi="Arial" w:cs="Arial"/>
          <w:sz w:val="20"/>
          <w:szCs w:val="28"/>
        </w:rPr>
      </w:pPr>
      <w:r>
        <w:rPr>
          <w:rFonts w:ascii="Arial" w:hAnsi="Arial" w:cs="Arial"/>
          <w:sz w:val="20"/>
          <w:szCs w:val="28"/>
        </w:rPr>
        <w:t>Obec Úsilné – „Úsilné – Modernizace hřiště a jeho zázemí“ (5,0 mil. Kč), realizace do 31. 12. 2023, podpořeno z KIF 2023</w:t>
      </w:r>
    </w:p>
    <w:p w14:paraId="0C7E8E6D" w14:textId="77777777" w:rsidR="00C4169F" w:rsidRDefault="00C4169F" w:rsidP="00FD243B">
      <w:pPr>
        <w:pStyle w:val="Default"/>
        <w:jc w:val="both"/>
        <w:rPr>
          <w:rFonts w:ascii="Arial" w:hAnsi="Arial" w:cs="Arial"/>
          <w:sz w:val="20"/>
          <w:szCs w:val="28"/>
        </w:rPr>
      </w:pPr>
      <w:r>
        <w:rPr>
          <w:rFonts w:ascii="Arial" w:hAnsi="Arial" w:cs="Arial"/>
          <w:sz w:val="20"/>
          <w:szCs w:val="28"/>
        </w:rPr>
        <w:t>Obec žádá o změnu termínu ukončení realizace akce z důvodu čekání na výsledek hodnocení žádostí o dotace z NSA byla stavba zahájena až 19. 8. 2023 oproti původnímu předpokladu zahájení 1. 5. 2023. Realizace bude dokončena do 31. 8. 2024. Krajská dotace bude proinvestována do 31. 12. 2023. Celkové uznatelné výdaje ani výše dotace se nemění.</w:t>
      </w:r>
    </w:p>
    <w:p w14:paraId="6E2AB22D" w14:textId="77777777" w:rsidR="00C4169F" w:rsidRDefault="00C4169F" w:rsidP="00FD243B">
      <w:pPr>
        <w:pStyle w:val="Default"/>
        <w:jc w:val="both"/>
        <w:rPr>
          <w:rFonts w:ascii="Arial" w:hAnsi="Arial" w:cs="Arial"/>
          <w:sz w:val="20"/>
          <w:szCs w:val="28"/>
        </w:rPr>
      </w:pPr>
    </w:p>
    <w:p w14:paraId="77026C98" w14:textId="77777777" w:rsidR="00C4169F" w:rsidRDefault="00C4169F" w:rsidP="00C4169F">
      <w:pPr>
        <w:pStyle w:val="Zkladntext2"/>
        <w:numPr>
          <w:ilvl w:val="6"/>
          <w:numId w:val="14"/>
        </w:numPr>
        <w:ind w:left="284" w:hanging="284"/>
        <w:rPr>
          <w:rFonts w:ascii="Arial" w:hAnsi="Arial" w:cs="Arial"/>
          <w:sz w:val="20"/>
          <w:szCs w:val="20"/>
        </w:rPr>
      </w:pPr>
      <w:r>
        <w:rPr>
          <w:rFonts w:ascii="Arial" w:hAnsi="Arial" w:cs="Arial"/>
          <w:sz w:val="20"/>
          <w:szCs w:val="20"/>
        </w:rPr>
        <w:t>Obec Včelná – „Víceúčelové hřiště Tikalova“ (4,0 mil. Kč), realizace od 27. 10. 2023 do 31. 12. 2024, podpořeno z KIF 2023</w:t>
      </w:r>
    </w:p>
    <w:p w14:paraId="330CF3FD" w14:textId="77777777" w:rsidR="00C4169F" w:rsidRDefault="00C4169F" w:rsidP="00FD243B">
      <w:pPr>
        <w:pStyle w:val="Zkladntext2"/>
        <w:rPr>
          <w:rFonts w:ascii="Arial" w:hAnsi="Arial" w:cs="Arial"/>
          <w:sz w:val="20"/>
          <w:szCs w:val="20"/>
        </w:rPr>
      </w:pPr>
      <w:r>
        <w:rPr>
          <w:rFonts w:ascii="Arial" w:hAnsi="Arial" w:cs="Arial"/>
          <w:sz w:val="20"/>
          <w:szCs w:val="20"/>
        </w:rPr>
        <w:t xml:space="preserve">Z důvodu doručení námitky jednoho z účastníků výběrového řízení žádá obec o prodloužení termínu zahájení akce nejpozději do 15. 12. 2023. V současné době o námitce rozhoduje krajský úřad a ve věci by mělo být rozhodnuto nejpozději do 30. 11. 2023. V návaznosti na plánovaný termín zahájení realizace </w:t>
      </w:r>
      <w:r>
        <w:rPr>
          <w:rFonts w:ascii="Arial" w:hAnsi="Arial" w:cs="Arial"/>
          <w:sz w:val="20"/>
          <w:szCs w:val="20"/>
        </w:rPr>
        <w:lastRenderedPageBreak/>
        <w:t>akce žádá obec o posunutí termínu užití dotace kraje do 31. 3. 2024. Celkové uznatelné výdaje, termín ukončení realizace ani výše dotace se nemění.</w:t>
      </w:r>
    </w:p>
    <w:p w14:paraId="12F8F2A0" w14:textId="77777777" w:rsidR="00C4169F" w:rsidRDefault="00C4169F" w:rsidP="00FD243B">
      <w:pPr>
        <w:pStyle w:val="Zkladntext2"/>
        <w:rPr>
          <w:rFonts w:ascii="Arial" w:hAnsi="Arial" w:cs="Arial"/>
          <w:sz w:val="20"/>
          <w:szCs w:val="20"/>
        </w:rPr>
      </w:pPr>
    </w:p>
    <w:p w14:paraId="7380A310" w14:textId="77777777" w:rsidR="00C4169F" w:rsidRDefault="00C4169F" w:rsidP="00C4169F">
      <w:pPr>
        <w:pStyle w:val="Zkladntext2"/>
        <w:numPr>
          <w:ilvl w:val="6"/>
          <w:numId w:val="14"/>
        </w:numPr>
        <w:ind w:left="284" w:hanging="284"/>
        <w:rPr>
          <w:rFonts w:ascii="Arial" w:hAnsi="Arial" w:cs="Arial"/>
          <w:sz w:val="20"/>
          <w:szCs w:val="20"/>
        </w:rPr>
      </w:pPr>
      <w:r>
        <w:rPr>
          <w:rFonts w:ascii="Arial" w:hAnsi="Arial" w:cs="Arial"/>
          <w:sz w:val="20"/>
          <w:szCs w:val="20"/>
        </w:rPr>
        <w:t>Město Zliv – „Zliv – rekonstrukce hasičské zbrojnice“ (8,0 mil. Kč), realizace do 30. 11. 2023, podpořeno z KIF 2023</w:t>
      </w:r>
    </w:p>
    <w:p w14:paraId="28FC8CD5" w14:textId="77777777" w:rsidR="00C4169F" w:rsidRDefault="00C4169F" w:rsidP="00FD243B">
      <w:pPr>
        <w:pStyle w:val="Zkladntext2"/>
        <w:rPr>
          <w:rFonts w:ascii="Arial" w:hAnsi="Arial" w:cs="Arial"/>
          <w:sz w:val="20"/>
          <w:szCs w:val="20"/>
        </w:rPr>
      </w:pPr>
      <w:r>
        <w:rPr>
          <w:rFonts w:ascii="Arial" w:hAnsi="Arial" w:cs="Arial"/>
          <w:sz w:val="20"/>
          <w:szCs w:val="20"/>
        </w:rPr>
        <w:t>Město žádá o zvýšení podílu kraje na financování projektu z 25,84 % na 30,88 % z důvodu nižších celkových nákladů, než bylo předpokládáno, a zároveň o prodloužení realizace akce do 31. 7. 2024. Důvodem prodloužení realizace akce je pozdější zahájení stavby oproti předpokladu, což bylo způsobeno podmínkami dotačního titulu z GŘ HZS. Dotace kraje bude proinvestována do 31. 12. 2023 Výše dotace se nemění.</w:t>
      </w:r>
    </w:p>
    <w:p w14:paraId="7BB39022" w14:textId="77777777" w:rsidR="00C4169F" w:rsidRDefault="00C4169F" w:rsidP="00FD243B">
      <w:pPr>
        <w:pStyle w:val="Default"/>
        <w:jc w:val="both"/>
        <w:rPr>
          <w:rFonts w:ascii="Arial" w:hAnsi="Arial" w:cs="Arial"/>
          <w:sz w:val="20"/>
          <w:szCs w:val="28"/>
        </w:rPr>
      </w:pPr>
    </w:p>
    <w:p w14:paraId="32AD5081" w14:textId="77777777" w:rsidR="00C4169F" w:rsidRDefault="00C4169F" w:rsidP="00FD243B">
      <w:pPr>
        <w:pStyle w:val="Zkladntext2"/>
        <w:rPr>
          <w:rFonts w:ascii="Arial" w:hAnsi="Arial" w:cs="Arial"/>
          <w:sz w:val="20"/>
          <w:szCs w:val="20"/>
        </w:rPr>
      </w:pPr>
      <w:r>
        <w:rPr>
          <w:rFonts w:ascii="Arial" w:hAnsi="Arial" w:cs="Arial"/>
          <w:sz w:val="20"/>
          <w:szCs w:val="20"/>
        </w:rPr>
        <w:t xml:space="preserve">Všechny výše uvedené žádosti a oznámení jsou součástí příloh materiálu. </w:t>
      </w:r>
    </w:p>
    <w:p w14:paraId="3DF62AEC" w14:textId="77777777" w:rsidR="00C4169F" w:rsidRDefault="00C4169F" w:rsidP="00FD243B">
      <w:pPr>
        <w:pStyle w:val="Zkladntext2"/>
        <w:rPr>
          <w:rFonts w:ascii="Arial" w:hAnsi="Arial" w:cs="Arial"/>
          <w:sz w:val="20"/>
          <w:szCs w:val="20"/>
        </w:rPr>
      </w:pPr>
      <w:r>
        <w:rPr>
          <w:rFonts w:ascii="Arial" w:hAnsi="Arial" w:cs="Arial"/>
          <w:sz w:val="20"/>
          <w:szCs w:val="20"/>
        </w:rPr>
        <w:t>V případě schválení v zastupitelstvu kraje budou s žadateli uzavřeny dodatky smluv při zachování podmínky, že při nedodržení prodlouženého termínů zahájení má kraj možnost od smlouvy odstoupit. Výjimkou jsou obec Mahouš, Malovice, Tvrzice a města Protivín a Zliv, kde s ohledem na termín ukončení projektů bude pouze oznámeno, že nedodržení původního termínu nebude považováno za porušení dotačních podmínek a rozpočtové kázně.</w:t>
      </w:r>
    </w:p>
    <w:p w14:paraId="27D97335" w14:textId="77777777" w:rsidR="00C4169F" w:rsidRDefault="00C4169F" w:rsidP="00FD243B">
      <w:pPr>
        <w:pStyle w:val="Default"/>
        <w:jc w:val="both"/>
        <w:rPr>
          <w:rFonts w:ascii="Arial" w:hAnsi="Arial" w:cs="Arial"/>
          <w:sz w:val="20"/>
          <w:szCs w:val="28"/>
        </w:rPr>
      </w:pPr>
    </w:p>
    <w:p w14:paraId="5C257911" w14:textId="77777777" w:rsidR="00C4169F" w:rsidRDefault="00C4169F" w:rsidP="00FD243B">
      <w:pPr>
        <w:pStyle w:val="KUJKnormal"/>
        <w:rPr>
          <w:b/>
          <w:bCs/>
          <w:u w:val="single"/>
        </w:rPr>
      </w:pPr>
      <w:r>
        <w:rPr>
          <w:b/>
          <w:bCs/>
          <w:u w:val="single"/>
        </w:rPr>
        <w:t>Změna statutu fondu</w:t>
      </w:r>
    </w:p>
    <w:p w14:paraId="24A25F96" w14:textId="77777777" w:rsidR="00C4169F" w:rsidRDefault="00C4169F" w:rsidP="00FD243B">
      <w:pPr>
        <w:pStyle w:val="KUJKnormal"/>
        <w:rPr>
          <w:b/>
          <w:bCs/>
          <w:u w:val="single"/>
        </w:rPr>
      </w:pPr>
    </w:p>
    <w:p w14:paraId="0439D23D" w14:textId="77777777" w:rsidR="00C4169F" w:rsidRDefault="00C4169F" w:rsidP="00FD243B">
      <w:pPr>
        <w:pStyle w:val="KUJKnormal"/>
      </w:pPr>
      <w:r>
        <w:t>Vzhledem ke zkušenosti ohledně dotazů k možnosti podávání žádostí o podporu z Krajského investičního fondu se navrhuje zpřesnit definici okruhu možných příjemců podpory. Žadatelem o poskytnutí prostředků z Krajského investičního fondu může být obec - nižší územní samosprávný celek ve vztahu k zákonu č. 128/2000 Sb., o obcích (obecních zřízení), tzn. obec, městys, město, statutární město a dobrovolný svazek obcí. Zároveň je navrženo omezit použití prostředků fondu v případě dobrovolných svazků obcí, které mohou podporu čerpat výhradně na podporu investičních akcí ve prospěch právnických osob zřízených dle § 124 až 140 školského zákona (zákon č. 561/2004 Sb. ve znění pozdějších předpisů).</w:t>
      </w:r>
    </w:p>
    <w:p w14:paraId="39433258" w14:textId="77777777" w:rsidR="00C4169F" w:rsidRDefault="00C4169F" w:rsidP="00FD243B">
      <w:pPr>
        <w:pStyle w:val="KUJKnormal"/>
        <w:rPr>
          <w:u w:val="single"/>
        </w:rPr>
      </w:pPr>
    </w:p>
    <w:p w14:paraId="61EF3F0C" w14:textId="77777777" w:rsidR="00C4169F" w:rsidRDefault="00C4169F" w:rsidP="00FD243B">
      <w:pPr>
        <w:pStyle w:val="KUJKnormal"/>
        <w:rPr>
          <w:b/>
          <w:bCs/>
          <w:u w:val="single"/>
        </w:rPr>
      </w:pPr>
      <w:r>
        <w:rPr>
          <w:b/>
          <w:bCs/>
          <w:u w:val="single"/>
        </w:rPr>
        <w:t>Vyhlášení výzvy pro rok 2024</w:t>
      </w:r>
    </w:p>
    <w:p w14:paraId="32528A79" w14:textId="77777777" w:rsidR="00C4169F" w:rsidRDefault="00C4169F" w:rsidP="00FD243B">
      <w:pPr>
        <w:pStyle w:val="KUJKnormal"/>
        <w:rPr>
          <w:u w:val="single"/>
        </w:rPr>
      </w:pPr>
    </w:p>
    <w:p w14:paraId="23971901" w14:textId="77777777" w:rsidR="00C4169F" w:rsidRDefault="00C4169F" w:rsidP="00FD243B">
      <w:pPr>
        <w:pStyle w:val="KUJKnormal"/>
      </w:pPr>
      <w:r>
        <w:t>Na rok 2024 je navrženo pro podávání žádostí do KIF vyhlásit výzvu s následujícím harmonogramem:</w:t>
      </w:r>
    </w:p>
    <w:p w14:paraId="76A6F50E" w14:textId="77777777" w:rsidR="00C4169F" w:rsidRDefault="00C4169F" w:rsidP="00FD243B">
      <w:pPr>
        <w:pStyle w:val="KUJKnormal"/>
      </w:pPr>
    </w:p>
    <w:p w14:paraId="7E14150A" w14:textId="77777777" w:rsidR="00C4169F" w:rsidRDefault="00C4169F" w:rsidP="00FD243B">
      <w:pPr>
        <w:pStyle w:val="KUJKnormal"/>
      </w:pPr>
      <w:r>
        <w:t>1) schválení zveřejnění výzvy zastupitelstvem kraje dne 14. 12. 2023;</w:t>
      </w:r>
      <w:r>
        <w:tab/>
      </w:r>
    </w:p>
    <w:p w14:paraId="637823AE" w14:textId="77777777" w:rsidR="00C4169F" w:rsidRDefault="00C4169F" w:rsidP="00FD243B">
      <w:pPr>
        <w:pStyle w:val="KUJKnormal"/>
      </w:pPr>
      <w:r>
        <w:t>2) vyhlášení výzvy 15. 12. 2023;</w:t>
      </w:r>
      <w:r>
        <w:tab/>
      </w:r>
    </w:p>
    <w:p w14:paraId="12FDBE94" w14:textId="77777777" w:rsidR="00C4169F" w:rsidRDefault="00C4169F" w:rsidP="00FD243B">
      <w:pPr>
        <w:pStyle w:val="KUJKnormal"/>
      </w:pPr>
      <w:r>
        <w:t>3) příjem žádostí 15. 1. – 19. 2. 2024 do 16:00 hod.;</w:t>
      </w:r>
    </w:p>
    <w:p w14:paraId="2B84EA9D" w14:textId="77777777" w:rsidR="00C4169F" w:rsidRDefault="00C4169F" w:rsidP="00FD243B">
      <w:pPr>
        <w:pStyle w:val="KUJKnormal"/>
      </w:pPr>
      <w:r>
        <w:t>4) projednání v hodnotící komisi (porada vedení) 18. 3. 2024 (dle předpokládaného harmonogramu);</w:t>
      </w:r>
    </w:p>
    <w:p w14:paraId="25296161" w14:textId="77777777" w:rsidR="00C4169F" w:rsidRDefault="00C4169F" w:rsidP="00FD243B">
      <w:pPr>
        <w:pStyle w:val="KUJKnormal"/>
      </w:pPr>
      <w:r>
        <w:t>5) projednání v radě kraje 11. 4. 2024 (dle předpokládaného harmonogramu);</w:t>
      </w:r>
    </w:p>
    <w:p w14:paraId="3F897FA2" w14:textId="77777777" w:rsidR="00C4169F" w:rsidRDefault="00C4169F" w:rsidP="00FD243B">
      <w:pPr>
        <w:pStyle w:val="KUJKnormal"/>
      </w:pPr>
      <w:r>
        <w:t>6) schválení příjemců zastupitelstvem kraje 25. 4. 2024 (dle předpokládaného harmonogramu).</w:t>
      </w:r>
    </w:p>
    <w:p w14:paraId="18F248F0" w14:textId="77777777" w:rsidR="00C4169F" w:rsidRDefault="00C4169F" w:rsidP="00FD243B">
      <w:pPr>
        <w:pStyle w:val="KUJKnormal"/>
      </w:pPr>
    </w:p>
    <w:p w14:paraId="21E4E5EC" w14:textId="77777777" w:rsidR="00C4169F" w:rsidRDefault="00C4169F" w:rsidP="00FD243B">
      <w:pPr>
        <w:pStyle w:val="KUJKnormal"/>
      </w:pPr>
      <w:r>
        <w:t>Navržený nový vzor smlouvy je v souladu se smlouvou platnou v roce 2023.</w:t>
      </w:r>
    </w:p>
    <w:p w14:paraId="65555431" w14:textId="77777777" w:rsidR="00C4169F" w:rsidRDefault="00C4169F" w:rsidP="00FD243B">
      <w:pPr>
        <w:pStyle w:val="KUJKnormal"/>
        <w:rPr>
          <w:u w:val="single"/>
        </w:rPr>
      </w:pPr>
    </w:p>
    <w:p w14:paraId="158BC441" w14:textId="77777777" w:rsidR="00C4169F" w:rsidRDefault="00C4169F" w:rsidP="00FD243B">
      <w:pPr>
        <w:pStyle w:val="KUJKnormal"/>
      </w:pPr>
      <w:r>
        <w:t>V souladu s čl. 6 odstavcem (1) statutu Krajského investičního fondu je schváleno následující složení hodnotící komise:</w:t>
      </w:r>
    </w:p>
    <w:p w14:paraId="2DF4AD08" w14:textId="77777777" w:rsidR="00C4169F" w:rsidRDefault="00C4169F" w:rsidP="00FD243B">
      <w:pPr>
        <w:pStyle w:val="KUJKnormal"/>
      </w:pPr>
    </w:p>
    <w:p w14:paraId="1E9EE752" w14:textId="77777777" w:rsidR="00C4169F" w:rsidRDefault="00C4169F" w:rsidP="00FD243B">
      <w:pPr>
        <w:pStyle w:val="KUJKnormal"/>
        <w:tabs>
          <w:tab w:val="left" w:pos="426"/>
        </w:tabs>
      </w:pPr>
      <w:r>
        <w:t>1)</w:t>
      </w:r>
      <w:r>
        <w:tab/>
        <w:t>hejtman kraje: MUDr. Martin Kuba;</w:t>
      </w:r>
    </w:p>
    <w:p w14:paraId="511CFF58" w14:textId="77777777" w:rsidR="00C4169F" w:rsidRDefault="00C4169F" w:rsidP="00FD243B">
      <w:pPr>
        <w:pStyle w:val="KUJKnormal"/>
        <w:tabs>
          <w:tab w:val="left" w:pos="426"/>
        </w:tabs>
      </w:pPr>
      <w:r>
        <w:t>2)</w:t>
      </w:r>
      <w:r>
        <w:tab/>
        <w:t>náměstek hejtmana kraje pro finance, ekonomiku a investice: Ing. Tomáš Hajdušek;</w:t>
      </w:r>
    </w:p>
    <w:p w14:paraId="607CA28A" w14:textId="77777777" w:rsidR="00C4169F" w:rsidRDefault="00C4169F" w:rsidP="00FD243B">
      <w:pPr>
        <w:pStyle w:val="KUJKnormal"/>
        <w:tabs>
          <w:tab w:val="left" w:pos="426"/>
        </w:tabs>
      </w:pPr>
      <w:r>
        <w:t>3)</w:t>
      </w:r>
      <w:r>
        <w:tab/>
        <w:t>zastupitelský klub ANO: Ing. Jiří Svoboda;</w:t>
      </w:r>
    </w:p>
    <w:p w14:paraId="28748497" w14:textId="77777777" w:rsidR="00C4169F" w:rsidRDefault="00C4169F" w:rsidP="00FD243B">
      <w:pPr>
        <w:pStyle w:val="KUJKnormal"/>
        <w:tabs>
          <w:tab w:val="left" w:pos="426"/>
        </w:tabs>
      </w:pPr>
      <w:r>
        <w:t>4)</w:t>
      </w:r>
      <w:r>
        <w:tab/>
        <w:t>zastupitelský klub Česká pirátská strana: Josef Soumar;</w:t>
      </w:r>
    </w:p>
    <w:p w14:paraId="190F6362" w14:textId="77777777" w:rsidR="00C4169F" w:rsidRDefault="00C4169F" w:rsidP="00FD243B">
      <w:pPr>
        <w:pStyle w:val="KUJKnormal"/>
        <w:tabs>
          <w:tab w:val="left" w:pos="426"/>
        </w:tabs>
      </w:pPr>
      <w:r>
        <w:t>5)</w:t>
      </w:r>
      <w:r>
        <w:tab/>
        <w:t>zastupitelský klub ČSSD: Mgr. Bc. Antonín Krák;</w:t>
      </w:r>
    </w:p>
    <w:p w14:paraId="7E6467DC" w14:textId="77777777" w:rsidR="00C4169F" w:rsidRDefault="00C4169F" w:rsidP="00FD243B">
      <w:pPr>
        <w:pStyle w:val="KUJKnormal"/>
        <w:tabs>
          <w:tab w:val="left" w:pos="426"/>
        </w:tabs>
      </w:pPr>
      <w:r>
        <w:t>6)</w:t>
      </w:r>
      <w:r>
        <w:tab/>
        <w:t>zastupitelský klub Jihočeši 2012: Pavel Hroch;</w:t>
      </w:r>
    </w:p>
    <w:p w14:paraId="6CF16B24" w14:textId="77777777" w:rsidR="00C4169F" w:rsidRDefault="00C4169F" w:rsidP="00FD243B">
      <w:pPr>
        <w:pStyle w:val="KUJKnormal"/>
        <w:tabs>
          <w:tab w:val="left" w:pos="426"/>
        </w:tabs>
      </w:pPr>
      <w:r>
        <w:t>7)</w:t>
      </w:r>
      <w:r>
        <w:tab/>
        <w:t>zastupitelský klub Nezávislí: Ing. František Konečný;</w:t>
      </w:r>
    </w:p>
    <w:p w14:paraId="04A8269D" w14:textId="77777777" w:rsidR="00C4169F" w:rsidRDefault="00C4169F" w:rsidP="00FD243B">
      <w:pPr>
        <w:pStyle w:val="KUJKnormal"/>
        <w:tabs>
          <w:tab w:val="left" w:pos="426"/>
        </w:tabs>
      </w:pPr>
      <w:r>
        <w:t>8)</w:t>
      </w:r>
      <w:r>
        <w:tab/>
        <w:t>zastupitelský klub ODS: doc. Ing. Lucie Kozlová, Ph.D.;</w:t>
      </w:r>
    </w:p>
    <w:p w14:paraId="41DE031E" w14:textId="77777777" w:rsidR="00C4169F" w:rsidRDefault="00C4169F" w:rsidP="00FD243B">
      <w:pPr>
        <w:pStyle w:val="KUJKnormal"/>
        <w:tabs>
          <w:tab w:val="left" w:pos="426"/>
        </w:tabs>
      </w:pPr>
      <w:r>
        <w:t>9)</w:t>
      </w:r>
      <w:r>
        <w:tab/>
        <w:t>zastupitelský klub STAN: Bc. Jiří Švec;</w:t>
      </w:r>
    </w:p>
    <w:p w14:paraId="7D2A6492" w14:textId="77777777" w:rsidR="00C4169F" w:rsidRDefault="00C4169F" w:rsidP="00FD243B">
      <w:pPr>
        <w:pStyle w:val="KUJKnormal"/>
        <w:tabs>
          <w:tab w:val="left" w:pos="426"/>
        </w:tabs>
      </w:pPr>
      <w:r>
        <w:t>10)</w:t>
      </w:r>
      <w:r>
        <w:tab/>
        <w:t>zastupitelský klub TOP 09 a KDU-ČSL - Společně pro jižní Čechy: Mgr. František Talíř.</w:t>
      </w:r>
    </w:p>
    <w:p w14:paraId="5E612A9A" w14:textId="77777777" w:rsidR="00C4169F" w:rsidRDefault="00C4169F" w:rsidP="00433A40">
      <w:pPr>
        <w:pStyle w:val="KUJKnormal"/>
      </w:pPr>
    </w:p>
    <w:p w14:paraId="50AC2FA2" w14:textId="77777777" w:rsidR="00C4169F" w:rsidRDefault="00C4169F" w:rsidP="00433A40">
      <w:pPr>
        <w:pStyle w:val="KUJKnormal"/>
      </w:pPr>
    </w:p>
    <w:p w14:paraId="78AC43F2" w14:textId="77777777" w:rsidR="00C4169F" w:rsidRDefault="00C4169F" w:rsidP="00FD243B">
      <w:pPr>
        <w:pStyle w:val="KUJKnormal"/>
      </w:pPr>
      <w:r>
        <w:t>Finanční nároky a krytí:</w:t>
      </w:r>
      <w:r w:rsidRPr="00FD243B">
        <w:t xml:space="preserve"> </w:t>
      </w:r>
      <w:r>
        <w:t>v návrhu rozpočtu na rok 2024 je pro KIF vyčleněna částka 250 mil. Kč (ORJ 3253, UZ 725).</w:t>
      </w:r>
    </w:p>
    <w:p w14:paraId="03B7A2EA" w14:textId="77777777" w:rsidR="00C4169F" w:rsidRDefault="00C4169F" w:rsidP="00FD243B">
      <w:pPr>
        <w:pStyle w:val="KUJKnormal"/>
      </w:pPr>
    </w:p>
    <w:p w14:paraId="36F19232" w14:textId="77777777" w:rsidR="00C4169F" w:rsidRDefault="00C4169F" w:rsidP="00FD243B">
      <w:pPr>
        <w:pStyle w:val="KUJKnormal"/>
      </w:pPr>
    </w:p>
    <w:p w14:paraId="6C8261ED" w14:textId="77777777" w:rsidR="00C4169F" w:rsidRDefault="00C4169F" w:rsidP="00FD243B">
      <w:pPr>
        <w:pStyle w:val="KUJKnormal"/>
      </w:pPr>
      <w:r>
        <w:lastRenderedPageBreak/>
        <w:t>Vyjádření správce rozpočtu: zpracovatel je centrální správce rozpočtu</w:t>
      </w:r>
    </w:p>
    <w:p w14:paraId="60F3B22A" w14:textId="77777777" w:rsidR="00C4169F" w:rsidRDefault="00C4169F" w:rsidP="00FD243B">
      <w:pPr>
        <w:pStyle w:val="KUJKnormal"/>
      </w:pPr>
    </w:p>
    <w:p w14:paraId="0006D2D9" w14:textId="77777777" w:rsidR="00C4169F" w:rsidRDefault="00C4169F" w:rsidP="00FD243B">
      <w:pPr>
        <w:pStyle w:val="KUJKnormal"/>
      </w:pPr>
    </w:p>
    <w:p w14:paraId="20D37D4A" w14:textId="77777777" w:rsidR="00C4169F" w:rsidRDefault="00C4169F" w:rsidP="00FD243B">
      <w:pPr>
        <w:pStyle w:val="KUJKnormal"/>
      </w:pPr>
      <w:r>
        <w:t>Návrh projednán (stanoviska): materiál byl projednán na jednání rady kraje dne 30. 11. 2023 a doporučen ke schválení usnesením č. 1316/2023/RK-80.</w:t>
      </w:r>
    </w:p>
    <w:p w14:paraId="6C7A4B09" w14:textId="77777777" w:rsidR="00C4169F" w:rsidRDefault="00C4169F" w:rsidP="00FD243B">
      <w:pPr>
        <w:pStyle w:val="KUJKnormal"/>
      </w:pPr>
    </w:p>
    <w:p w14:paraId="2A9D86DE" w14:textId="77777777" w:rsidR="00C4169F" w:rsidRDefault="00C4169F" w:rsidP="00433A40">
      <w:pPr>
        <w:pStyle w:val="KUJKnormal"/>
      </w:pPr>
    </w:p>
    <w:p w14:paraId="784BAA04" w14:textId="77777777" w:rsidR="00C4169F" w:rsidRDefault="00C4169F" w:rsidP="00433A40">
      <w:pPr>
        <w:pStyle w:val="KUJKtucny"/>
      </w:pPr>
      <w:r w:rsidRPr="007939A8">
        <w:t>PŘÍLOHY:</w:t>
      </w:r>
    </w:p>
    <w:p w14:paraId="09C66493" w14:textId="77777777" w:rsidR="00C4169F" w:rsidRPr="00B52AA9" w:rsidRDefault="00C4169F" w:rsidP="001B3251">
      <w:pPr>
        <w:pStyle w:val="KUJKcislovany"/>
      </w:pPr>
      <w:r>
        <w:t>Žádost Mahouš</w:t>
      </w:r>
      <w:r w:rsidRPr="0081756D">
        <w:t xml:space="preserve"> (</w:t>
      </w:r>
      <w:r>
        <w:t>Mahouš.pdf</w:t>
      </w:r>
      <w:r w:rsidRPr="0081756D">
        <w:t>)</w:t>
      </w:r>
    </w:p>
    <w:p w14:paraId="1B0D1E77" w14:textId="77777777" w:rsidR="00C4169F" w:rsidRPr="00B52AA9" w:rsidRDefault="00C4169F" w:rsidP="001B3251">
      <w:pPr>
        <w:pStyle w:val="KUJKcislovany"/>
      </w:pPr>
      <w:r>
        <w:t>Žádost Malovice</w:t>
      </w:r>
      <w:r w:rsidRPr="0081756D">
        <w:t xml:space="preserve"> (</w:t>
      </w:r>
      <w:r>
        <w:t>Malovice.pdf</w:t>
      </w:r>
      <w:r w:rsidRPr="0081756D">
        <w:t>)</w:t>
      </w:r>
    </w:p>
    <w:p w14:paraId="61568482" w14:textId="77777777" w:rsidR="00C4169F" w:rsidRPr="00B52AA9" w:rsidRDefault="00C4169F" w:rsidP="001B3251">
      <w:pPr>
        <w:pStyle w:val="KUJKcislovany"/>
      </w:pPr>
      <w:r>
        <w:t>Žádost Pištín</w:t>
      </w:r>
      <w:r w:rsidRPr="0081756D">
        <w:t xml:space="preserve"> (</w:t>
      </w:r>
      <w:r>
        <w:t>Pištín.pdf</w:t>
      </w:r>
      <w:r w:rsidRPr="0081756D">
        <w:t>)</w:t>
      </w:r>
    </w:p>
    <w:p w14:paraId="4F2661CB" w14:textId="77777777" w:rsidR="00C4169F" w:rsidRPr="00B52AA9" w:rsidRDefault="00C4169F" w:rsidP="001B3251">
      <w:pPr>
        <w:pStyle w:val="KUJKcislovany"/>
      </w:pPr>
      <w:r>
        <w:t>Žádost Protivín</w:t>
      </w:r>
      <w:r w:rsidRPr="0081756D">
        <w:t xml:space="preserve"> (</w:t>
      </w:r>
      <w:r>
        <w:t>Protivín.pdf</w:t>
      </w:r>
      <w:r w:rsidRPr="0081756D">
        <w:t>)</w:t>
      </w:r>
    </w:p>
    <w:p w14:paraId="0E82782C" w14:textId="77777777" w:rsidR="00C4169F" w:rsidRPr="00B52AA9" w:rsidRDefault="00C4169F" w:rsidP="001B3251">
      <w:pPr>
        <w:pStyle w:val="KUJKcislovany"/>
      </w:pPr>
      <w:r>
        <w:t>Žádost Tvrzice</w:t>
      </w:r>
      <w:r w:rsidRPr="0081756D">
        <w:t xml:space="preserve"> (</w:t>
      </w:r>
      <w:r>
        <w:t>Tvrzice.pdf</w:t>
      </w:r>
      <w:r w:rsidRPr="0081756D">
        <w:t>)</w:t>
      </w:r>
    </w:p>
    <w:p w14:paraId="3E48F824" w14:textId="77777777" w:rsidR="00C4169F" w:rsidRPr="00B52AA9" w:rsidRDefault="00C4169F" w:rsidP="001B3251">
      <w:pPr>
        <w:pStyle w:val="KUJKcislovany"/>
      </w:pPr>
      <w:r>
        <w:t>Žádost Úsilné</w:t>
      </w:r>
      <w:r w:rsidRPr="0081756D">
        <w:t xml:space="preserve"> (</w:t>
      </w:r>
      <w:r>
        <w:t>Úsilné.pdf</w:t>
      </w:r>
      <w:r w:rsidRPr="0081756D">
        <w:t>)</w:t>
      </w:r>
    </w:p>
    <w:p w14:paraId="106453D9" w14:textId="77777777" w:rsidR="00C4169F" w:rsidRPr="00B52AA9" w:rsidRDefault="00C4169F" w:rsidP="001B3251">
      <w:pPr>
        <w:pStyle w:val="KUJKcislovany"/>
      </w:pPr>
      <w:r>
        <w:t>Žádost Včelná</w:t>
      </w:r>
      <w:r w:rsidRPr="0081756D">
        <w:t xml:space="preserve"> (</w:t>
      </w:r>
      <w:r>
        <w:t>Včelná.pdf</w:t>
      </w:r>
      <w:r w:rsidRPr="0081756D">
        <w:t>)</w:t>
      </w:r>
    </w:p>
    <w:p w14:paraId="73F16C58" w14:textId="77777777" w:rsidR="00C4169F" w:rsidRPr="00B52AA9" w:rsidRDefault="00C4169F" w:rsidP="001B3251">
      <w:pPr>
        <w:pStyle w:val="KUJKcislovany"/>
      </w:pPr>
      <w:r>
        <w:t>Žádost Zliv</w:t>
      </w:r>
      <w:r w:rsidRPr="0081756D">
        <w:t xml:space="preserve"> (</w:t>
      </w:r>
      <w:r>
        <w:t>Zliv.pdf</w:t>
      </w:r>
      <w:r w:rsidRPr="0081756D">
        <w:t>)</w:t>
      </w:r>
    </w:p>
    <w:p w14:paraId="0FD654DF" w14:textId="77777777" w:rsidR="00C4169F" w:rsidRPr="00B52AA9" w:rsidRDefault="00C4169F" w:rsidP="001B3251">
      <w:pPr>
        <w:pStyle w:val="KUJKcislovany"/>
      </w:pPr>
      <w:r>
        <w:t>Statut Krajského investičního fondu</w:t>
      </w:r>
      <w:r w:rsidRPr="0081756D">
        <w:t xml:space="preserve"> (</w:t>
      </w:r>
      <w:r>
        <w:t>Statut KIF_návrh_2023_final.pdf</w:t>
      </w:r>
      <w:r w:rsidRPr="0081756D">
        <w:t>)</w:t>
      </w:r>
    </w:p>
    <w:p w14:paraId="2C82ADE1" w14:textId="77777777" w:rsidR="00C4169F" w:rsidRPr="00B52AA9" w:rsidRDefault="00C4169F" w:rsidP="001B3251">
      <w:pPr>
        <w:pStyle w:val="KUJKcislovany"/>
      </w:pPr>
      <w:r>
        <w:t>Smlouva o poskytnutí dotace</w:t>
      </w:r>
      <w:r w:rsidRPr="0081756D">
        <w:t xml:space="preserve"> (</w:t>
      </w:r>
      <w:r>
        <w:t>Smlouva_2024.pdf</w:t>
      </w:r>
      <w:r w:rsidRPr="0081756D">
        <w:t>)</w:t>
      </w:r>
    </w:p>
    <w:p w14:paraId="2C55536D" w14:textId="77777777" w:rsidR="00C4169F" w:rsidRPr="001B3251" w:rsidRDefault="00C4169F" w:rsidP="001B3251">
      <w:pPr>
        <w:pStyle w:val="KUJKnormal"/>
      </w:pPr>
    </w:p>
    <w:p w14:paraId="606E4966" w14:textId="77777777" w:rsidR="00C4169F" w:rsidRDefault="00C4169F" w:rsidP="00433A40">
      <w:pPr>
        <w:pStyle w:val="KUJKnormal"/>
      </w:pPr>
    </w:p>
    <w:p w14:paraId="0202AEDE" w14:textId="77777777" w:rsidR="00C4169F" w:rsidRDefault="00C4169F" w:rsidP="00433A40">
      <w:pPr>
        <w:pStyle w:val="KUJKnormal"/>
      </w:pPr>
    </w:p>
    <w:p w14:paraId="3BFB21D6" w14:textId="77777777" w:rsidR="00C4169F" w:rsidRDefault="00C4169F" w:rsidP="00FD243B">
      <w:pPr>
        <w:pStyle w:val="KUJKtucny"/>
      </w:pPr>
      <w:r w:rsidRPr="007C1EE7">
        <w:t>Zodpovídá:</w:t>
      </w:r>
      <w:r w:rsidRPr="00FD243B">
        <w:rPr>
          <w:b w:val="0"/>
          <w:bCs/>
        </w:rPr>
        <w:t xml:space="preserve"> </w:t>
      </w:r>
      <w:r>
        <w:rPr>
          <w:b w:val="0"/>
          <w:bCs/>
        </w:rPr>
        <w:t>Ing. Ladislav Staněk, vedoucí OEKO</w:t>
      </w:r>
    </w:p>
    <w:p w14:paraId="2C4DE883" w14:textId="77777777" w:rsidR="00C4169F" w:rsidRDefault="00C4169F" w:rsidP="00FD243B">
      <w:pPr>
        <w:pStyle w:val="KUJKnormal"/>
      </w:pPr>
    </w:p>
    <w:p w14:paraId="43DDA4EF" w14:textId="77777777" w:rsidR="00C4169F" w:rsidRDefault="00C4169F" w:rsidP="00433A40">
      <w:pPr>
        <w:pStyle w:val="KUJKnormal"/>
      </w:pPr>
      <w:r>
        <w:t>Termín kontroly: 22. 2. 2024</w:t>
      </w:r>
    </w:p>
    <w:p w14:paraId="290D3945" w14:textId="77777777" w:rsidR="00C4169F" w:rsidRDefault="00C4169F" w:rsidP="00433A40">
      <w:pPr>
        <w:pStyle w:val="KUJKnormal"/>
      </w:pPr>
      <w:r>
        <w:t>Termín splnění: 22. 2. 2024</w:t>
      </w:r>
    </w:p>
    <w:p w14:paraId="7B5ADABD" w14:textId="77777777" w:rsidR="00C4169F" w:rsidRDefault="00C4169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5EE0C" w14:textId="77777777" w:rsidR="00C4169F" w:rsidRDefault="00C4169F" w:rsidP="00C4169F">
    <w:r>
      <w:rPr>
        <w:noProof/>
      </w:rPr>
      <w:pict w14:anchorId="6C3F2F51">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A5EAD8D" w14:textId="77777777" w:rsidR="00C4169F" w:rsidRPr="005F485E" w:rsidRDefault="00C4169F" w:rsidP="00C4169F">
                <w:pPr>
                  <w:spacing w:after="60"/>
                  <w:rPr>
                    <w:rFonts w:ascii="Arial" w:hAnsi="Arial" w:cs="Arial"/>
                    <w:b/>
                    <w:sz w:val="22"/>
                  </w:rPr>
                </w:pPr>
                <w:r w:rsidRPr="005F485E">
                  <w:rPr>
                    <w:rFonts w:ascii="Arial" w:hAnsi="Arial" w:cs="Arial"/>
                    <w:b/>
                    <w:sz w:val="22"/>
                  </w:rPr>
                  <w:t>ZASTUPITELSTVO JIHOČESKÉHO KRAJE</w:t>
                </w:r>
              </w:p>
              <w:p w14:paraId="1D34FCAD" w14:textId="77777777" w:rsidR="00C4169F" w:rsidRPr="005F485E" w:rsidRDefault="00C4169F" w:rsidP="00C4169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F071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0EA17B4" w14:textId="77777777" w:rsidR="00C4169F" w:rsidRDefault="00C4169F" w:rsidP="00C4169F">
    <w:r>
      <w:pict w14:anchorId="5DB16AE5">
        <v:rect id="_x0000_i1026" style="width:481.9pt;height:2pt" o:hralign="center" o:hrstd="t" o:hrnoshade="t" o:hr="t" fillcolor="black" stroked="f"/>
      </w:pict>
    </w:r>
  </w:p>
  <w:p w14:paraId="28B7C97D" w14:textId="77777777" w:rsidR="00C4169F" w:rsidRPr="00C4169F" w:rsidRDefault="00C4169F" w:rsidP="00C416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59027F"/>
    <w:multiLevelType w:val="multilevel"/>
    <w:tmpl w:val="31108C66"/>
    <w:lvl w:ilvl="0">
      <w:start w:val="2"/>
      <w:numFmt w:val="decimal"/>
      <w:suff w:val="nothing"/>
      <w:lvlText w:val="%1"/>
      <w:lvlJc w:val="left"/>
      <w:pPr>
        <w:ind w:left="0" w:firstLine="0"/>
      </w:pPr>
      <w:rPr>
        <w:rFonts w:ascii="Arial" w:hAnsi="Arial" w:cs="Times New Roman" w:hint="default"/>
        <w:b/>
        <w:i w:val="0"/>
        <w:color w:val="auto"/>
        <w:sz w:val="20"/>
      </w:rPr>
    </w:lvl>
    <w:lvl w:ilvl="1">
      <w:start w:val="3"/>
      <w:numFmt w:val="decimal"/>
      <w:lvlText w:val="%2."/>
      <w:lvlJc w:val="left"/>
      <w:pPr>
        <w:ind w:left="644"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7"/>
      <w:numFmt w:val="decimal"/>
      <w:lvlText w:val="%7."/>
      <w:lvlJc w:val="left"/>
      <w:pPr>
        <w:ind w:left="502"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56A1629"/>
    <w:multiLevelType w:val="multilevel"/>
    <w:tmpl w:val="A30A2086"/>
    <w:lvl w:ilvl="0">
      <w:start w:val="2"/>
      <w:numFmt w:val="decimal"/>
      <w:suff w:val="nothing"/>
      <w:lvlText w:val="%1"/>
      <w:lvlJc w:val="left"/>
      <w:pPr>
        <w:ind w:left="0" w:firstLine="0"/>
      </w:pPr>
      <w:rPr>
        <w:rFonts w:ascii="Arial" w:hAnsi="Arial" w:cs="Times New Roman" w:hint="default"/>
        <w:b/>
        <w:i w:val="0"/>
        <w:color w:val="auto"/>
        <w:sz w:val="20"/>
      </w:rPr>
    </w:lvl>
    <w:lvl w:ilvl="1">
      <w:start w:val="3"/>
      <w:numFmt w:val="decimal"/>
      <w:lvlText w:val="%2."/>
      <w:lvlJc w:val="left"/>
      <w:pPr>
        <w:ind w:left="644"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E60138"/>
    <w:multiLevelType w:val="hybridMultilevel"/>
    <w:tmpl w:val="B16887A0"/>
    <w:lvl w:ilvl="0" w:tplc="0405000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num w:numId="1" w16cid:durableId="523592774">
    <w:abstractNumId w:val="2"/>
  </w:num>
  <w:num w:numId="2" w16cid:durableId="2122874008">
    <w:abstractNumId w:val="3"/>
  </w:num>
  <w:num w:numId="3" w16cid:durableId="629283855">
    <w:abstractNumId w:val="11"/>
  </w:num>
  <w:num w:numId="4" w16cid:durableId="892159791">
    <w:abstractNumId w:val="9"/>
  </w:num>
  <w:num w:numId="5" w16cid:durableId="923414033">
    <w:abstractNumId w:val="0"/>
  </w:num>
  <w:num w:numId="6" w16cid:durableId="1024555059">
    <w:abstractNumId w:val="4"/>
  </w:num>
  <w:num w:numId="7" w16cid:durableId="304822835">
    <w:abstractNumId w:val="8"/>
  </w:num>
  <w:num w:numId="8" w16cid:durableId="1576745817">
    <w:abstractNumId w:val="5"/>
  </w:num>
  <w:num w:numId="9" w16cid:durableId="2097315059">
    <w:abstractNumId w:val="6"/>
  </w:num>
  <w:num w:numId="10" w16cid:durableId="1023675683">
    <w:abstractNumId w:val="10"/>
  </w:num>
  <w:num w:numId="11" w16cid:durableId="1622951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080874">
    <w:abstractNumId w:val="12"/>
  </w:num>
  <w:num w:numId="13" w16cid:durableId="734351170">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255373">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375C"/>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69F"/>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6FD8"/>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unhideWhenUsed/>
    <w:rsid w:val="00C4169F"/>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C4169F"/>
    <w:rPr>
      <w:rFonts w:ascii="Verdana" w:eastAsia="Times New Roman" w:hAnsi="Verdana"/>
      <w:sz w:val="24"/>
      <w:szCs w:val="24"/>
    </w:rPr>
  </w:style>
  <w:style w:type="paragraph" w:customStyle="1" w:styleId="Default">
    <w:name w:val="Default"/>
    <w:rsid w:val="00C4169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9094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2024-06-27T10:45:00Z</dcterms:created>
  <dcterms:modified xsi:type="dcterms:W3CDTF">2024-06-27T10:45:00Z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6440182</vt:i4>
  </property>
  <property fmtid="{D5CDD505-2E9C-101B-9397-08002B2CF9AE}" pid="5" name="UlozitJako">
    <vt:lpwstr>C:\Users\mrazkova\AppData\Local\Temp\iU22599428\Zastupitelstvo\2023-12-14\Navrhy\441-ZK-23.</vt:lpwstr>
  </property>
  <property fmtid="{D5CDD505-2E9C-101B-9397-08002B2CF9AE}" pid="6" name="Zpracovat">
    <vt:bool>false</vt:bool>
  </property>
</Properties>
</file>