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703C72" w14:paraId="518349C7" w14:textId="77777777" w:rsidTr="00252096">
        <w:trPr>
          <w:trHeight w:hRule="exact" w:val="397"/>
        </w:trPr>
        <w:tc>
          <w:tcPr>
            <w:tcW w:w="2376" w:type="dxa"/>
            <w:hideMark/>
          </w:tcPr>
          <w:p w14:paraId="50F8F63F" w14:textId="77777777" w:rsidR="00703C72" w:rsidRDefault="00703C72" w:rsidP="00970720">
            <w:pPr>
              <w:pStyle w:val="KUJKtucny"/>
            </w:pPr>
            <w:r>
              <w:t>Datum jednání:</w:t>
            </w:r>
          </w:p>
        </w:tc>
        <w:tc>
          <w:tcPr>
            <w:tcW w:w="3828" w:type="dxa"/>
            <w:hideMark/>
          </w:tcPr>
          <w:p w14:paraId="7A0BB589" w14:textId="77777777" w:rsidR="00703C72" w:rsidRDefault="00703C72" w:rsidP="00970720">
            <w:pPr>
              <w:pStyle w:val="KUJKnormal"/>
            </w:pPr>
            <w:r>
              <w:t>14. 12. 2023</w:t>
            </w:r>
          </w:p>
        </w:tc>
        <w:tc>
          <w:tcPr>
            <w:tcW w:w="2126" w:type="dxa"/>
            <w:hideMark/>
          </w:tcPr>
          <w:p w14:paraId="2E404321" w14:textId="77777777" w:rsidR="00703C72" w:rsidRDefault="00703C72" w:rsidP="00970720">
            <w:pPr>
              <w:pStyle w:val="KUJKtucny"/>
            </w:pPr>
            <w:r>
              <w:t>Bod programu:</w:t>
            </w:r>
          </w:p>
        </w:tc>
        <w:tc>
          <w:tcPr>
            <w:tcW w:w="850" w:type="dxa"/>
          </w:tcPr>
          <w:p w14:paraId="725C144A" w14:textId="77777777" w:rsidR="00703C72" w:rsidRDefault="00703C72" w:rsidP="00970720">
            <w:pPr>
              <w:pStyle w:val="KUJKnormal"/>
            </w:pPr>
          </w:p>
        </w:tc>
      </w:tr>
      <w:tr w:rsidR="00703C72" w14:paraId="2E2CD431" w14:textId="77777777" w:rsidTr="00252096">
        <w:trPr>
          <w:cantSplit/>
          <w:trHeight w:hRule="exact" w:val="397"/>
        </w:trPr>
        <w:tc>
          <w:tcPr>
            <w:tcW w:w="2376" w:type="dxa"/>
            <w:hideMark/>
          </w:tcPr>
          <w:p w14:paraId="34B22A8A" w14:textId="77777777" w:rsidR="00703C72" w:rsidRDefault="00703C72" w:rsidP="00970720">
            <w:pPr>
              <w:pStyle w:val="KUJKtucny"/>
            </w:pPr>
            <w:r>
              <w:t>Číslo návrhu:</w:t>
            </w:r>
          </w:p>
        </w:tc>
        <w:tc>
          <w:tcPr>
            <w:tcW w:w="6804" w:type="dxa"/>
            <w:gridSpan w:val="3"/>
            <w:hideMark/>
          </w:tcPr>
          <w:p w14:paraId="3216C268" w14:textId="77777777" w:rsidR="00703C72" w:rsidRDefault="00703C72" w:rsidP="00970720">
            <w:pPr>
              <w:pStyle w:val="KUJKnormal"/>
            </w:pPr>
            <w:r>
              <w:t>430/ZK/23</w:t>
            </w:r>
          </w:p>
        </w:tc>
      </w:tr>
      <w:tr w:rsidR="00703C72" w14:paraId="5F5A01B4" w14:textId="77777777" w:rsidTr="00252096">
        <w:trPr>
          <w:trHeight w:val="397"/>
        </w:trPr>
        <w:tc>
          <w:tcPr>
            <w:tcW w:w="2376" w:type="dxa"/>
          </w:tcPr>
          <w:p w14:paraId="08D52F6D" w14:textId="77777777" w:rsidR="00703C72" w:rsidRDefault="00703C72" w:rsidP="00970720"/>
          <w:p w14:paraId="758910FB" w14:textId="77777777" w:rsidR="00703C72" w:rsidRDefault="00703C72" w:rsidP="00970720">
            <w:pPr>
              <w:pStyle w:val="KUJKtucny"/>
            </w:pPr>
            <w:r>
              <w:t>Název bodu:</w:t>
            </w:r>
          </w:p>
        </w:tc>
        <w:tc>
          <w:tcPr>
            <w:tcW w:w="6804" w:type="dxa"/>
            <w:gridSpan w:val="3"/>
          </w:tcPr>
          <w:p w14:paraId="265D69B7" w14:textId="77777777" w:rsidR="00703C72" w:rsidRDefault="00703C72" w:rsidP="00970720"/>
          <w:p w14:paraId="68AD671F" w14:textId="77777777" w:rsidR="00703C72" w:rsidRDefault="00703C72" w:rsidP="00970720">
            <w:pPr>
              <w:pStyle w:val="KUJKtucny"/>
              <w:rPr>
                <w:sz w:val="22"/>
                <w:szCs w:val="22"/>
              </w:rPr>
            </w:pPr>
            <w:r>
              <w:rPr>
                <w:sz w:val="22"/>
                <w:szCs w:val="22"/>
              </w:rPr>
              <w:t>Žádosti o poskytnutí individuální dotace z rozpočtu JčK pro rok 2023 v sociální oblasti</w:t>
            </w:r>
          </w:p>
        </w:tc>
      </w:tr>
    </w:tbl>
    <w:p w14:paraId="1B003062" w14:textId="77777777" w:rsidR="00703C72" w:rsidRDefault="00703C72" w:rsidP="00252096">
      <w:pPr>
        <w:pStyle w:val="KUJKnormal"/>
        <w:rPr>
          <w:b/>
          <w:bCs/>
        </w:rPr>
      </w:pPr>
      <w:r>
        <w:rPr>
          <w:b/>
          <w:bCs/>
        </w:rPr>
        <w:pict w14:anchorId="14C47CEB">
          <v:rect id="_x0000_i1029" style="width:453.6pt;height:1.5pt" o:hralign="center" o:hrstd="t" o:hrnoshade="t" o:hr="t" fillcolor="black" stroked="f"/>
        </w:pict>
      </w:r>
    </w:p>
    <w:p w14:paraId="714CD8D8" w14:textId="77777777" w:rsidR="00703C72" w:rsidRDefault="00703C72" w:rsidP="00252096">
      <w:pPr>
        <w:pStyle w:val="KUJKnormal"/>
      </w:pPr>
    </w:p>
    <w:p w14:paraId="2C27CDFB" w14:textId="77777777" w:rsidR="00703C72" w:rsidRDefault="00703C72" w:rsidP="00252096"/>
    <w:tbl>
      <w:tblPr>
        <w:tblW w:w="0" w:type="auto"/>
        <w:tblCellMar>
          <w:left w:w="70" w:type="dxa"/>
          <w:right w:w="70" w:type="dxa"/>
        </w:tblCellMar>
        <w:tblLook w:val="04A0" w:firstRow="1" w:lastRow="0" w:firstColumn="1" w:lastColumn="0" w:noHBand="0" w:noVBand="1"/>
      </w:tblPr>
      <w:tblGrid>
        <w:gridCol w:w="2350"/>
        <w:gridCol w:w="6862"/>
      </w:tblGrid>
      <w:tr w:rsidR="00703C72" w14:paraId="02247E99" w14:textId="77777777" w:rsidTr="002559B8">
        <w:trPr>
          <w:trHeight w:val="397"/>
        </w:trPr>
        <w:tc>
          <w:tcPr>
            <w:tcW w:w="2350" w:type="dxa"/>
            <w:hideMark/>
          </w:tcPr>
          <w:p w14:paraId="0E15E53C" w14:textId="77777777" w:rsidR="00703C72" w:rsidRDefault="00703C72" w:rsidP="002559B8">
            <w:pPr>
              <w:pStyle w:val="KUJKtucny"/>
            </w:pPr>
            <w:r>
              <w:t>Předkladatel:</w:t>
            </w:r>
          </w:p>
        </w:tc>
        <w:tc>
          <w:tcPr>
            <w:tcW w:w="6862" w:type="dxa"/>
          </w:tcPr>
          <w:p w14:paraId="7907FA79" w14:textId="77777777" w:rsidR="00703C72" w:rsidRDefault="00703C72" w:rsidP="002559B8">
            <w:pPr>
              <w:pStyle w:val="KUJKnormal"/>
            </w:pPr>
            <w:r>
              <w:t>doc. Ing. Lucie Kozlová, Ph.D.</w:t>
            </w:r>
          </w:p>
          <w:p w14:paraId="4220DF54" w14:textId="77777777" w:rsidR="00703C72" w:rsidRDefault="00703C72" w:rsidP="002559B8"/>
        </w:tc>
      </w:tr>
      <w:tr w:rsidR="00703C72" w14:paraId="1110C2A4" w14:textId="77777777" w:rsidTr="002559B8">
        <w:trPr>
          <w:trHeight w:val="397"/>
        </w:trPr>
        <w:tc>
          <w:tcPr>
            <w:tcW w:w="2350" w:type="dxa"/>
          </w:tcPr>
          <w:p w14:paraId="4D196855" w14:textId="77777777" w:rsidR="00703C72" w:rsidRDefault="00703C72" w:rsidP="002559B8">
            <w:pPr>
              <w:pStyle w:val="KUJKtucny"/>
            </w:pPr>
            <w:r>
              <w:t>Zpracoval:</w:t>
            </w:r>
          </w:p>
          <w:p w14:paraId="62C459EC" w14:textId="77777777" w:rsidR="00703C72" w:rsidRDefault="00703C72" w:rsidP="002559B8"/>
        </w:tc>
        <w:tc>
          <w:tcPr>
            <w:tcW w:w="6862" w:type="dxa"/>
            <w:hideMark/>
          </w:tcPr>
          <w:p w14:paraId="21BAA9CC" w14:textId="77777777" w:rsidR="00703C72" w:rsidRDefault="00703C72" w:rsidP="002559B8">
            <w:pPr>
              <w:pStyle w:val="KUJKnormal"/>
            </w:pPr>
            <w:r>
              <w:t>OSOV</w:t>
            </w:r>
          </w:p>
        </w:tc>
      </w:tr>
      <w:tr w:rsidR="00703C72" w14:paraId="40FFFA9B" w14:textId="77777777" w:rsidTr="002559B8">
        <w:trPr>
          <w:trHeight w:val="397"/>
        </w:trPr>
        <w:tc>
          <w:tcPr>
            <w:tcW w:w="2350" w:type="dxa"/>
          </w:tcPr>
          <w:p w14:paraId="4B07C4A6" w14:textId="77777777" w:rsidR="00703C72" w:rsidRPr="009715F9" w:rsidRDefault="00703C72" w:rsidP="002559B8">
            <w:pPr>
              <w:pStyle w:val="KUJKnormal"/>
              <w:rPr>
                <w:b/>
              </w:rPr>
            </w:pPr>
            <w:r w:rsidRPr="009715F9">
              <w:rPr>
                <w:b/>
              </w:rPr>
              <w:t>Vedoucí odboru:</w:t>
            </w:r>
          </w:p>
          <w:p w14:paraId="0410018E" w14:textId="77777777" w:rsidR="00703C72" w:rsidRDefault="00703C72" w:rsidP="002559B8"/>
        </w:tc>
        <w:tc>
          <w:tcPr>
            <w:tcW w:w="6862" w:type="dxa"/>
            <w:hideMark/>
          </w:tcPr>
          <w:p w14:paraId="7518519D" w14:textId="77777777" w:rsidR="00703C72" w:rsidRDefault="00703C72" w:rsidP="002559B8">
            <w:pPr>
              <w:pStyle w:val="KUJKnormal"/>
            </w:pPr>
            <w:r>
              <w:t>Mgr. Pavla Doubková</w:t>
            </w:r>
          </w:p>
        </w:tc>
      </w:tr>
    </w:tbl>
    <w:p w14:paraId="373DEED7" w14:textId="77777777" w:rsidR="00703C72" w:rsidRDefault="00703C72" w:rsidP="00252096">
      <w:pPr>
        <w:pStyle w:val="KUJKnormal"/>
      </w:pPr>
    </w:p>
    <w:p w14:paraId="5E008279" w14:textId="77777777" w:rsidR="00703C72" w:rsidRPr="0052161F" w:rsidRDefault="00703C72" w:rsidP="00252096">
      <w:pPr>
        <w:pStyle w:val="KUJKtucny"/>
      </w:pPr>
      <w:r w:rsidRPr="0052161F">
        <w:t>NÁVRH USNESENÍ</w:t>
      </w:r>
    </w:p>
    <w:p w14:paraId="549A4A07" w14:textId="77777777" w:rsidR="00703C72" w:rsidRDefault="00703C72" w:rsidP="00252096">
      <w:pPr>
        <w:pStyle w:val="KUJKnormal"/>
        <w:rPr>
          <w:rFonts w:ascii="Calibri" w:hAnsi="Calibri" w:cs="Calibri"/>
          <w:sz w:val="12"/>
          <w:szCs w:val="12"/>
        </w:rPr>
      </w:pPr>
      <w:bookmarkStart w:id="0" w:name="US_ZaVeVeci"/>
      <w:bookmarkEnd w:id="0"/>
    </w:p>
    <w:p w14:paraId="3E16C1DD" w14:textId="77777777" w:rsidR="00703C72" w:rsidRPr="00841DFC" w:rsidRDefault="00703C72" w:rsidP="00252096">
      <w:pPr>
        <w:pStyle w:val="KUJKPolozka"/>
      </w:pPr>
      <w:r w:rsidRPr="00841DFC">
        <w:t>Zastupitelstvo Jihočeského kraje</w:t>
      </w:r>
    </w:p>
    <w:p w14:paraId="0A181487" w14:textId="77777777" w:rsidR="00703C72" w:rsidRDefault="00703C72" w:rsidP="008650BD">
      <w:pPr>
        <w:pStyle w:val="KUJKdoplnek2"/>
        <w:ind w:left="357" w:hanging="357"/>
      </w:pPr>
      <w:r w:rsidRPr="00730306">
        <w:t>bere na vědomí</w:t>
      </w:r>
    </w:p>
    <w:p w14:paraId="58D83F55" w14:textId="77777777" w:rsidR="00703C72" w:rsidRDefault="00703C72" w:rsidP="00252096">
      <w:pPr>
        <w:pStyle w:val="KUJKnormal"/>
      </w:pPr>
      <w:r w:rsidRPr="008650BD">
        <w:t>žádosti o poskytnutí individuální dotace jednotlivých subjektů uvedených v příloze návrhu č. 430/ZK/23;</w:t>
      </w:r>
    </w:p>
    <w:p w14:paraId="7B0273DF" w14:textId="77777777" w:rsidR="00703C72" w:rsidRPr="00E10FE7" w:rsidRDefault="00703C72" w:rsidP="005C01A8">
      <w:pPr>
        <w:pStyle w:val="KUJKdoplnek2"/>
      </w:pPr>
      <w:r w:rsidRPr="00AF7BAE">
        <w:t>schvaluje</w:t>
      </w:r>
    </w:p>
    <w:p w14:paraId="2824239B" w14:textId="77777777" w:rsidR="00703C72" w:rsidRDefault="00703C72" w:rsidP="00252096">
      <w:pPr>
        <w:pStyle w:val="KUJKnormal"/>
      </w:pPr>
      <w:r w:rsidRPr="005C01A8">
        <w:t>poskytnutí individuální dotace těmto subjektům:</w:t>
      </w:r>
    </w:p>
    <w:p w14:paraId="0D76B2E0" w14:textId="77777777" w:rsidR="00703C72" w:rsidRDefault="00703C72" w:rsidP="005C01A8">
      <w:pPr>
        <w:pStyle w:val="KUJKnormal"/>
      </w:pPr>
      <w:r>
        <w:t>1.</w:t>
      </w:r>
      <w:r w:rsidRPr="005C01A8">
        <w:t xml:space="preserve"> Arpida, centrum pro rehabilitaci osob se zdravotním postižením, z. ú, IČO 65053079, se sídlem U</w:t>
      </w:r>
      <w:r>
        <w:t> </w:t>
      </w:r>
      <w:r w:rsidRPr="005C01A8">
        <w:t>Hvízdala 1402/9, 370 11 České Budějovice na projekt Dofinancování odlehčovací služby ve výši 270 000 Kč a uzavření veřejnoprávní smlouvy o poskytnutí dotace dle vzoru uvedeného v příloze 1 návrhu č.</w:t>
      </w:r>
      <w:r>
        <w:t xml:space="preserve"> 430/ZK/23</w:t>
      </w:r>
      <w:r w:rsidRPr="005C01A8">
        <w:t>,</w:t>
      </w:r>
    </w:p>
    <w:p w14:paraId="1DB8EC61" w14:textId="77777777" w:rsidR="00703C72" w:rsidRDefault="00703C72" w:rsidP="005C01A8">
      <w:pPr>
        <w:pStyle w:val="KUJKnormal"/>
      </w:pPr>
      <w:r>
        <w:t xml:space="preserve">2. </w:t>
      </w:r>
      <w:r w:rsidRPr="005C01A8">
        <w:t>Dětské centrum Jihočeského kraje, o. p. s., IČO 26097745, se sídlem Radomyšlská 336, 386 01 Strakonice na projekt Dofinancování ZDVOP ve výši 400 000 Kč a uzavření veřejnoprávní smlouvy o</w:t>
      </w:r>
      <w:r>
        <w:t> </w:t>
      </w:r>
      <w:r w:rsidRPr="005C01A8">
        <w:t>poskytnutí dotace dle přílohy 2 návrhu č.</w:t>
      </w:r>
      <w:r>
        <w:t xml:space="preserve"> 430/ZK/23</w:t>
      </w:r>
      <w:r w:rsidRPr="005C01A8">
        <w:t>,</w:t>
      </w:r>
    </w:p>
    <w:p w14:paraId="5A511722" w14:textId="77777777" w:rsidR="00703C72" w:rsidRDefault="00703C72" w:rsidP="005C01A8">
      <w:pPr>
        <w:pStyle w:val="KUJKnormal"/>
      </w:pPr>
      <w:r>
        <w:t xml:space="preserve">3. </w:t>
      </w:r>
      <w:r w:rsidRPr="005C01A8">
        <w:t>ADRA, o.p.s., IČO 61388122, se sídlem Markova 600/6, 158 00 Praha na projekt DOBROvolníci ADRA v</w:t>
      </w:r>
      <w:r>
        <w:t> </w:t>
      </w:r>
      <w:r w:rsidRPr="005C01A8">
        <w:t>JčK ve výši 120 000 Kč a uzavření veřejnoprávní smlouvy o poskytnutí dotace dle přílohy 3 návrhu č.</w:t>
      </w:r>
      <w:r>
        <w:t> 430/ZK/23</w:t>
      </w:r>
      <w:r w:rsidRPr="005C01A8">
        <w:t>,</w:t>
      </w:r>
    </w:p>
    <w:p w14:paraId="73F161A5" w14:textId="77777777" w:rsidR="00703C72" w:rsidRDefault="00703C72" w:rsidP="005C01A8">
      <w:pPr>
        <w:pStyle w:val="KUJKnormal"/>
      </w:pPr>
      <w:r>
        <w:t xml:space="preserve">4. </w:t>
      </w:r>
      <w:r w:rsidRPr="005C01A8">
        <w:t xml:space="preserve">ICOS Český Krumlov, o.p.s., IČO 70815089, se sídlem 5. května 251, 381 01 Český Krumlov na projekt Sociálně aktivizační služba pro rodiny s dětmi (SAS) – reg. soc. služba ve výši 100 000 Kč a uzavření veřejnoprávní smlouvy o poskytnutí dotace dle vzoru uvedeného v příloze 1 návrhu č. </w:t>
      </w:r>
      <w:r>
        <w:t>430/ZK/23</w:t>
      </w:r>
      <w:r w:rsidRPr="005C01A8">
        <w:t>,</w:t>
      </w:r>
    </w:p>
    <w:p w14:paraId="0E3BDF2C" w14:textId="77777777" w:rsidR="00703C72" w:rsidRDefault="00703C72" w:rsidP="005C01A8">
      <w:pPr>
        <w:pStyle w:val="KUJKnormal"/>
      </w:pPr>
      <w:r>
        <w:t xml:space="preserve">5. </w:t>
      </w:r>
      <w:r w:rsidRPr="005C01A8">
        <w:t xml:space="preserve">Temperi, o.p.s., IČO 28159179, se sídlem Česká 26/41, 370 01 České Budějovice na projekt Temperi - Centrum pomoci pro rodiny s dětmi ve výši 70 000 Kč a uzavření veřejnoprávní smlouvy o poskytnutí dotace dle vzoru uvedeného v příloze 1 návrhu č. </w:t>
      </w:r>
      <w:r>
        <w:t>430/ZK/23</w:t>
      </w:r>
      <w:r w:rsidRPr="005C01A8">
        <w:t>;</w:t>
      </w:r>
    </w:p>
    <w:p w14:paraId="29ED4193" w14:textId="77777777" w:rsidR="00703C72" w:rsidRDefault="00703C72" w:rsidP="00C546A5">
      <w:pPr>
        <w:pStyle w:val="KUJKdoplnek2"/>
      </w:pPr>
      <w:r w:rsidRPr="0021676C">
        <w:t>ukládá</w:t>
      </w:r>
    </w:p>
    <w:p w14:paraId="0DF96CC9" w14:textId="77777777" w:rsidR="00703C72" w:rsidRDefault="00703C72" w:rsidP="005C01A8">
      <w:pPr>
        <w:rPr>
          <w:rFonts w:ascii="Arial" w:hAnsi="Arial"/>
          <w:sz w:val="20"/>
          <w:szCs w:val="28"/>
        </w:rPr>
      </w:pPr>
      <w:r w:rsidRPr="005C01A8">
        <w:rPr>
          <w:rFonts w:ascii="Arial" w:hAnsi="Arial"/>
          <w:sz w:val="20"/>
          <w:szCs w:val="28"/>
        </w:rPr>
        <w:t>JUDr. Lukáši Glaserovi, řediteli krajského úřadu, zabezpečit realizaci části II. usnesení.</w:t>
      </w:r>
    </w:p>
    <w:p w14:paraId="34CF2054" w14:textId="77777777" w:rsidR="00703C72" w:rsidRDefault="00703C72" w:rsidP="005C01A8">
      <w:pPr>
        <w:rPr>
          <w:rFonts w:ascii="Arial" w:hAnsi="Arial"/>
          <w:sz w:val="20"/>
          <w:szCs w:val="28"/>
        </w:rPr>
      </w:pPr>
    </w:p>
    <w:p w14:paraId="09181108" w14:textId="77777777" w:rsidR="00703C72" w:rsidRDefault="00703C72" w:rsidP="005C01A8">
      <w:pPr>
        <w:pStyle w:val="KUJKmezeraDZ"/>
      </w:pPr>
      <w:bookmarkStart w:id="1" w:name="US_DuvodZprava"/>
      <w:bookmarkEnd w:id="1"/>
    </w:p>
    <w:p w14:paraId="7B522390" w14:textId="77777777" w:rsidR="00703C72" w:rsidRDefault="00703C72" w:rsidP="005C01A8">
      <w:pPr>
        <w:pStyle w:val="KUJKnadpisDZ"/>
      </w:pPr>
      <w:r>
        <w:t>DŮVODOVÁ ZPRÁVA</w:t>
      </w:r>
    </w:p>
    <w:p w14:paraId="192B4C57" w14:textId="77777777" w:rsidR="00703C72" w:rsidRPr="009B7B0B" w:rsidRDefault="00703C72" w:rsidP="005C01A8">
      <w:pPr>
        <w:pStyle w:val="KUJKmezeraDZ"/>
      </w:pPr>
    </w:p>
    <w:p w14:paraId="2D1C775B" w14:textId="77777777" w:rsidR="00703C72" w:rsidRPr="00756CC0" w:rsidRDefault="00703C72" w:rsidP="00756CC0">
      <w:pPr>
        <w:jc w:val="both"/>
        <w:rPr>
          <w:rFonts w:ascii="Arial" w:hAnsi="Arial"/>
          <w:sz w:val="20"/>
          <w:szCs w:val="28"/>
        </w:rPr>
      </w:pPr>
      <w:r w:rsidRPr="00756CC0">
        <w:rPr>
          <w:rFonts w:ascii="Arial" w:hAnsi="Arial"/>
          <w:sz w:val="20"/>
          <w:szCs w:val="28"/>
        </w:rPr>
        <w:t>Rada kraje rozhoduje podle § 59 odst. 2 písm. a) zákona č. 129/2000 Sb., o krajích, ve znění pozdějších předpisů o poskytování dotací do 200.000 Kč v jednotlivém případě fyzickým nebo právnickým osobám v kalendářním roce a uzavření veřejnoprávních smluv o jejich poskytnutí. Poskytování dotací nad 200.000 Kč v jednotlivém případě fyzickým nebo právnickým osobám v kalendářním roce a poskytování dotací obcím z</w:t>
      </w:r>
      <w:r>
        <w:rPr>
          <w:rFonts w:ascii="Arial" w:hAnsi="Arial"/>
          <w:sz w:val="20"/>
          <w:szCs w:val="28"/>
        </w:rPr>
        <w:t> </w:t>
      </w:r>
      <w:r w:rsidRPr="00756CC0">
        <w:rPr>
          <w:rFonts w:ascii="Arial" w:hAnsi="Arial"/>
          <w:sz w:val="20"/>
          <w:szCs w:val="28"/>
        </w:rPr>
        <w:t>rozpočtu kraje (§ 36 zákona o krajích) jsou vyhrazeny zastupitelstvu kraje.</w:t>
      </w:r>
    </w:p>
    <w:p w14:paraId="381B980E" w14:textId="77777777" w:rsidR="00703C72" w:rsidRPr="00756CC0" w:rsidRDefault="00703C72" w:rsidP="00756CC0">
      <w:pPr>
        <w:rPr>
          <w:rFonts w:ascii="Arial" w:hAnsi="Arial"/>
          <w:sz w:val="20"/>
          <w:szCs w:val="28"/>
        </w:rPr>
      </w:pPr>
    </w:p>
    <w:p w14:paraId="15A51B31" w14:textId="77777777" w:rsidR="00703C72" w:rsidRPr="00756CC0" w:rsidRDefault="00703C72" w:rsidP="00756CC0">
      <w:pPr>
        <w:jc w:val="both"/>
        <w:rPr>
          <w:rFonts w:ascii="Arial" w:hAnsi="Arial"/>
          <w:sz w:val="20"/>
          <w:szCs w:val="28"/>
        </w:rPr>
      </w:pPr>
      <w:r w:rsidRPr="00756CC0">
        <w:rPr>
          <w:rFonts w:ascii="Arial" w:hAnsi="Arial"/>
          <w:sz w:val="20"/>
          <w:szCs w:val="28"/>
        </w:rPr>
        <w:t xml:space="preserve">Poskytování individuálních dotací je upraveno „Zásadami Jihočeského kraje pro poskytování veřejné finanční podpory“ (SM/107/ZK), podle kterých je nutné provést posouzení každé podané žádostí s tím, že o každé žádosti musí být rozhodnuto v příslušném orgánu Jihočeského kraje, a to i v případech, že se nedoporučuje žádosti vyhovět. Podle směrnice SM/107/ZK je veřejná finanční podpora bez vyhlášení </w:t>
      </w:r>
      <w:r w:rsidRPr="00756CC0">
        <w:rPr>
          <w:rFonts w:ascii="Arial" w:hAnsi="Arial"/>
          <w:sz w:val="20"/>
          <w:szCs w:val="28"/>
        </w:rPr>
        <w:lastRenderedPageBreak/>
        <w:t>programu poskytována jako individuální dotace na základě žádosti o poskytnutí dotace a zákona č. 250/2000 Sb., o rozpočtových pravidlech územních rozpočtů, ve znění pozdějších předpisů.</w:t>
      </w:r>
    </w:p>
    <w:p w14:paraId="7A10F2ED" w14:textId="77777777" w:rsidR="00703C72" w:rsidRPr="00756CC0" w:rsidRDefault="00703C72" w:rsidP="00756CC0">
      <w:pPr>
        <w:rPr>
          <w:rFonts w:ascii="Arial" w:hAnsi="Arial"/>
          <w:sz w:val="20"/>
          <w:szCs w:val="28"/>
        </w:rPr>
      </w:pPr>
    </w:p>
    <w:p w14:paraId="77445CEA" w14:textId="77777777" w:rsidR="00703C72" w:rsidRPr="00756CC0" w:rsidRDefault="00703C72" w:rsidP="00756CC0">
      <w:pPr>
        <w:rPr>
          <w:rFonts w:ascii="Arial" w:hAnsi="Arial"/>
          <w:sz w:val="20"/>
          <w:szCs w:val="28"/>
        </w:rPr>
      </w:pPr>
      <w:r w:rsidRPr="00756CC0">
        <w:rPr>
          <w:rFonts w:ascii="Arial" w:hAnsi="Arial"/>
          <w:sz w:val="20"/>
          <w:szCs w:val="28"/>
        </w:rPr>
        <w:t>Odbor sociálních věcí obdržel prostřednictvím vyplněného formuláře v aplikaci Portál občana Jihočeského kraje žádosti o poskytnutí individuální dotace z rozpočtu JčK pro rok 2023 uvedené níže v tabulce.</w:t>
      </w:r>
    </w:p>
    <w:p w14:paraId="14AD6FBA" w14:textId="77777777" w:rsidR="00703C72" w:rsidRPr="00756CC0" w:rsidRDefault="00703C72" w:rsidP="00756CC0">
      <w:pPr>
        <w:rPr>
          <w:rFonts w:ascii="Arial" w:hAnsi="Arial"/>
          <w:sz w:val="20"/>
          <w:szCs w:val="28"/>
        </w:rPr>
      </w:pPr>
    </w:p>
    <w:tbl>
      <w:tblPr>
        <w:tblStyle w:val="Mkatabulky"/>
        <w:tblW w:w="9639" w:type="dxa"/>
        <w:tblInd w:w="108" w:type="dxa"/>
        <w:tblLook w:val="04A0" w:firstRow="1" w:lastRow="0" w:firstColumn="1" w:lastColumn="0" w:noHBand="0" w:noVBand="1"/>
      </w:tblPr>
      <w:tblGrid>
        <w:gridCol w:w="2820"/>
        <w:gridCol w:w="2795"/>
        <w:gridCol w:w="2040"/>
        <w:gridCol w:w="1984"/>
      </w:tblGrid>
      <w:tr w:rsidR="00703C72" w:rsidRPr="00756CC0" w14:paraId="595A5435" w14:textId="77777777" w:rsidTr="00756CC0">
        <w:tc>
          <w:tcPr>
            <w:tcW w:w="2820" w:type="dxa"/>
            <w:tcBorders>
              <w:top w:val="single" w:sz="4" w:space="0" w:color="auto"/>
              <w:left w:val="single" w:sz="4" w:space="0" w:color="auto"/>
              <w:bottom w:val="single" w:sz="4" w:space="0" w:color="auto"/>
              <w:right w:val="single" w:sz="4" w:space="0" w:color="auto"/>
            </w:tcBorders>
            <w:hideMark/>
          </w:tcPr>
          <w:p w14:paraId="5CA3E9A4" w14:textId="77777777" w:rsidR="00703C72" w:rsidRPr="00756CC0" w:rsidRDefault="00703C72" w:rsidP="00756CC0">
            <w:pPr>
              <w:contextualSpacing/>
              <w:jc w:val="both"/>
              <w:rPr>
                <w:rFonts w:ascii="Arial" w:hAnsi="Arial" w:cs="Arial"/>
                <w:sz w:val="20"/>
                <w:szCs w:val="28"/>
              </w:rPr>
            </w:pPr>
            <w:r w:rsidRPr="00756CC0">
              <w:rPr>
                <w:rFonts w:ascii="Arial" w:hAnsi="Arial" w:cs="Arial"/>
                <w:sz w:val="20"/>
                <w:szCs w:val="28"/>
              </w:rPr>
              <w:t>Žadatel</w:t>
            </w:r>
          </w:p>
        </w:tc>
        <w:tc>
          <w:tcPr>
            <w:tcW w:w="2795" w:type="dxa"/>
            <w:tcBorders>
              <w:top w:val="single" w:sz="4" w:space="0" w:color="auto"/>
              <w:left w:val="single" w:sz="4" w:space="0" w:color="auto"/>
              <w:bottom w:val="single" w:sz="4" w:space="0" w:color="auto"/>
              <w:right w:val="single" w:sz="4" w:space="0" w:color="auto"/>
            </w:tcBorders>
            <w:hideMark/>
          </w:tcPr>
          <w:p w14:paraId="174725D4" w14:textId="77777777" w:rsidR="00703C72" w:rsidRPr="00756CC0" w:rsidRDefault="00703C72" w:rsidP="00756CC0">
            <w:pPr>
              <w:contextualSpacing/>
              <w:jc w:val="both"/>
              <w:rPr>
                <w:rFonts w:ascii="Arial" w:hAnsi="Arial" w:cs="Arial"/>
                <w:sz w:val="20"/>
                <w:szCs w:val="28"/>
              </w:rPr>
            </w:pPr>
            <w:r w:rsidRPr="00756CC0">
              <w:rPr>
                <w:rFonts w:ascii="Arial" w:hAnsi="Arial" w:cs="Arial"/>
                <w:sz w:val="20"/>
                <w:szCs w:val="28"/>
              </w:rPr>
              <w:t>Projekt/akce</w:t>
            </w:r>
          </w:p>
        </w:tc>
        <w:tc>
          <w:tcPr>
            <w:tcW w:w="2040" w:type="dxa"/>
            <w:tcBorders>
              <w:top w:val="single" w:sz="4" w:space="0" w:color="auto"/>
              <w:left w:val="single" w:sz="4" w:space="0" w:color="auto"/>
              <w:bottom w:val="single" w:sz="4" w:space="0" w:color="auto"/>
              <w:right w:val="single" w:sz="4" w:space="0" w:color="auto"/>
            </w:tcBorders>
            <w:hideMark/>
          </w:tcPr>
          <w:p w14:paraId="1F82E30D" w14:textId="77777777" w:rsidR="00703C72" w:rsidRPr="00756CC0" w:rsidRDefault="00703C72" w:rsidP="00756CC0">
            <w:pPr>
              <w:contextualSpacing/>
              <w:jc w:val="both"/>
              <w:rPr>
                <w:rFonts w:ascii="Arial" w:hAnsi="Arial" w:cs="Arial"/>
                <w:sz w:val="20"/>
                <w:szCs w:val="28"/>
              </w:rPr>
            </w:pPr>
            <w:r w:rsidRPr="00756CC0">
              <w:rPr>
                <w:rFonts w:ascii="Arial" w:hAnsi="Arial" w:cs="Arial"/>
                <w:sz w:val="20"/>
                <w:szCs w:val="28"/>
              </w:rPr>
              <w:t>Požadavek (v Kč)</w:t>
            </w:r>
          </w:p>
        </w:tc>
        <w:tc>
          <w:tcPr>
            <w:tcW w:w="1984" w:type="dxa"/>
            <w:tcBorders>
              <w:top w:val="single" w:sz="4" w:space="0" w:color="auto"/>
              <w:left w:val="single" w:sz="4" w:space="0" w:color="auto"/>
              <w:bottom w:val="single" w:sz="4" w:space="0" w:color="auto"/>
              <w:right w:val="single" w:sz="4" w:space="0" w:color="auto"/>
            </w:tcBorders>
            <w:hideMark/>
          </w:tcPr>
          <w:p w14:paraId="7B4D2390" w14:textId="77777777" w:rsidR="00703C72" w:rsidRPr="00756CC0" w:rsidRDefault="00703C72" w:rsidP="00756CC0">
            <w:pPr>
              <w:contextualSpacing/>
              <w:jc w:val="both"/>
              <w:rPr>
                <w:rFonts w:ascii="Arial" w:hAnsi="Arial" w:cs="Arial"/>
                <w:sz w:val="20"/>
                <w:szCs w:val="28"/>
              </w:rPr>
            </w:pPr>
            <w:r w:rsidRPr="00756CC0">
              <w:rPr>
                <w:rFonts w:ascii="Arial" w:hAnsi="Arial" w:cs="Arial"/>
                <w:sz w:val="20"/>
                <w:szCs w:val="28"/>
              </w:rPr>
              <w:t>Návrh (v Kč)</w:t>
            </w:r>
          </w:p>
        </w:tc>
      </w:tr>
      <w:tr w:rsidR="00703C72" w:rsidRPr="00756CC0" w14:paraId="42FF5D2E" w14:textId="77777777" w:rsidTr="00756CC0">
        <w:tc>
          <w:tcPr>
            <w:tcW w:w="2820" w:type="dxa"/>
            <w:tcBorders>
              <w:top w:val="single" w:sz="4" w:space="0" w:color="auto"/>
              <w:left w:val="single" w:sz="4" w:space="0" w:color="auto"/>
              <w:bottom w:val="single" w:sz="4" w:space="0" w:color="auto"/>
              <w:right w:val="single" w:sz="4" w:space="0" w:color="auto"/>
            </w:tcBorders>
            <w:hideMark/>
          </w:tcPr>
          <w:p w14:paraId="795D49B2" w14:textId="77777777" w:rsidR="00703C72" w:rsidRPr="00756CC0" w:rsidRDefault="00703C72" w:rsidP="00756CC0">
            <w:pPr>
              <w:contextualSpacing/>
              <w:jc w:val="both"/>
              <w:rPr>
                <w:rFonts w:ascii="Arial" w:hAnsi="Arial" w:cs="Arial"/>
                <w:sz w:val="20"/>
                <w:szCs w:val="28"/>
              </w:rPr>
            </w:pPr>
            <w:r w:rsidRPr="00756CC0">
              <w:rPr>
                <w:rFonts w:ascii="Arial" w:hAnsi="Arial" w:cs="Arial"/>
                <w:sz w:val="20"/>
                <w:szCs w:val="28"/>
              </w:rPr>
              <w:t>Arpida, centrum pro rehabilitaci osob se zdravotním postižením, z. ú</w:t>
            </w:r>
          </w:p>
        </w:tc>
        <w:tc>
          <w:tcPr>
            <w:tcW w:w="2795" w:type="dxa"/>
            <w:tcBorders>
              <w:top w:val="single" w:sz="4" w:space="0" w:color="auto"/>
              <w:left w:val="single" w:sz="4" w:space="0" w:color="auto"/>
              <w:bottom w:val="single" w:sz="4" w:space="0" w:color="auto"/>
              <w:right w:val="single" w:sz="4" w:space="0" w:color="auto"/>
            </w:tcBorders>
          </w:tcPr>
          <w:p w14:paraId="0AE126B5" w14:textId="77777777" w:rsidR="00703C72" w:rsidRPr="00756CC0" w:rsidRDefault="00703C72" w:rsidP="00756CC0">
            <w:pPr>
              <w:contextualSpacing/>
              <w:jc w:val="both"/>
              <w:rPr>
                <w:rFonts w:ascii="Arial" w:hAnsi="Arial" w:cs="Arial"/>
                <w:sz w:val="20"/>
                <w:szCs w:val="28"/>
              </w:rPr>
            </w:pPr>
            <w:r w:rsidRPr="00756CC0">
              <w:rPr>
                <w:rFonts w:ascii="Arial" w:hAnsi="Arial" w:cs="Arial"/>
                <w:sz w:val="20"/>
                <w:szCs w:val="28"/>
              </w:rPr>
              <w:t>Dofinancování odlehčovací služby</w:t>
            </w:r>
          </w:p>
          <w:p w14:paraId="7A9696BD" w14:textId="77777777" w:rsidR="00703C72" w:rsidRPr="00756CC0" w:rsidRDefault="00703C72" w:rsidP="00756CC0">
            <w:pPr>
              <w:contextualSpacing/>
              <w:jc w:val="both"/>
              <w:rPr>
                <w:rFonts w:ascii="Arial" w:hAnsi="Arial" w:cs="Arial"/>
                <w:sz w:val="20"/>
                <w:szCs w:val="28"/>
              </w:rPr>
            </w:pPr>
          </w:p>
        </w:tc>
        <w:tc>
          <w:tcPr>
            <w:tcW w:w="2040" w:type="dxa"/>
            <w:tcBorders>
              <w:top w:val="single" w:sz="4" w:space="0" w:color="auto"/>
              <w:left w:val="single" w:sz="4" w:space="0" w:color="auto"/>
              <w:bottom w:val="single" w:sz="4" w:space="0" w:color="auto"/>
              <w:right w:val="single" w:sz="4" w:space="0" w:color="auto"/>
            </w:tcBorders>
            <w:hideMark/>
          </w:tcPr>
          <w:p w14:paraId="7E21B835" w14:textId="77777777" w:rsidR="00703C72" w:rsidRPr="00756CC0" w:rsidRDefault="00703C72" w:rsidP="00756CC0">
            <w:pPr>
              <w:contextualSpacing/>
              <w:jc w:val="right"/>
              <w:rPr>
                <w:rFonts w:ascii="Arial" w:hAnsi="Arial" w:cs="Arial"/>
                <w:sz w:val="20"/>
                <w:szCs w:val="28"/>
              </w:rPr>
            </w:pPr>
            <w:r w:rsidRPr="00756CC0">
              <w:rPr>
                <w:rFonts w:ascii="Arial" w:hAnsi="Arial" w:cs="Arial"/>
                <w:sz w:val="20"/>
                <w:szCs w:val="28"/>
              </w:rPr>
              <w:t xml:space="preserve">270 000 </w:t>
            </w:r>
          </w:p>
        </w:tc>
        <w:tc>
          <w:tcPr>
            <w:tcW w:w="1984" w:type="dxa"/>
            <w:tcBorders>
              <w:top w:val="single" w:sz="4" w:space="0" w:color="auto"/>
              <w:left w:val="single" w:sz="4" w:space="0" w:color="auto"/>
              <w:bottom w:val="single" w:sz="4" w:space="0" w:color="auto"/>
              <w:right w:val="single" w:sz="4" w:space="0" w:color="auto"/>
            </w:tcBorders>
            <w:hideMark/>
          </w:tcPr>
          <w:p w14:paraId="6EA4CAA7" w14:textId="77777777" w:rsidR="00703C72" w:rsidRPr="00756CC0" w:rsidRDefault="00703C72" w:rsidP="00756CC0">
            <w:pPr>
              <w:contextualSpacing/>
              <w:jc w:val="right"/>
              <w:rPr>
                <w:rFonts w:ascii="Arial" w:hAnsi="Arial" w:cs="Arial"/>
                <w:b/>
                <w:bCs/>
                <w:sz w:val="20"/>
                <w:szCs w:val="28"/>
              </w:rPr>
            </w:pPr>
            <w:r w:rsidRPr="00756CC0">
              <w:rPr>
                <w:rFonts w:ascii="Arial" w:hAnsi="Arial" w:cs="Arial"/>
                <w:b/>
                <w:bCs/>
                <w:sz w:val="20"/>
                <w:szCs w:val="28"/>
              </w:rPr>
              <w:t xml:space="preserve">270 000 </w:t>
            </w:r>
          </w:p>
        </w:tc>
      </w:tr>
      <w:tr w:rsidR="00703C72" w:rsidRPr="00756CC0" w14:paraId="43B5E16B" w14:textId="77777777" w:rsidTr="00756CC0">
        <w:tc>
          <w:tcPr>
            <w:tcW w:w="2820" w:type="dxa"/>
            <w:tcBorders>
              <w:top w:val="single" w:sz="4" w:space="0" w:color="auto"/>
              <w:left w:val="single" w:sz="4" w:space="0" w:color="auto"/>
              <w:bottom w:val="single" w:sz="4" w:space="0" w:color="auto"/>
              <w:right w:val="single" w:sz="4" w:space="0" w:color="auto"/>
            </w:tcBorders>
            <w:hideMark/>
          </w:tcPr>
          <w:p w14:paraId="59A698EF" w14:textId="77777777" w:rsidR="00703C72" w:rsidRPr="00756CC0" w:rsidRDefault="00703C72" w:rsidP="00756CC0">
            <w:pPr>
              <w:contextualSpacing/>
              <w:jc w:val="both"/>
              <w:rPr>
                <w:rFonts w:ascii="Arial" w:hAnsi="Arial" w:cs="Arial"/>
                <w:sz w:val="20"/>
                <w:szCs w:val="28"/>
              </w:rPr>
            </w:pPr>
            <w:r w:rsidRPr="00756CC0">
              <w:rPr>
                <w:rFonts w:ascii="Arial" w:hAnsi="Arial" w:cs="Arial"/>
                <w:sz w:val="20"/>
                <w:szCs w:val="28"/>
              </w:rPr>
              <w:t>Dětské centrum Jihočeského kraje, o. p. s.</w:t>
            </w:r>
          </w:p>
        </w:tc>
        <w:tc>
          <w:tcPr>
            <w:tcW w:w="2795" w:type="dxa"/>
            <w:tcBorders>
              <w:top w:val="single" w:sz="4" w:space="0" w:color="auto"/>
              <w:left w:val="single" w:sz="4" w:space="0" w:color="auto"/>
              <w:bottom w:val="single" w:sz="4" w:space="0" w:color="auto"/>
              <w:right w:val="single" w:sz="4" w:space="0" w:color="auto"/>
            </w:tcBorders>
            <w:hideMark/>
          </w:tcPr>
          <w:p w14:paraId="6745DFE4" w14:textId="77777777" w:rsidR="00703C72" w:rsidRPr="00756CC0" w:rsidRDefault="00703C72" w:rsidP="00756CC0">
            <w:pPr>
              <w:contextualSpacing/>
              <w:rPr>
                <w:rFonts w:ascii="Arial" w:hAnsi="Arial" w:cs="Arial"/>
                <w:sz w:val="20"/>
                <w:szCs w:val="28"/>
              </w:rPr>
            </w:pPr>
            <w:r w:rsidRPr="00756CC0">
              <w:rPr>
                <w:rFonts w:ascii="Arial" w:hAnsi="Arial" w:cs="Arial"/>
                <w:sz w:val="20"/>
                <w:szCs w:val="28"/>
              </w:rPr>
              <w:t>Dofinancování ZDVOP</w:t>
            </w:r>
          </w:p>
        </w:tc>
        <w:tc>
          <w:tcPr>
            <w:tcW w:w="2040" w:type="dxa"/>
            <w:tcBorders>
              <w:top w:val="single" w:sz="4" w:space="0" w:color="auto"/>
              <w:left w:val="single" w:sz="4" w:space="0" w:color="auto"/>
              <w:bottom w:val="single" w:sz="4" w:space="0" w:color="auto"/>
              <w:right w:val="single" w:sz="4" w:space="0" w:color="auto"/>
            </w:tcBorders>
            <w:hideMark/>
          </w:tcPr>
          <w:p w14:paraId="7EAB0A36" w14:textId="77777777" w:rsidR="00703C72" w:rsidRPr="00756CC0" w:rsidRDefault="00703C72" w:rsidP="00756CC0">
            <w:pPr>
              <w:contextualSpacing/>
              <w:jc w:val="right"/>
              <w:rPr>
                <w:rFonts w:ascii="Arial" w:hAnsi="Arial" w:cs="Arial"/>
                <w:sz w:val="20"/>
                <w:szCs w:val="28"/>
              </w:rPr>
            </w:pPr>
            <w:r w:rsidRPr="00756CC0">
              <w:rPr>
                <w:rFonts w:ascii="Arial" w:hAnsi="Arial" w:cs="Arial"/>
                <w:sz w:val="20"/>
                <w:szCs w:val="28"/>
              </w:rPr>
              <w:t>401 400</w:t>
            </w:r>
          </w:p>
        </w:tc>
        <w:tc>
          <w:tcPr>
            <w:tcW w:w="1984" w:type="dxa"/>
            <w:tcBorders>
              <w:top w:val="single" w:sz="4" w:space="0" w:color="auto"/>
              <w:left w:val="single" w:sz="4" w:space="0" w:color="auto"/>
              <w:bottom w:val="single" w:sz="4" w:space="0" w:color="auto"/>
              <w:right w:val="single" w:sz="4" w:space="0" w:color="auto"/>
            </w:tcBorders>
            <w:hideMark/>
          </w:tcPr>
          <w:p w14:paraId="02B3B866" w14:textId="77777777" w:rsidR="00703C72" w:rsidRPr="00756CC0" w:rsidRDefault="00703C72" w:rsidP="00756CC0">
            <w:pPr>
              <w:contextualSpacing/>
              <w:jc w:val="right"/>
              <w:rPr>
                <w:rFonts w:ascii="Arial" w:hAnsi="Arial" w:cs="Arial"/>
                <w:b/>
                <w:bCs/>
                <w:sz w:val="20"/>
                <w:szCs w:val="28"/>
              </w:rPr>
            </w:pPr>
            <w:r w:rsidRPr="00756CC0">
              <w:rPr>
                <w:rFonts w:ascii="Arial" w:hAnsi="Arial" w:cs="Arial"/>
                <w:b/>
                <w:bCs/>
                <w:sz w:val="20"/>
                <w:szCs w:val="28"/>
              </w:rPr>
              <w:t>400 000</w:t>
            </w:r>
          </w:p>
        </w:tc>
      </w:tr>
      <w:tr w:rsidR="00703C72" w:rsidRPr="00756CC0" w14:paraId="2A6EB938" w14:textId="77777777" w:rsidTr="00756CC0">
        <w:tc>
          <w:tcPr>
            <w:tcW w:w="2820" w:type="dxa"/>
            <w:tcBorders>
              <w:top w:val="single" w:sz="4" w:space="0" w:color="auto"/>
              <w:left w:val="single" w:sz="4" w:space="0" w:color="auto"/>
              <w:bottom w:val="single" w:sz="4" w:space="0" w:color="auto"/>
              <w:right w:val="single" w:sz="4" w:space="0" w:color="auto"/>
            </w:tcBorders>
            <w:hideMark/>
          </w:tcPr>
          <w:p w14:paraId="3395A0D6" w14:textId="77777777" w:rsidR="00703C72" w:rsidRPr="00756CC0" w:rsidRDefault="00703C72" w:rsidP="00756CC0">
            <w:pPr>
              <w:contextualSpacing/>
              <w:jc w:val="both"/>
              <w:rPr>
                <w:rFonts w:ascii="Arial" w:hAnsi="Arial" w:cs="Arial"/>
                <w:sz w:val="20"/>
                <w:szCs w:val="28"/>
              </w:rPr>
            </w:pPr>
            <w:r w:rsidRPr="00756CC0">
              <w:rPr>
                <w:rFonts w:ascii="Arial" w:hAnsi="Arial" w:cs="Arial"/>
                <w:sz w:val="20"/>
                <w:szCs w:val="28"/>
              </w:rPr>
              <w:t>ADRA, o.p.s.</w:t>
            </w:r>
          </w:p>
        </w:tc>
        <w:tc>
          <w:tcPr>
            <w:tcW w:w="2795" w:type="dxa"/>
            <w:tcBorders>
              <w:top w:val="single" w:sz="4" w:space="0" w:color="auto"/>
              <w:left w:val="single" w:sz="4" w:space="0" w:color="auto"/>
              <w:bottom w:val="single" w:sz="4" w:space="0" w:color="auto"/>
              <w:right w:val="single" w:sz="4" w:space="0" w:color="auto"/>
            </w:tcBorders>
            <w:hideMark/>
          </w:tcPr>
          <w:p w14:paraId="0E480FDB" w14:textId="77777777" w:rsidR="00703C72" w:rsidRPr="00756CC0" w:rsidRDefault="00703C72" w:rsidP="00756CC0">
            <w:pPr>
              <w:contextualSpacing/>
              <w:jc w:val="both"/>
              <w:rPr>
                <w:rFonts w:ascii="Arial" w:hAnsi="Arial" w:cs="Arial"/>
                <w:sz w:val="20"/>
                <w:szCs w:val="28"/>
              </w:rPr>
            </w:pPr>
            <w:r w:rsidRPr="00756CC0">
              <w:rPr>
                <w:rFonts w:ascii="Arial" w:hAnsi="Arial" w:cs="Arial"/>
                <w:sz w:val="20"/>
                <w:szCs w:val="28"/>
              </w:rPr>
              <w:t>DOBROvolníci ADRA v JčK</w:t>
            </w:r>
          </w:p>
        </w:tc>
        <w:tc>
          <w:tcPr>
            <w:tcW w:w="2040" w:type="dxa"/>
            <w:tcBorders>
              <w:top w:val="single" w:sz="4" w:space="0" w:color="auto"/>
              <w:left w:val="single" w:sz="4" w:space="0" w:color="auto"/>
              <w:bottom w:val="single" w:sz="4" w:space="0" w:color="auto"/>
              <w:right w:val="single" w:sz="4" w:space="0" w:color="auto"/>
            </w:tcBorders>
            <w:hideMark/>
          </w:tcPr>
          <w:p w14:paraId="7D94FD6D" w14:textId="77777777" w:rsidR="00703C72" w:rsidRPr="00756CC0" w:rsidRDefault="00703C72" w:rsidP="00756CC0">
            <w:pPr>
              <w:contextualSpacing/>
              <w:jc w:val="right"/>
              <w:rPr>
                <w:rFonts w:ascii="Arial" w:hAnsi="Arial" w:cs="Arial"/>
                <w:sz w:val="20"/>
                <w:szCs w:val="28"/>
              </w:rPr>
            </w:pPr>
            <w:r w:rsidRPr="00756CC0">
              <w:rPr>
                <w:rFonts w:ascii="Arial" w:hAnsi="Arial" w:cs="Arial"/>
                <w:sz w:val="20"/>
                <w:szCs w:val="28"/>
              </w:rPr>
              <w:t>120 000</w:t>
            </w:r>
          </w:p>
        </w:tc>
        <w:tc>
          <w:tcPr>
            <w:tcW w:w="1984" w:type="dxa"/>
            <w:tcBorders>
              <w:top w:val="single" w:sz="4" w:space="0" w:color="auto"/>
              <w:left w:val="single" w:sz="4" w:space="0" w:color="auto"/>
              <w:bottom w:val="single" w:sz="4" w:space="0" w:color="auto"/>
              <w:right w:val="single" w:sz="4" w:space="0" w:color="auto"/>
            </w:tcBorders>
            <w:hideMark/>
          </w:tcPr>
          <w:p w14:paraId="57CB39A1" w14:textId="77777777" w:rsidR="00703C72" w:rsidRPr="00756CC0" w:rsidRDefault="00703C72" w:rsidP="00756CC0">
            <w:pPr>
              <w:contextualSpacing/>
              <w:jc w:val="right"/>
              <w:rPr>
                <w:rFonts w:ascii="Arial" w:hAnsi="Arial" w:cs="Arial"/>
                <w:b/>
                <w:bCs/>
                <w:sz w:val="20"/>
                <w:szCs w:val="28"/>
              </w:rPr>
            </w:pPr>
            <w:r w:rsidRPr="00756CC0">
              <w:rPr>
                <w:rFonts w:ascii="Arial" w:hAnsi="Arial" w:cs="Arial"/>
                <w:b/>
                <w:bCs/>
                <w:sz w:val="20"/>
                <w:szCs w:val="28"/>
              </w:rPr>
              <w:t>120 000</w:t>
            </w:r>
          </w:p>
        </w:tc>
      </w:tr>
      <w:tr w:rsidR="00703C72" w:rsidRPr="00756CC0" w14:paraId="30AEDF50" w14:textId="77777777" w:rsidTr="00756CC0">
        <w:tc>
          <w:tcPr>
            <w:tcW w:w="2820" w:type="dxa"/>
            <w:tcBorders>
              <w:top w:val="single" w:sz="4" w:space="0" w:color="auto"/>
              <w:left w:val="single" w:sz="4" w:space="0" w:color="auto"/>
              <w:bottom w:val="single" w:sz="4" w:space="0" w:color="auto"/>
              <w:right w:val="single" w:sz="4" w:space="0" w:color="auto"/>
            </w:tcBorders>
            <w:hideMark/>
          </w:tcPr>
          <w:p w14:paraId="74C46A1D" w14:textId="77777777" w:rsidR="00703C72" w:rsidRPr="00756CC0" w:rsidRDefault="00703C72" w:rsidP="00756CC0">
            <w:pPr>
              <w:contextualSpacing/>
              <w:jc w:val="both"/>
              <w:rPr>
                <w:rFonts w:ascii="Arial" w:hAnsi="Arial" w:cs="Arial"/>
                <w:sz w:val="20"/>
                <w:szCs w:val="28"/>
              </w:rPr>
            </w:pPr>
            <w:r w:rsidRPr="00756CC0">
              <w:rPr>
                <w:rFonts w:ascii="Arial" w:hAnsi="Arial" w:cs="Arial"/>
                <w:sz w:val="20"/>
                <w:szCs w:val="28"/>
              </w:rPr>
              <w:t>ICOS Český Krumlov, o.p.s.</w:t>
            </w:r>
          </w:p>
        </w:tc>
        <w:tc>
          <w:tcPr>
            <w:tcW w:w="2795" w:type="dxa"/>
            <w:tcBorders>
              <w:top w:val="single" w:sz="4" w:space="0" w:color="auto"/>
              <w:left w:val="single" w:sz="4" w:space="0" w:color="auto"/>
              <w:bottom w:val="single" w:sz="4" w:space="0" w:color="auto"/>
              <w:right w:val="single" w:sz="4" w:space="0" w:color="auto"/>
            </w:tcBorders>
            <w:hideMark/>
          </w:tcPr>
          <w:p w14:paraId="2E27D365" w14:textId="77777777" w:rsidR="00703C72" w:rsidRPr="00756CC0" w:rsidRDefault="00703C72" w:rsidP="00756CC0">
            <w:pPr>
              <w:contextualSpacing/>
              <w:jc w:val="both"/>
              <w:rPr>
                <w:rFonts w:ascii="Arial" w:hAnsi="Arial" w:cs="Arial"/>
                <w:sz w:val="20"/>
                <w:szCs w:val="28"/>
              </w:rPr>
            </w:pPr>
            <w:r w:rsidRPr="00756CC0">
              <w:rPr>
                <w:rFonts w:ascii="Arial" w:hAnsi="Arial" w:cs="Arial"/>
                <w:sz w:val="20"/>
                <w:szCs w:val="28"/>
              </w:rPr>
              <w:t>Sociálně aktivizační služba pro rodiny s dětmi (SAS) – reg. soc. služba</w:t>
            </w:r>
          </w:p>
        </w:tc>
        <w:tc>
          <w:tcPr>
            <w:tcW w:w="2040" w:type="dxa"/>
            <w:tcBorders>
              <w:top w:val="single" w:sz="4" w:space="0" w:color="auto"/>
              <w:left w:val="single" w:sz="4" w:space="0" w:color="auto"/>
              <w:bottom w:val="single" w:sz="4" w:space="0" w:color="auto"/>
              <w:right w:val="single" w:sz="4" w:space="0" w:color="auto"/>
            </w:tcBorders>
            <w:hideMark/>
          </w:tcPr>
          <w:p w14:paraId="48E5A315" w14:textId="77777777" w:rsidR="00703C72" w:rsidRPr="00756CC0" w:rsidRDefault="00703C72" w:rsidP="00756CC0">
            <w:pPr>
              <w:contextualSpacing/>
              <w:jc w:val="right"/>
              <w:rPr>
                <w:rFonts w:ascii="Arial" w:hAnsi="Arial" w:cs="Arial"/>
                <w:sz w:val="20"/>
                <w:szCs w:val="28"/>
              </w:rPr>
            </w:pPr>
            <w:r w:rsidRPr="00756CC0">
              <w:rPr>
                <w:rFonts w:ascii="Arial" w:hAnsi="Arial" w:cs="Arial"/>
                <w:sz w:val="20"/>
                <w:szCs w:val="28"/>
              </w:rPr>
              <w:t>100 000</w:t>
            </w:r>
          </w:p>
        </w:tc>
        <w:tc>
          <w:tcPr>
            <w:tcW w:w="1984" w:type="dxa"/>
            <w:tcBorders>
              <w:top w:val="single" w:sz="4" w:space="0" w:color="auto"/>
              <w:left w:val="single" w:sz="4" w:space="0" w:color="auto"/>
              <w:bottom w:val="single" w:sz="4" w:space="0" w:color="auto"/>
              <w:right w:val="single" w:sz="4" w:space="0" w:color="auto"/>
            </w:tcBorders>
            <w:hideMark/>
          </w:tcPr>
          <w:p w14:paraId="2CAE2ADB" w14:textId="77777777" w:rsidR="00703C72" w:rsidRPr="00756CC0" w:rsidRDefault="00703C72" w:rsidP="00756CC0">
            <w:pPr>
              <w:contextualSpacing/>
              <w:jc w:val="right"/>
              <w:rPr>
                <w:rFonts w:ascii="Arial" w:hAnsi="Arial" w:cs="Arial"/>
                <w:b/>
                <w:bCs/>
                <w:sz w:val="20"/>
                <w:szCs w:val="28"/>
              </w:rPr>
            </w:pPr>
            <w:r w:rsidRPr="00756CC0">
              <w:rPr>
                <w:rFonts w:ascii="Arial" w:hAnsi="Arial" w:cs="Arial"/>
                <w:b/>
                <w:bCs/>
                <w:sz w:val="20"/>
                <w:szCs w:val="28"/>
              </w:rPr>
              <w:t>100 000</w:t>
            </w:r>
          </w:p>
        </w:tc>
      </w:tr>
      <w:tr w:rsidR="00703C72" w:rsidRPr="00756CC0" w14:paraId="7BDF8218" w14:textId="77777777" w:rsidTr="00756CC0">
        <w:tc>
          <w:tcPr>
            <w:tcW w:w="2820" w:type="dxa"/>
            <w:tcBorders>
              <w:top w:val="single" w:sz="4" w:space="0" w:color="auto"/>
              <w:left w:val="single" w:sz="4" w:space="0" w:color="auto"/>
              <w:bottom w:val="single" w:sz="4" w:space="0" w:color="auto"/>
              <w:right w:val="single" w:sz="4" w:space="0" w:color="auto"/>
            </w:tcBorders>
            <w:hideMark/>
          </w:tcPr>
          <w:p w14:paraId="3FB9CC0A" w14:textId="77777777" w:rsidR="00703C72" w:rsidRPr="00756CC0" w:rsidRDefault="00703C72" w:rsidP="00756CC0">
            <w:pPr>
              <w:contextualSpacing/>
              <w:jc w:val="both"/>
              <w:rPr>
                <w:rFonts w:ascii="Arial" w:hAnsi="Arial" w:cs="Arial"/>
                <w:sz w:val="20"/>
                <w:szCs w:val="28"/>
              </w:rPr>
            </w:pPr>
            <w:r w:rsidRPr="00756CC0">
              <w:rPr>
                <w:rFonts w:ascii="Arial" w:hAnsi="Arial" w:cs="Arial"/>
                <w:sz w:val="20"/>
                <w:szCs w:val="28"/>
              </w:rPr>
              <w:t>Temperi, o.p.s.</w:t>
            </w:r>
          </w:p>
        </w:tc>
        <w:tc>
          <w:tcPr>
            <w:tcW w:w="2795" w:type="dxa"/>
            <w:tcBorders>
              <w:top w:val="single" w:sz="4" w:space="0" w:color="auto"/>
              <w:left w:val="single" w:sz="4" w:space="0" w:color="auto"/>
              <w:bottom w:val="single" w:sz="4" w:space="0" w:color="auto"/>
              <w:right w:val="single" w:sz="4" w:space="0" w:color="auto"/>
            </w:tcBorders>
            <w:hideMark/>
          </w:tcPr>
          <w:p w14:paraId="55D57C84" w14:textId="77777777" w:rsidR="00703C72" w:rsidRPr="00756CC0" w:rsidRDefault="00703C72" w:rsidP="00756CC0">
            <w:pPr>
              <w:contextualSpacing/>
              <w:jc w:val="both"/>
              <w:rPr>
                <w:rFonts w:ascii="Arial" w:hAnsi="Arial" w:cs="Arial"/>
                <w:sz w:val="20"/>
                <w:szCs w:val="28"/>
              </w:rPr>
            </w:pPr>
            <w:r w:rsidRPr="00756CC0">
              <w:rPr>
                <w:rFonts w:ascii="Arial" w:hAnsi="Arial" w:cs="Arial"/>
                <w:sz w:val="20"/>
                <w:szCs w:val="28"/>
              </w:rPr>
              <w:t>Temperi – Centrum pomoci pro rodiny s dětmi</w:t>
            </w:r>
          </w:p>
        </w:tc>
        <w:tc>
          <w:tcPr>
            <w:tcW w:w="2040" w:type="dxa"/>
            <w:tcBorders>
              <w:top w:val="single" w:sz="4" w:space="0" w:color="auto"/>
              <w:left w:val="single" w:sz="4" w:space="0" w:color="auto"/>
              <w:bottom w:val="single" w:sz="4" w:space="0" w:color="auto"/>
              <w:right w:val="single" w:sz="4" w:space="0" w:color="auto"/>
            </w:tcBorders>
            <w:hideMark/>
          </w:tcPr>
          <w:p w14:paraId="7A16A878" w14:textId="77777777" w:rsidR="00703C72" w:rsidRPr="00756CC0" w:rsidRDefault="00703C72" w:rsidP="00756CC0">
            <w:pPr>
              <w:contextualSpacing/>
              <w:jc w:val="right"/>
              <w:rPr>
                <w:rFonts w:ascii="Arial" w:hAnsi="Arial" w:cs="Arial"/>
                <w:sz w:val="20"/>
                <w:szCs w:val="28"/>
              </w:rPr>
            </w:pPr>
            <w:r w:rsidRPr="00756CC0">
              <w:rPr>
                <w:rFonts w:ascii="Arial" w:hAnsi="Arial" w:cs="Arial"/>
                <w:sz w:val="20"/>
                <w:szCs w:val="28"/>
              </w:rPr>
              <w:t>70 000</w:t>
            </w:r>
          </w:p>
        </w:tc>
        <w:tc>
          <w:tcPr>
            <w:tcW w:w="1984" w:type="dxa"/>
            <w:tcBorders>
              <w:top w:val="single" w:sz="4" w:space="0" w:color="auto"/>
              <w:left w:val="single" w:sz="4" w:space="0" w:color="auto"/>
              <w:bottom w:val="single" w:sz="4" w:space="0" w:color="auto"/>
              <w:right w:val="single" w:sz="4" w:space="0" w:color="auto"/>
            </w:tcBorders>
            <w:hideMark/>
          </w:tcPr>
          <w:p w14:paraId="5249FF99" w14:textId="77777777" w:rsidR="00703C72" w:rsidRPr="00756CC0" w:rsidRDefault="00703C72" w:rsidP="00756CC0">
            <w:pPr>
              <w:contextualSpacing/>
              <w:jc w:val="right"/>
              <w:rPr>
                <w:rFonts w:ascii="Arial" w:hAnsi="Arial" w:cs="Arial"/>
                <w:b/>
                <w:bCs/>
                <w:sz w:val="20"/>
                <w:szCs w:val="28"/>
              </w:rPr>
            </w:pPr>
            <w:r w:rsidRPr="00756CC0">
              <w:rPr>
                <w:rFonts w:ascii="Arial" w:hAnsi="Arial" w:cs="Arial"/>
                <w:b/>
                <w:bCs/>
                <w:sz w:val="20"/>
                <w:szCs w:val="28"/>
              </w:rPr>
              <w:t>70 000</w:t>
            </w:r>
          </w:p>
        </w:tc>
      </w:tr>
    </w:tbl>
    <w:p w14:paraId="488EDA0A" w14:textId="77777777" w:rsidR="00703C72" w:rsidRDefault="00703C72" w:rsidP="00756CC0">
      <w:pPr>
        <w:rPr>
          <w:rFonts w:ascii="Arial" w:hAnsi="Arial"/>
          <w:sz w:val="20"/>
          <w:szCs w:val="28"/>
        </w:rPr>
      </w:pPr>
    </w:p>
    <w:p w14:paraId="2B4F8D46" w14:textId="77777777" w:rsidR="00703C72" w:rsidRPr="00756CC0" w:rsidRDefault="00703C72" w:rsidP="00756CC0">
      <w:pPr>
        <w:rPr>
          <w:rFonts w:ascii="Arial" w:hAnsi="Arial"/>
          <w:sz w:val="20"/>
          <w:szCs w:val="28"/>
        </w:rPr>
      </w:pPr>
    </w:p>
    <w:p w14:paraId="25EB6F87" w14:textId="77777777" w:rsidR="00703C72" w:rsidRPr="00756CC0" w:rsidRDefault="00703C72" w:rsidP="00756CC0">
      <w:pPr>
        <w:rPr>
          <w:rFonts w:ascii="Arial" w:hAnsi="Arial"/>
          <w:sz w:val="20"/>
          <w:szCs w:val="28"/>
        </w:rPr>
      </w:pPr>
      <w:r w:rsidRPr="00756CC0">
        <w:rPr>
          <w:rFonts w:ascii="Arial" w:hAnsi="Arial"/>
          <w:sz w:val="20"/>
          <w:szCs w:val="28"/>
        </w:rPr>
        <w:t>1.  Žadatel: Arpida, centrum pro rehabilitaci osob se zdravotním postižením, z.ú.</w:t>
      </w:r>
    </w:p>
    <w:p w14:paraId="54225141" w14:textId="77777777" w:rsidR="00703C72" w:rsidRPr="00756CC0" w:rsidRDefault="00703C72" w:rsidP="00756CC0">
      <w:pPr>
        <w:rPr>
          <w:rFonts w:ascii="Arial" w:hAnsi="Arial"/>
          <w:sz w:val="20"/>
          <w:szCs w:val="28"/>
        </w:rPr>
      </w:pPr>
      <w:r w:rsidRPr="00756CC0">
        <w:rPr>
          <w:rFonts w:ascii="Arial" w:hAnsi="Arial"/>
          <w:sz w:val="20"/>
          <w:szCs w:val="28"/>
        </w:rPr>
        <w:t>•</w:t>
      </w:r>
      <w:r w:rsidRPr="00756CC0">
        <w:rPr>
          <w:rFonts w:ascii="Arial" w:hAnsi="Arial"/>
          <w:sz w:val="20"/>
          <w:szCs w:val="28"/>
        </w:rPr>
        <w:tab/>
        <w:t>IČO: 65053079, sídlo: U Hvízdala 1402/9, 370 11 České Budějovice</w:t>
      </w:r>
    </w:p>
    <w:p w14:paraId="439401D4" w14:textId="77777777" w:rsidR="00703C72" w:rsidRPr="00756CC0" w:rsidRDefault="00703C72" w:rsidP="00756CC0">
      <w:pPr>
        <w:rPr>
          <w:rFonts w:ascii="Arial" w:hAnsi="Arial"/>
          <w:sz w:val="20"/>
          <w:szCs w:val="28"/>
        </w:rPr>
      </w:pPr>
      <w:r w:rsidRPr="00756CC0">
        <w:rPr>
          <w:rFonts w:ascii="Arial" w:hAnsi="Arial"/>
          <w:sz w:val="20"/>
          <w:szCs w:val="28"/>
        </w:rPr>
        <w:t>•</w:t>
      </w:r>
      <w:r w:rsidRPr="00756CC0">
        <w:rPr>
          <w:rFonts w:ascii="Arial" w:hAnsi="Arial"/>
          <w:sz w:val="20"/>
          <w:szCs w:val="28"/>
        </w:rPr>
        <w:tab/>
        <w:t>Projekt/akce: Dofinancování odlehčovací služby</w:t>
      </w:r>
    </w:p>
    <w:p w14:paraId="20170C57" w14:textId="77777777" w:rsidR="00703C72" w:rsidRPr="00756CC0" w:rsidRDefault="00703C72" w:rsidP="00756CC0">
      <w:pPr>
        <w:rPr>
          <w:rFonts w:ascii="Arial" w:hAnsi="Arial"/>
          <w:sz w:val="20"/>
          <w:szCs w:val="28"/>
        </w:rPr>
      </w:pPr>
      <w:r w:rsidRPr="00756CC0">
        <w:rPr>
          <w:rFonts w:ascii="Arial" w:hAnsi="Arial"/>
          <w:sz w:val="20"/>
          <w:szCs w:val="28"/>
        </w:rPr>
        <w:t>•</w:t>
      </w:r>
      <w:r w:rsidRPr="00756CC0">
        <w:rPr>
          <w:rFonts w:ascii="Arial" w:hAnsi="Arial"/>
          <w:sz w:val="20"/>
          <w:szCs w:val="28"/>
        </w:rPr>
        <w:tab/>
        <w:t>Doba realizace projektu: 1. 1. 2023 – 31. 12. 2023</w:t>
      </w:r>
    </w:p>
    <w:p w14:paraId="2F4135C8" w14:textId="77777777" w:rsidR="00703C72" w:rsidRPr="00756CC0" w:rsidRDefault="00703C72" w:rsidP="00756CC0">
      <w:pPr>
        <w:rPr>
          <w:rFonts w:ascii="Arial" w:hAnsi="Arial"/>
          <w:sz w:val="20"/>
          <w:szCs w:val="28"/>
        </w:rPr>
      </w:pPr>
      <w:r w:rsidRPr="00756CC0">
        <w:rPr>
          <w:rFonts w:ascii="Arial" w:hAnsi="Arial"/>
          <w:sz w:val="20"/>
          <w:szCs w:val="28"/>
        </w:rPr>
        <w:t>•</w:t>
      </w:r>
      <w:r w:rsidRPr="00756CC0">
        <w:rPr>
          <w:rFonts w:ascii="Arial" w:hAnsi="Arial"/>
          <w:sz w:val="20"/>
          <w:szCs w:val="28"/>
        </w:rPr>
        <w:tab/>
        <w:t>Celkové náklady na projekt: 2 954 700 Kč</w:t>
      </w:r>
    </w:p>
    <w:p w14:paraId="73B8FAC4" w14:textId="77777777" w:rsidR="00703C72" w:rsidRPr="00756CC0" w:rsidRDefault="00703C72" w:rsidP="00756CC0">
      <w:pPr>
        <w:rPr>
          <w:rFonts w:ascii="Arial" w:hAnsi="Arial"/>
          <w:sz w:val="20"/>
          <w:szCs w:val="28"/>
        </w:rPr>
      </w:pPr>
      <w:r w:rsidRPr="00756CC0">
        <w:rPr>
          <w:rFonts w:ascii="Arial" w:hAnsi="Arial"/>
          <w:sz w:val="20"/>
          <w:szCs w:val="28"/>
        </w:rPr>
        <w:t>•</w:t>
      </w:r>
      <w:r w:rsidRPr="00756CC0">
        <w:rPr>
          <w:rFonts w:ascii="Arial" w:hAnsi="Arial"/>
          <w:sz w:val="20"/>
          <w:szCs w:val="28"/>
        </w:rPr>
        <w:tab/>
        <w:t>Požadavek na dotaci: 270 000</w:t>
      </w:r>
    </w:p>
    <w:p w14:paraId="1A792B7D" w14:textId="77777777" w:rsidR="00703C72" w:rsidRDefault="00703C72" w:rsidP="00756CC0">
      <w:pPr>
        <w:jc w:val="both"/>
        <w:rPr>
          <w:rFonts w:ascii="Arial" w:hAnsi="Arial"/>
          <w:sz w:val="20"/>
          <w:szCs w:val="28"/>
        </w:rPr>
      </w:pPr>
      <w:r w:rsidRPr="00756CC0">
        <w:rPr>
          <w:rFonts w:ascii="Arial" w:hAnsi="Arial"/>
          <w:sz w:val="20"/>
          <w:szCs w:val="28"/>
        </w:rPr>
        <w:t>Odůvodnění žadatele: Cílem je dofinancování poskytované sociální služb</w:t>
      </w:r>
      <w:r>
        <w:rPr>
          <w:rFonts w:ascii="Arial" w:hAnsi="Arial"/>
          <w:sz w:val="20"/>
          <w:szCs w:val="28"/>
        </w:rPr>
        <w:t>y</w:t>
      </w:r>
      <w:r w:rsidRPr="00756CC0">
        <w:rPr>
          <w:rFonts w:ascii="Arial" w:hAnsi="Arial"/>
          <w:sz w:val="20"/>
          <w:szCs w:val="28"/>
        </w:rPr>
        <w:t xml:space="preserve"> Odlehčovací služby s reg. číslem 4024545, která je zařazena do Sítě JčK. Po provedené revizi a aktualizaci rozpočtu na rok 2023, s ohledem na celkově získané dotace a vlastní zdroje organizace, hledá žadatel zdroje pro dofinancování tak, aby tuto službu mohl i nadále provozovat.  Odlehčovací služby využívají lidé s těžkým tělesným nebo kombinovaným postižením z celého Jihočeského kraje. Žádost žadatele ze dne 1. 11. 2023 je přílohou 4 návrhu č.</w:t>
      </w:r>
      <w:r>
        <w:rPr>
          <w:rFonts w:ascii="Arial" w:hAnsi="Arial"/>
          <w:sz w:val="20"/>
          <w:szCs w:val="28"/>
        </w:rPr>
        <w:t> 430/ZK/23</w:t>
      </w:r>
      <w:r w:rsidRPr="00756CC0">
        <w:rPr>
          <w:rFonts w:ascii="Arial" w:hAnsi="Arial"/>
          <w:sz w:val="20"/>
          <w:szCs w:val="28"/>
        </w:rPr>
        <w:t>.</w:t>
      </w:r>
    </w:p>
    <w:p w14:paraId="35861EAC" w14:textId="77777777" w:rsidR="00703C72" w:rsidRPr="00756CC0" w:rsidRDefault="00703C72" w:rsidP="00756CC0">
      <w:pPr>
        <w:jc w:val="both"/>
        <w:rPr>
          <w:rFonts w:ascii="Arial" w:hAnsi="Arial"/>
          <w:sz w:val="20"/>
          <w:szCs w:val="28"/>
        </w:rPr>
      </w:pPr>
    </w:p>
    <w:p w14:paraId="7553722A" w14:textId="77777777" w:rsidR="00703C72" w:rsidRPr="00756CC0" w:rsidRDefault="00703C72" w:rsidP="00756CC0">
      <w:pPr>
        <w:jc w:val="both"/>
        <w:rPr>
          <w:rFonts w:ascii="Arial" w:hAnsi="Arial"/>
          <w:sz w:val="20"/>
          <w:szCs w:val="28"/>
        </w:rPr>
      </w:pPr>
      <w:r w:rsidRPr="00756CC0">
        <w:rPr>
          <w:rFonts w:ascii="Arial" w:hAnsi="Arial"/>
          <w:sz w:val="20"/>
          <w:szCs w:val="28"/>
        </w:rPr>
        <w:t>Návrh: Jedná se o registrovaného poskytovatele odlehčovací služby dle zák. č. 108/2006 Sb., o soc. službách. Služba je poskytována nepřetržitě pobytovou formou dle potřeb rodin a uživatelů s kapacitou 3 lůžka. Posláním služby je umožnit rodinám a jednotlivcům pečujícím o děti, mladistvé a dospělé osoby se zdravotním postižením nezbytný odpočinek a čas k řešení osobních záležitostí v podobě dočasného převzetí péče. Tato sociální služba je zařazena do sítě sociálních služeb JčK, má vydané Pověření k poskytování služby obecného hospodářského zájmu, konkrétně k zajištění dostupnosti poskytování sociální služby v rozsahu základních činností na území Jihočeského kraje a poskytování služby je v souladu se Střednědobým plánem rozvoje sociálních služeb 2022–2024. Sociální služba byla v r. 2023 podporována z rozpočtu JčK prostřednictvím účelové dotace dle § 101a zák. o sociálních službách (1.252.000 Kč) a KDP (230.000 Kč). Vzhledem k nepravidelnému vytížení služby a cílové skupině uživatelů je tato služba velmi náročná na personální i finanční zajištění. Návrh dotace činí 270 000 Kč s tím, že finanční podpora je poskytnuta ve formě vyrovnávací platby za závazek veřejné služby udělené určitým podnikům pověřeným poskytováním služeb obecného hospodářského zájmu v souladu s evropskou legislativou v oblasti tzv. veřejné podpory, konkrétně v souladu s Rozhodnutím Komise č. 2012/21/EU ze dne 20. prosince 2011 o</w:t>
      </w:r>
      <w:r>
        <w:rPr>
          <w:rFonts w:ascii="Arial" w:hAnsi="Arial"/>
          <w:sz w:val="20"/>
          <w:szCs w:val="28"/>
        </w:rPr>
        <w:t> </w:t>
      </w:r>
      <w:r w:rsidRPr="00756CC0">
        <w:rPr>
          <w:rFonts w:ascii="Arial" w:hAnsi="Arial"/>
          <w:sz w:val="20"/>
          <w:szCs w:val="28"/>
        </w:rPr>
        <w:t>použití čl. 106 odst. 2 Smlouvy o fungování Evropské unie na státní podporu a vzor veřejnoprávní smlouvy je uveden v příloze 1 návrhu č.</w:t>
      </w:r>
      <w:r>
        <w:rPr>
          <w:rFonts w:ascii="Arial" w:hAnsi="Arial"/>
          <w:sz w:val="20"/>
          <w:szCs w:val="28"/>
        </w:rPr>
        <w:t xml:space="preserve"> 430/ZK/23</w:t>
      </w:r>
      <w:r w:rsidRPr="00756CC0">
        <w:rPr>
          <w:rFonts w:ascii="Arial" w:hAnsi="Arial"/>
          <w:sz w:val="20"/>
          <w:szCs w:val="28"/>
        </w:rPr>
        <w:t>.</w:t>
      </w:r>
    </w:p>
    <w:p w14:paraId="1D4FB29E" w14:textId="77777777" w:rsidR="00703C72" w:rsidRPr="00756CC0" w:rsidRDefault="00703C72" w:rsidP="00756CC0">
      <w:pPr>
        <w:jc w:val="both"/>
        <w:rPr>
          <w:rFonts w:ascii="Arial" w:hAnsi="Arial"/>
          <w:sz w:val="20"/>
          <w:szCs w:val="28"/>
        </w:rPr>
      </w:pPr>
    </w:p>
    <w:p w14:paraId="15840688" w14:textId="77777777" w:rsidR="00703C72" w:rsidRPr="00756CC0" w:rsidRDefault="00703C72" w:rsidP="00756CC0">
      <w:pPr>
        <w:rPr>
          <w:rFonts w:ascii="Arial" w:hAnsi="Arial"/>
          <w:sz w:val="20"/>
          <w:szCs w:val="28"/>
        </w:rPr>
      </w:pPr>
      <w:r w:rsidRPr="00756CC0">
        <w:rPr>
          <w:rFonts w:ascii="Arial" w:hAnsi="Arial"/>
          <w:sz w:val="20"/>
          <w:szCs w:val="28"/>
        </w:rPr>
        <w:t>2. Žadatel: Dětské centrum Jihočeského kraje, o.p.s.</w:t>
      </w:r>
    </w:p>
    <w:p w14:paraId="04FB4C8D" w14:textId="77777777" w:rsidR="00703C72" w:rsidRPr="00756CC0" w:rsidRDefault="00703C72" w:rsidP="00756CC0">
      <w:pPr>
        <w:rPr>
          <w:rFonts w:ascii="Arial" w:hAnsi="Arial"/>
          <w:sz w:val="20"/>
          <w:szCs w:val="28"/>
        </w:rPr>
      </w:pPr>
      <w:r w:rsidRPr="00756CC0">
        <w:rPr>
          <w:rFonts w:ascii="Arial" w:hAnsi="Arial"/>
          <w:sz w:val="20"/>
          <w:szCs w:val="28"/>
        </w:rPr>
        <w:t>•</w:t>
      </w:r>
      <w:r w:rsidRPr="00756CC0">
        <w:rPr>
          <w:rFonts w:ascii="Arial" w:hAnsi="Arial"/>
          <w:sz w:val="20"/>
          <w:szCs w:val="28"/>
        </w:rPr>
        <w:tab/>
        <w:t>IČO: 26097745, sídlo: Radomyšlská 336, 38601 Strakonice</w:t>
      </w:r>
    </w:p>
    <w:p w14:paraId="37B47917" w14:textId="77777777" w:rsidR="00703C72" w:rsidRPr="00756CC0" w:rsidRDefault="00703C72" w:rsidP="00756CC0">
      <w:pPr>
        <w:rPr>
          <w:rFonts w:ascii="Arial" w:hAnsi="Arial"/>
          <w:sz w:val="20"/>
          <w:szCs w:val="28"/>
        </w:rPr>
      </w:pPr>
      <w:r w:rsidRPr="00756CC0">
        <w:rPr>
          <w:rFonts w:ascii="Arial" w:hAnsi="Arial"/>
          <w:sz w:val="20"/>
          <w:szCs w:val="28"/>
        </w:rPr>
        <w:t>•</w:t>
      </w:r>
      <w:r w:rsidRPr="00756CC0">
        <w:rPr>
          <w:rFonts w:ascii="Arial" w:hAnsi="Arial"/>
          <w:sz w:val="20"/>
          <w:szCs w:val="28"/>
        </w:rPr>
        <w:tab/>
        <w:t>Projekt/akce: Dofinancování ZDVOP</w:t>
      </w:r>
    </w:p>
    <w:p w14:paraId="21964638" w14:textId="77777777" w:rsidR="00703C72" w:rsidRPr="00756CC0" w:rsidRDefault="00703C72" w:rsidP="00756CC0">
      <w:pPr>
        <w:rPr>
          <w:rFonts w:ascii="Arial" w:hAnsi="Arial"/>
          <w:sz w:val="20"/>
          <w:szCs w:val="28"/>
        </w:rPr>
      </w:pPr>
      <w:r w:rsidRPr="00756CC0">
        <w:rPr>
          <w:rFonts w:ascii="Arial" w:hAnsi="Arial"/>
          <w:sz w:val="20"/>
          <w:szCs w:val="28"/>
        </w:rPr>
        <w:t>•</w:t>
      </w:r>
      <w:r w:rsidRPr="00756CC0">
        <w:rPr>
          <w:rFonts w:ascii="Arial" w:hAnsi="Arial"/>
          <w:sz w:val="20"/>
          <w:szCs w:val="28"/>
        </w:rPr>
        <w:tab/>
        <w:t>Doba realizace projektu: 1.1.2023 – 31.12.2023</w:t>
      </w:r>
    </w:p>
    <w:p w14:paraId="1D10842C" w14:textId="77777777" w:rsidR="00703C72" w:rsidRPr="00756CC0" w:rsidRDefault="00703C72" w:rsidP="00756CC0">
      <w:pPr>
        <w:rPr>
          <w:rFonts w:ascii="Arial" w:hAnsi="Arial"/>
          <w:sz w:val="20"/>
          <w:szCs w:val="28"/>
        </w:rPr>
      </w:pPr>
      <w:r w:rsidRPr="00756CC0">
        <w:rPr>
          <w:rFonts w:ascii="Arial" w:hAnsi="Arial"/>
          <w:sz w:val="20"/>
          <w:szCs w:val="28"/>
        </w:rPr>
        <w:t>•</w:t>
      </w:r>
      <w:r w:rsidRPr="00756CC0">
        <w:rPr>
          <w:rFonts w:ascii="Arial" w:hAnsi="Arial"/>
          <w:sz w:val="20"/>
          <w:szCs w:val="28"/>
        </w:rPr>
        <w:tab/>
        <w:t>Celkové náklady na projekt: 12 066 400 Kč</w:t>
      </w:r>
    </w:p>
    <w:p w14:paraId="1DAB5DCF" w14:textId="77777777" w:rsidR="00703C72" w:rsidRPr="00756CC0" w:rsidRDefault="00703C72" w:rsidP="00756CC0">
      <w:pPr>
        <w:rPr>
          <w:rFonts w:ascii="Arial" w:hAnsi="Arial"/>
          <w:sz w:val="20"/>
          <w:szCs w:val="28"/>
        </w:rPr>
      </w:pPr>
      <w:r w:rsidRPr="00756CC0">
        <w:rPr>
          <w:rFonts w:ascii="Arial" w:hAnsi="Arial"/>
          <w:sz w:val="20"/>
          <w:szCs w:val="28"/>
        </w:rPr>
        <w:t>•</w:t>
      </w:r>
      <w:r w:rsidRPr="00756CC0">
        <w:rPr>
          <w:rFonts w:ascii="Arial" w:hAnsi="Arial"/>
          <w:sz w:val="20"/>
          <w:szCs w:val="28"/>
        </w:rPr>
        <w:tab/>
        <w:t>Požadavek na dotaci: 401 400 Kč</w:t>
      </w:r>
    </w:p>
    <w:p w14:paraId="523A8F29" w14:textId="77777777" w:rsidR="00703C72" w:rsidRPr="00756CC0" w:rsidRDefault="00703C72" w:rsidP="00756CC0">
      <w:pPr>
        <w:rPr>
          <w:rFonts w:ascii="Arial" w:hAnsi="Arial"/>
          <w:sz w:val="20"/>
          <w:szCs w:val="28"/>
        </w:rPr>
      </w:pPr>
      <w:r w:rsidRPr="00756CC0">
        <w:rPr>
          <w:rFonts w:ascii="Arial" w:hAnsi="Arial"/>
          <w:sz w:val="20"/>
          <w:szCs w:val="28"/>
        </w:rPr>
        <w:t xml:space="preserve">Odůvodnění žadatele: Dotace bude určena na dofinancování provozu Dětského centra JčK, o.p.s. s cílem zajistit umístěným dětem, které se ocitly v nepříznivé životní situaci, okamžitou pomoc.  Žádost žadatele ze dne 9. 11. 2023 je přílohou 5 návrhu č. </w:t>
      </w:r>
      <w:r>
        <w:rPr>
          <w:rFonts w:ascii="Arial" w:hAnsi="Arial"/>
          <w:sz w:val="20"/>
          <w:szCs w:val="28"/>
        </w:rPr>
        <w:t>430/ZK/23</w:t>
      </w:r>
      <w:r w:rsidRPr="00756CC0">
        <w:rPr>
          <w:rFonts w:ascii="Arial" w:hAnsi="Arial"/>
          <w:sz w:val="20"/>
          <w:szCs w:val="28"/>
        </w:rPr>
        <w:t>.</w:t>
      </w:r>
    </w:p>
    <w:p w14:paraId="2B93043E" w14:textId="77777777" w:rsidR="00703C72" w:rsidRPr="00756CC0" w:rsidRDefault="00703C72" w:rsidP="00756CC0">
      <w:pPr>
        <w:rPr>
          <w:rFonts w:ascii="Arial" w:hAnsi="Arial"/>
          <w:sz w:val="20"/>
          <w:szCs w:val="28"/>
        </w:rPr>
      </w:pPr>
    </w:p>
    <w:p w14:paraId="42168B07" w14:textId="77777777" w:rsidR="00703C72" w:rsidRPr="00756CC0" w:rsidRDefault="00703C72" w:rsidP="009E07E9">
      <w:pPr>
        <w:jc w:val="both"/>
        <w:rPr>
          <w:rFonts w:ascii="Arial" w:hAnsi="Arial"/>
          <w:sz w:val="20"/>
          <w:szCs w:val="28"/>
        </w:rPr>
      </w:pPr>
      <w:r w:rsidRPr="00756CC0">
        <w:rPr>
          <w:rFonts w:ascii="Arial" w:hAnsi="Arial"/>
          <w:sz w:val="20"/>
          <w:szCs w:val="28"/>
        </w:rPr>
        <w:lastRenderedPageBreak/>
        <w:t>Návrh:</w:t>
      </w:r>
      <w:r w:rsidRPr="00756CC0">
        <w:rPr>
          <w:rFonts w:ascii="Arial" w:hAnsi="Arial"/>
          <w:sz w:val="20"/>
          <w:szCs w:val="28"/>
        </w:rPr>
        <w:tab/>
        <w:t>Dětské centrum jako zařízení pro děti vyžadující okamžitou pomoc (ZDVOP) je ze strany Jihočeského kraje každoročně podporováno, neboť výše státního příspěvku plně nepokrývá náklady na provoz zařízení. V r. 2023 byla zařízení poskytnuta dotace 3 mil. Kč, tato částka však vzhledem k navýšení některých položek rozpočtu nepostačuje ke krytí nezbytných provozních nákladů. Návrh dotace činí 400 000 Kč s tím, že dotace nenaplňuje kritéria veřejné podpory a vzor veřejnoprávní smlouvy je uveden v příloze 2 návrhu č.</w:t>
      </w:r>
      <w:r>
        <w:rPr>
          <w:rFonts w:ascii="Arial" w:hAnsi="Arial"/>
          <w:sz w:val="20"/>
          <w:szCs w:val="28"/>
        </w:rPr>
        <w:t xml:space="preserve"> 430/ZK/23</w:t>
      </w:r>
      <w:r w:rsidRPr="00756CC0">
        <w:rPr>
          <w:rFonts w:ascii="Arial" w:hAnsi="Arial"/>
          <w:sz w:val="20"/>
          <w:szCs w:val="28"/>
        </w:rPr>
        <w:t>.</w:t>
      </w:r>
    </w:p>
    <w:p w14:paraId="75E05079" w14:textId="77777777" w:rsidR="00703C72" w:rsidRPr="00756CC0" w:rsidRDefault="00703C72" w:rsidP="00756CC0">
      <w:pPr>
        <w:rPr>
          <w:rFonts w:ascii="Arial" w:hAnsi="Arial"/>
          <w:sz w:val="20"/>
          <w:szCs w:val="28"/>
        </w:rPr>
      </w:pPr>
    </w:p>
    <w:p w14:paraId="397C365B" w14:textId="77777777" w:rsidR="00703C72" w:rsidRPr="00756CC0" w:rsidRDefault="00703C72" w:rsidP="00756CC0">
      <w:pPr>
        <w:rPr>
          <w:rFonts w:ascii="Arial" w:hAnsi="Arial"/>
          <w:sz w:val="20"/>
          <w:szCs w:val="28"/>
        </w:rPr>
      </w:pPr>
      <w:r w:rsidRPr="00756CC0">
        <w:rPr>
          <w:rFonts w:ascii="Arial" w:hAnsi="Arial"/>
          <w:sz w:val="20"/>
          <w:szCs w:val="28"/>
        </w:rPr>
        <w:t>3. Žadatel: ADRA, o.p.s.</w:t>
      </w:r>
    </w:p>
    <w:p w14:paraId="6D3E1966" w14:textId="77777777" w:rsidR="00703C72" w:rsidRPr="00756CC0" w:rsidRDefault="00703C72" w:rsidP="00756CC0">
      <w:pPr>
        <w:rPr>
          <w:rFonts w:ascii="Arial" w:hAnsi="Arial"/>
          <w:sz w:val="20"/>
          <w:szCs w:val="28"/>
        </w:rPr>
      </w:pPr>
      <w:r w:rsidRPr="00756CC0">
        <w:rPr>
          <w:rFonts w:ascii="Arial" w:hAnsi="Arial"/>
          <w:sz w:val="20"/>
          <w:szCs w:val="28"/>
        </w:rPr>
        <w:t>•</w:t>
      </w:r>
      <w:r w:rsidRPr="00756CC0">
        <w:rPr>
          <w:rFonts w:ascii="Arial" w:hAnsi="Arial"/>
          <w:sz w:val="20"/>
          <w:szCs w:val="28"/>
        </w:rPr>
        <w:tab/>
        <w:t>IČO: 613 88 122, sídlo: Markova 600/6, 158 00 Praha 5</w:t>
      </w:r>
    </w:p>
    <w:p w14:paraId="02613DD1" w14:textId="77777777" w:rsidR="00703C72" w:rsidRPr="00756CC0" w:rsidRDefault="00703C72" w:rsidP="00756CC0">
      <w:pPr>
        <w:rPr>
          <w:rFonts w:ascii="Arial" w:hAnsi="Arial"/>
          <w:sz w:val="20"/>
          <w:szCs w:val="28"/>
        </w:rPr>
      </w:pPr>
      <w:r w:rsidRPr="00756CC0">
        <w:rPr>
          <w:rFonts w:ascii="Arial" w:hAnsi="Arial"/>
          <w:sz w:val="20"/>
          <w:szCs w:val="28"/>
        </w:rPr>
        <w:t>•</w:t>
      </w:r>
      <w:r w:rsidRPr="00756CC0">
        <w:rPr>
          <w:rFonts w:ascii="Arial" w:hAnsi="Arial"/>
          <w:sz w:val="20"/>
          <w:szCs w:val="28"/>
        </w:rPr>
        <w:tab/>
        <w:t>Projekt/akce: DOBROvolníci ADRA v JčK</w:t>
      </w:r>
    </w:p>
    <w:p w14:paraId="678D33CB" w14:textId="77777777" w:rsidR="00703C72" w:rsidRPr="00756CC0" w:rsidRDefault="00703C72" w:rsidP="00756CC0">
      <w:pPr>
        <w:rPr>
          <w:rFonts w:ascii="Arial" w:hAnsi="Arial"/>
          <w:sz w:val="20"/>
          <w:szCs w:val="28"/>
        </w:rPr>
      </w:pPr>
      <w:r w:rsidRPr="00756CC0">
        <w:rPr>
          <w:rFonts w:ascii="Arial" w:hAnsi="Arial"/>
          <w:sz w:val="20"/>
          <w:szCs w:val="28"/>
        </w:rPr>
        <w:t>•</w:t>
      </w:r>
      <w:r w:rsidRPr="00756CC0">
        <w:rPr>
          <w:rFonts w:ascii="Arial" w:hAnsi="Arial"/>
          <w:sz w:val="20"/>
          <w:szCs w:val="28"/>
        </w:rPr>
        <w:tab/>
        <w:t>Doba realizace projektu: 1. 1. 2023 – 31. 12. 2023</w:t>
      </w:r>
    </w:p>
    <w:p w14:paraId="2F08EDC8" w14:textId="77777777" w:rsidR="00703C72" w:rsidRPr="00756CC0" w:rsidRDefault="00703C72" w:rsidP="00756CC0">
      <w:pPr>
        <w:rPr>
          <w:rFonts w:ascii="Arial" w:hAnsi="Arial"/>
          <w:sz w:val="20"/>
          <w:szCs w:val="28"/>
        </w:rPr>
      </w:pPr>
      <w:r w:rsidRPr="00756CC0">
        <w:rPr>
          <w:rFonts w:ascii="Arial" w:hAnsi="Arial"/>
          <w:sz w:val="20"/>
          <w:szCs w:val="28"/>
        </w:rPr>
        <w:t>•</w:t>
      </w:r>
      <w:r w:rsidRPr="00756CC0">
        <w:rPr>
          <w:rFonts w:ascii="Arial" w:hAnsi="Arial"/>
          <w:sz w:val="20"/>
          <w:szCs w:val="28"/>
        </w:rPr>
        <w:tab/>
        <w:t>Celkové náklady na projekt: 120 000 Kč</w:t>
      </w:r>
    </w:p>
    <w:p w14:paraId="0496E5E1" w14:textId="77777777" w:rsidR="00703C72" w:rsidRPr="00756CC0" w:rsidRDefault="00703C72" w:rsidP="00756CC0">
      <w:pPr>
        <w:rPr>
          <w:rFonts w:ascii="Arial" w:hAnsi="Arial"/>
          <w:sz w:val="20"/>
          <w:szCs w:val="28"/>
        </w:rPr>
      </w:pPr>
      <w:r w:rsidRPr="00756CC0">
        <w:rPr>
          <w:rFonts w:ascii="Arial" w:hAnsi="Arial"/>
          <w:sz w:val="20"/>
          <w:szCs w:val="28"/>
        </w:rPr>
        <w:t>•</w:t>
      </w:r>
      <w:r w:rsidRPr="00756CC0">
        <w:rPr>
          <w:rFonts w:ascii="Arial" w:hAnsi="Arial"/>
          <w:sz w:val="20"/>
          <w:szCs w:val="28"/>
        </w:rPr>
        <w:tab/>
        <w:t xml:space="preserve">Požadavek na dotaci: 120 000 Kč </w:t>
      </w:r>
    </w:p>
    <w:p w14:paraId="2BFDA282" w14:textId="77777777" w:rsidR="00703C72" w:rsidRDefault="00703C72" w:rsidP="009E07E9">
      <w:pPr>
        <w:jc w:val="both"/>
        <w:rPr>
          <w:rFonts w:ascii="Arial" w:hAnsi="Arial"/>
          <w:sz w:val="20"/>
          <w:szCs w:val="28"/>
        </w:rPr>
      </w:pPr>
      <w:r w:rsidRPr="00756CC0">
        <w:rPr>
          <w:rFonts w:ascii="Arial" w:hAnsi="Arial"/>
          <w:sz w:val="20"/>
          <w:szCs w:val="28"/>
        </w:rPr>
        <w:t xml:space="preserve">Odůvodnění žadatele: Dobrovolnické centrum ADRA Č. Budějovice zajišťuje dobrovolnickou službu v JčK na základě akreditovaného programu péče o seniory a zdravotně postižené od r. 2006. Jedná se o dlouholetý projekt, který je realizován v zařízeních sociálních služeb, ale rovněž v domácnostech uživatelů. Svou žádost žadatel zdůvodňuje výpadkem finančních prostředků na dobrovolnictví, které mu každoročně byly poskytovány ze strany MPSV na spolufinancování provozních nákladů. Bez získání finančních prostředků hrozí omezení </w:t>
      </w:r>
      <w:r>
        <w:rPr>
          <w:rFonts w:ascii="Arial" w:hAnsi="Arial"/>
          <w:sz w:val="20"/>
          <w:szCs w:val="28"/>
        </w:rPr>
        <w:t xml:space="preserve">již </w:t>
      </w:r>
      <w:r w:rsidRPr="00756CC0">
        <w:rPr>
          <w:rFonts w:ascii="Arial" w:hAnsi="Arial"/>
          <w:sz w:val="20"/>
          <w:szCs w:val="28"/>
        </w:rPr>
        <w:t>realizovaných aktivit. Žádost žadatele ze dne 7. 11. 2023 je přílohou 6 návrhu č.</w:t>
      </w:r>
      <w:r>
        <w:rPr>
          <w:rFonts w:ascii="Arial" w:hAnsi="Arial"/>
          <w:sz w:val="20"/>
          <w:szCs w:val="28"/>
        </w:rPr>
        <w:t> 430/ZK/23</w:t>
      </w:r>
      <w:r w:rsidRPr="00756CC0">
        <w:rPr>
          <w:rFonts w:ascii="Arial" w:hAnsi="Arial"/>
          <w:sz w:val="20"/>
          <w:szCs w:val="28"/>
        </w:rPr>
        <w:t>.</w:t>
      </w:r>
    </w:p>
    <w:p w14:paraId="3C5030CA" w14:textId="77777777" w:rsidR="00703C72" w:rsidRPr="00756CC0" w:rsidRDefault="00703C72" w:rsidP="009E07E9">
      <w:pPr>
        <w:jc w:val="both"/>
        <w:rPr>
          <w:rFonts w:ascii="Arial" w:hAnsi="Arial"/>
          <w:sz w:val="20"/>
          <w:szCs w:val="28"/>
        </w:rPr>
      </w:pPr>
    </w:p>
    <w:p w14:paraId="6B6C8DDF" w14:textId="77777777" w:rsidR="00703C72" w:rsidRPr="00756CC0" w:rsidRDefault="00703C72" w:rsidP="009E07E9">
      <w:pPr>
        <w:jc w:val="both"/>
        <w:rPr>
          <w:rFonts w:ascii="Arial" w:hAnsi="Arial"/>
          <w:sz w:val="20"/>
          <w:szCs w:val="28"/>
        </w:rPr>
      </w:pPr>
      <w:r w:rsidRPr="00756CC0">
        <w:rPr>
          <w:rFonts w:ascii="Arial" w:hAnsi="Arial"/>
          <w:sz w:val="20"/>
          <w:szCs w:val="28"/>
        </w:rPr>
        <w:t>Návrh: ADRA, o.p.s.</w:t>
      </w:r>
      <w:r>
        <w:rPr>
          <w:rFonts w:ascii="Arial" w:hAnsi="Arial"/>
          <w:sz w:val="20"/>
          <w:szCs w:val="28"/>
        </w:rPr>
        <w:t>,</w:t>
      </w:r>
      <w:r w:rsidRPr="00756CC0">
        <w:rPr>
          <w:rFonts w:ascii="Arial" w:hAnsi="Arial"/>
          <w:sz w:val="20"/>
          <w:szCs w:val="28"/>
        </w:rPr>
        <w:t xml:space="preserve"> je humanitární organizace, která pomáhá lidem v nouzi v ČR, reaguje na humanitární katastrofy, poskytuje dobrovolnickou pomoc, finanční a materiální podporu a zaměřuje se i na psychosociální pomoc. Síť dobrovolnických center ADRA, o.p.s.</w:t>
      </w:r>
      <w:r>
        <w:rPr>
          <w:rFonts w:ascii="Arial" w:hAnsi="Arial"/>
          <w:sz w:val="20"/>
          <w:szCs w:val="28"/>
        </w:rPr>
        <w:t>,</w:t>
      </w:r>
      <w:r w:rsidRPr="00756CC0">
        <w:rPr>
          <w:rFonts w:ascii="Arial" w:hAnsi="Arial"/>
          <w:sz w:val="20"/>
          <w:szCs w:val="28"/>
        </w:rPr>
        <w:t xml:space="preserve"> se věnuje dlouhodobě dobrovolnictví a je držitelem platné akreditace k vysílání dobrovolníků udělené Ministerstvem vnitra podle zákona č. 198/2002 Sb., o dobrovolnické službě a o změně některých zákonů (zákon o dobrovolnické službě), ve znění pozdějších předpisů. Dobrovolnické centrum ADRA České Budějovice, se sídlem F. Šrámka 34, České Budějovice zajišťuje </w:t>
      </w:r>
      <w:r>
        <w:rPr>
          <w:rFonts w:ascii="Arial" w:hAnsi="Arial"/>
          <w:sz w:val="20"/>
          <w:szCs w:val="28"/>
        </w:rPr>
        <w:t xml:space="preserve">a organizuje </w:t>
      </w:r>
      <w:r w:rsidRPr="00756CC0">
        <w:rPr>
          <w:rFonts w:ascii="Arial" w:hAnsi="Arial"/>
          <w:sz w:val="20"/>
          <w:szCs w:val="28"/>
        </w:rPr>
        <w:t>dobrovolnick</w:t>
      </w:r>
      <w:r>
        <w:rPr>
          <w:rFonts w:ascii="Arial" w:hAnsi="Arial"/>
          <w:sz w:val="20"/>
          <w:szCs w:val="28"/>
        </w:rPr>
        <w:t>é</w:t>
      </w:r>
      <w:r w:rsidRPr="00756CC0">
        <w:rPr>
          <w:rFonts w:ascii="Arial" w:hAnsi="Arial"/>
          <w:sz w:val="20"/>
          <w:szCs w:val="28"/>
        </w:rPr>
        <w:t xml:space="preserve"> program</w:t>
      </w:r>
      <w:r>
        <w:rPr>
          <w:rFonts w:ascii="Arial" w:hAnsi="Arial"/>
          <w:sz w:val="20"/>
          <w:szCs w:val="28"/>
        </w:rPr>
        <w:t>y</w:t>
      </w:r>
      <w:r w:rsidRPr="00756CC0">
        <w:rPr>
          <w:rFonts w:ascii="Arial" w:hAnsi="Arial"/>
          <w:sz w:val="20"/>
          <w:szCs w:val="28"/>
        </w:rPr>
        <w:t xml:space="preserve"> v celém Jihočeském kraji s cílem rozvíjet dobrovolnickou základnu a prostřednictvím stabilního týmu dobrovolníků poskytovat klientům smysluplnou podporu. Činnost organizace je vykonávána v pobytových zařízeních sociálních služeb, ale i domácnostech seniorů a zdravotně postižených osob. Činnost organizace je každoročně podporována v rámci DP Podpora služeb nedefinovaných v zák. č. 108/2006 Sb., o sociálních službách s tím, že žádost organizace o podporu na r. 2023 vycházela z předpokladu získání finančních prostředků od MPSV. Jedná se o činnost, která má nezastupitelné místo v systému sociální pomoci. Podpora dobrovolnických center zajišťující dobrovolnickou psychosociální podporu vychází ze strategického dokumentu JčK „Krajský plán vyrovnávání příležitostí pro osoby se zdravotním postižením Jihočeského kraje 2022–2025.“ Návrh dotace činí 120 000 Kč s tím, že dotace nenaplňuje kritéria veřejné podpory a vzor veřejnoprávní smlouvy je uveden v příloze 3 návrhu č.</w:t>
      </w:r>
      <w:r>
        <w:rPr>
          <w:rFonts w:ascii="Arial" w:hAnsi="Arial"/>
          <w:sz w:val="20"/>
          <w:szCs w:val="28"/>
        </w:rPr>
        <w:t> 430/ZK/23</w:t>
      </w:r>
      <w:r w:rsidRPr="00756CC0">
        <w:rPr>
          <w:rFonts w:ascii="Arial" w:hAnsi="Arial"/>
          <w:sz w:val="20"/>
          <w:szCs w:val="28"/>
        </w:rPr>
        <w:t>.</w:t>
      </w:r>
    </w:p>
    <w:p w14:paraId="3E8B91B5" w14:textId="77777777" w:rsidR="00703C72" w:rsidRPr="00756CC0" w:rsidRDefault="00703C72" w:rsidP="00756CC0">
      <w:pPr>
        <w:rPr>
          <w:rFonts w:ascii="Arial" w:hAnsi="Arial"/>
          <w:sz w:val="20"/>
          <w:szCs w:val="28"/>
        </w:rPr>
      </w:pPr>
    </w:p>
    <w:p w14:paraId="0B61A399" w14:textId="77777777" w:rsidR="00703C72" w:rsidRPr="00756CC0" w:rsidRDefault="00703C72" w:rsidP="00756CC0">
      <w:pPr>
        <w:rPr>
          <w:rFonts w:ascii="Arial" w:hAnsi="Arial"/>
          <w:sz w:val="20"/>
          <w:szCs w:val="28"/>
        </w:rPr>
      </w:pPr>
      <w:r w:rsidRPr="00756CC0">
        <w:rPr>
          <w:rFonts w:ascii="Arial" w:hAnsi="Arial"/>
          <w:sz w:val="20"/>
          <w:szCs w:val="28"/>
        </w:rPr>
        <w:t>4. Žadatel: ICOS Český Krumlov, o.p.s.</w:t>
      </w:r>
    </w:p>
    <w:p w14:paraId="3BCDEC10" w14:textId="77777777" w:rsidR="00703C72" w:rsidRPr="00756CC0" w:rsidRDefault="00703C72" w:rsidP="00756CC0">
      <w:pPr>
        <w:rPr>
          <w:rFonts w:ascii="Arial" w:hAnsi="Arial"/>
          <w:sz w:val="20"/>
          <w:szCs w:val="28"/>
        </w:rPr>
      </w:pPr>
      <w:r w:rsidRPr="00756CC0">
        <w:rPr>
          <w:rFonts w:ascii="Arial" w:hAnsi="Arial"/>
          <w:sz w:val="20"/>
          <w:szCs w:val="28"/>
        </w:rPr>
        <w:t>•</w:t>
      </w:r>
      <w:r w:rsidRPr="00756CC0">
        <w:rPr>
          <w:rFonts w:ascii="Arial" w:hAnsi="Arial"/>
          <w:sz w:val="20"/>
          <w:szCs w:val="28"/>
        </w:rPr>
        <w:tab/>
        <w:t>IČO: 708 15 089, sídlo: 5. května 251, 381 01 Český Krumlov</w:t>
      </w:r>
    </w:p>
    <w:p w14:paraId="65E60697" w14:textId="77777777" w:rsidR="00703C72" w:rsidRPr="00756CC0" w:rsidRDefault="00703C72" w:rsidP="00756CC0">
      <w:pPr>
        <w:rPr>
          <w:rFonts w:ascii="Arial" w:hAnsi="Arial"/>
          <w:sz w:val="20"/>
          <w:szCs w:val="28"/>
        </w:rPr>
      </w:pPr>
      <w:r w:rsidRPr="00756CC0">
        <w:rPr>
          <w:rFonts w:ascii="Arial" w:hAnsi="Arial"/>
          <w:sz w:val="20"/>
          <w:szCs w:val="28"/>
        </w:rPr>
        <w:t>•</w:t>
      </w:r>
      <w:r w:rsidRPr="00756CC0">
        <w:rPr>
          <w:rFonts w:ascii="Arial" w:hAnsi="Arial"/>
          <w:sz w:val="20"/>
          <w:szCs w:val="28"/>
        </w:rPr>
        <w:tab/>
        <w:t>Projekt/akce: Sociálně aktivizační služba pro rodiny s dětmi (SAS) – reg. soc. služba</w:t>
      </w:r>
    </w:p>
    <w:p w14:paraId="4497B475" w14:textId="77777777" w:rsidR="00703C72" w:rsidRPr="00756CC0" w:rsidRDefault="00703C72" w:rsidP="00756CC0">
      <w:pPr>
        <w:rPr>
          <w:rFonts w:ascii="Arial" w:hAnsi="Arial"/>
          <w:sz w:val="20"/>
          <w:szCs w:val="28"/>
        </w:rPr>
      </w:pPr>
      <w:r w:rsidRPr="00756CC0">
        <w:rPr>
          <w:rFonts w:ascii="Arial" w:hAnsi="Arial"/>
          <w:sz w:val="20"/>
          <w:szCs w:val="28"/>
        </w:rPr>
        <w:t>•</w:t>
      </w:r>
      <w:r w:rsidRPr="00756CC0">
        <w:rPr>
          <w:rFonts w:ascii="Arial" w:hAnsi="Arial"/>
          <w:sz w:val="20"/>
          <w:szCs w:val="28"/>
        </w:rPr>
        <w:tab/>
        <w:t>Doba realizace projektu: 1. 1. 2023 – 31. 12. 2023</w:t>
      </w:r>
    </w:p>
    <w:p w14:paraId="0AF2D209" w14:textId="77777777" w:rsidR="00703C72" w:rsidRPr="00756CC0" w:rsidRDefault="00703C72" w:rsidP="00756CC0">
      <w:pPr>
        <w:rPr>
          <w:rFonts w:ascii="Arial" w:hAnsi="Arial"/>
          <w:sz w:val="20"/>
          <w:szCs w:val="28"/>
        </w:rPr>
      </w:pPr>
      <w:r w:rsidRPr="00756CC0">
        <w:rPr>
          <w:rFonts w:ascii="Arial" w:hAnsi="Arial"/>
          <w:sz w:val="20"/>
          <w:szCs w:val="28"/>
        </w:rPr>
        <w:t>•</w:t>
      </w:r>
      <w:r w:rsidRPr="00756CC0">
        <w:rPr>
          <w:rFonts w:ascii="Arial" w:hAnsi="Arial"/>
          <w:sz w:val="20"/>
          <w:szCs w:val="28"/>
        </w:rPr>
        <w:tab/>
        <w:t>Celkové náklady na projekt: 3 660 500 Kč</w:t>
      </w:r>
    </w:p>
    <w:p w14:paraId="20705B78" w14:textId="77777777" w:rsidR="00703C72" w:rsidRPr="00756CC0" w:rsidRDefault="00703C72" w:rsidP="00756CC0">
      <w:pPr>
        <w:rPr>
          <w:rFonts w:ascii="Arial" w:hAnsi="Arial"/>
          <w:sz w:val="20"/>
          <w:szCs w:val="28"/>
        </w:rPr>
      </w:pPr>
      <w:r w:rsidRPr="00756CC0">
        <w:rPr>
          <w:rFonts w:ascii="Arial" w:hAnsi="Arial"/>
          <w:sz w:val="20"/>
          <w:szCs w:val="28"/>
        </w:rPr>
        <w:t>•</w:t>
      </w:r>
      <w:r w:rsidRPr="00756CC0">
        <w:rPr>
          <w:rFonts w:ascii="Arial" w:hAnsi="Arial"/>
          <w:sz w:val="20"/>
          <w:szCs w:val="28"/>
        </w:rPr>
        <w:tab/>
        <w:t>Požadavek na dotaci: 100 000 Kč</w:t>
      </w:r>
    </w:p>
    <w:p w14:paraId="1171C6EA" w14:textId="77777777" w:rsidR="00703C72" w:rsidRDefault="00703C72" w:rsidP="00AA5396">
      <w:pPr>
        <w:jc w:val="both"/>
        <w:rPr>
          <w:rFonts w:ascii="Arial" w:hAnsi="Arial"/>
          <w:sz w:val="20"/>
          <w:szCs w:val="28"/>
        </w:rPr>
      </w:pPr>
      <w:r w:rsidRPr="00756CC0">
        <w:rPr>
          <w:rFonts w:ascii="Arial" w:hAnsi="Arial"/>
          <w:sz w:val="20"/>
          <w:szCs w:val="28"/>
        </w:rPr>
        <w:t>Odůvodnění žadatele: Účelem je spolufinancování sociálně aktivizační služby pro rodiny s dětmi. Cílovou skupinou jsou rodiny s dětmi, u kterých je ohrožen vývoj v důsledku dopadů nepříznivé sociální situace, rodiny s dětmi v krizových situacích, v péči OSPOD apod. Jedná se o službu, která je poskytována bez úhrady na celém území ORP Český Krumlov a ORP Kaplice. Požadavek směřuje na dofinancování ve výši 100 000 Kč (jedná se zejména o úhradu osobních nákladů, nákladů na pohonné hmoty a nezbytné dovybavení DDHM) tak, aby mohla být sociální služba poskytována ve stávajícím rozsahu bez nutnosti jejího omezení. Žádost žadatele ze dne 10. 11. 2023 je přílohou 7 návrhu č.</w:t>
      </w:r>
      <w:r>
        <w:rPr>
          <w:rFonts w:ascii="Arial" w:hAnsi="Arial"/>
          <w:sz w:val="20"/>
          <w:szCs w:val="28"/>
        </w:rPr>
        <w:t xml:space="preserve"> 430/ZK/23</w:t>
      </w:r>
      <w:r w:rsidRPr="00756CC0">
        <w:rPr>
          <w:rFonts w:ascii="Arial" w:hAnsi="Arial"/>
          <w:sz w:val="20"/>
          <w:szCs w:val="28"/>
        </w:rPr>
        <w:t>.</w:t>
      </w:r>
    </w:p>
    <w:p w14:paraId="54E8BAF3" w14:textId="77777777" w:rsidR="00703C72" w:rsidRPr="00756CC0" w:rsidRDefault="00703C72" w:rsidP="00AA5396">
      <w:pPr>
        <w:jc w:val="both"/>
        <w:rPr>
          <w:rFonts w:ascii="Arial" w:hAnsi="Arial"/>
          <w:sz w:val="20"/>
          <w:szCs w:val="28"/>
        </w:rPr>
      </w:pPr>
    </w:p>
    <w:p w14:paraId="7F58E21A" w14:textId="77777777" w:rsidR="00703C72" w:rsidRPr="00756CC0" w:rsidRDefault="00703C72" w:rsidP="00AA5396">
      <w:pPr>
        <w:jc w:val="both"/>
        <w:rPr>
          <w:rFonts w:ascii="Arial" w:hAnsi="Arial"/>
          <w:sz w:val="20"/>
          <w:szCs w:val="28"/>
        </w:rPr>
      </w:pPr>
      <w:r w:rsidRPr="00756CC0">
        <w:rPr>
          <w:rFonts w:ascii="Arial" w:hAnsi="Arial"/>
          <w:sz w:val="20"/>
          <w:szCs w:val="28"/>
        </w:rPr>
        <w:t>Návrh: Organizace je důležitým poskytovatelem Sociálně aktivizační služby pro rodiny s</w:t>
      </w:r>
      <w:r>
        <w:rPr>
          <w:rFonts w:ascii="Arial" w:hAnsi="Arial"/>
          <w:sz w:val="20"/>
          <w:szCs w:val="28"/>
        </w:rPr>
        <w:t> </w:t>
      </w:r>
      <w:r w:rsidRPr="00756CC0">
        <w:rPr>
          <w:rFonts w:ascii="Arial" w:hAnsi="Arial"/>
          <w:sz w:val="20"/>
          <w:szCs w:val="28"/>
        </w:rPr>
        <w:t>dětmi</w:t>
      </w:r>
      <w:r>
        <w:rPr>
          <w:rFonts w:ascii="Arial" w:hAnsi="Arial"/>
          <w:sz w:val="20"/>
          <w:szCs w:val="28"/>
        </w:rPr>
        <w:t xml:space="preserve">, </w:t>
      </w:r>
      <w:r w:rsidRPr="00ED0730">
        <w:rPr>
          <w:rFonts w:ascii="Arial" w:hAnsi="Arial"/>
          <w:sz w:val="20"/>
          <w:szCs w:val="28"/>
        </w:rPr>
        <w:t>identifikátor: 9228308</w:t>
      </w:r>
      <w:r>
        <w:rPr>
          <w:rFonts w:ascii="Arial" w:hAnsi="Arial"/>
          <w:sz w:val="20"/>
          <w:szCs w:val="28"/>
        </w:rPr>
        <w:t>,</w:t>
      </w:r>
      <w:r w:rsidRPr="00756CC0">
        <w:rPr>
          <w:rFonts w:ascii="Arial" w:hAnsi="Arial"/>
          <w:sz w:val="20"/>
          <w:szCs w:val="28"/>
        </w:rPr>
        <w:t xml:space="preserve"> pro celé území ORP Český Krumlov a ORP Kaplice. Jedná se o službu, která je poskytována především terénní formou v rodině s dítětem, u kterého je jeho vývoj ohrožen v důsledku dopadů dlouhodobě krizové sociální situace, kterou rodiče nedokáží sami bez pomoci překonat, a u kterého existují další rizika ohrožení jeho vývoje. Tato sociální služba je zařazena do sítě sociálních služeb JčK, má vydané Pověření k poskytování služby obecného hospodářského zájmu, konkrétně k zajištění dostupnosti poskytování sociální služby v rozsahu základních činností na území Jihočeského kraje a poskytování služby </w:t>
      </w:r>
      <w:r w:rsidRPr="00756CC0">
        <w:rPr>
          <w:rFonts w:ascii="Arial" w:hAnsi="Arial"/>
          <w:sz w:val="20"/>
          <w:szCs w:val="28"/>
        </w:rPr>
        <w:lastRenderedPageBreak/>
        <w:t xml:space="preserve">je v souladu se Střednědobým plánem rozvoje sociálních služeb 2022–2024. Sociální služba byla v r. 2023 podporována z rozpočtu JčK prostřednictvím účelové dotace dle § 101a zák. o sociálních službách (2,9 mil. Kč) a KDP (230 tis. Kč). Zvýšená nákladovost služby souvisí </w:t>
      </w:r>
      <w:r>
        <w:rPr>
          <w:rFonts w:ascii="Arial" w:hAnsi="Arial"/>
          <w:sz w:val="20"/>
          <w:szCs w:val="28"/>
        </w:rPr>
        <w:t xml:space="preserve">také </w:t>
      </w:r>
      <w:r w:rsidRPr="00756CC0">
        <w:rPr>
          <w:rFonts w:ascii="Arial" w:hAnsi="Arial"/>
          <w:sz w:val="20"/>
          <w:szCs w:val="28"/>
        </w:rPr>
        <w:t>s územní působnost</w:t>
      </w:r>
      <w:r>
        <w:rPr>
          <w:rFonts w:ascii="Arial" w:hAnsi="Arial"/>
          <w:sz w:val="20"/>
          <w:szCs w:val="28"/>
        </w:rPr>
        <w:t>í</w:t>
      </w:r>
      <w:r w:rsidRPr="00756CC0">
        <w:rPr>
          <w:rFonts w:ascii="Arial" w:hAnsi="Arial"/>
          <w:sz w:val="20"/>
          <w:szCs w:val="28"/>
        </w:rPr>
        <w:t xml:space="preserve"> (významnou položku tvoří náklady na PHM) a situací, že se jedná o jediného poskytovatele tohoto druhu služby na daném území (větší nápor uživatelů, zvýšené osobní náklady). Návrh dotace činí 100 000 Kč s tím, že finanční podpora je poskytnuta ve formě vyrovnávací platby za závazek veřejné služby udělené určitým podnikům pověřeným poskytováním služeb obecného hospodářského zájmu v souladu s evropskou legislativou v oblasti tzv. veřejné podpory, konkrétně v souladu s Rozhodnutím Komise č. 2012/21/EU ze dne 20. prosince 2011 o použití čl. 106 odst. 2 Smlouvy o fungování Evropské unie na státní podporu a vzor veřejnoprávní smlouvy je uveden v příloze 1 návrhu č.</w:t>
      </w:r>
      <w:r>
        <w:rPr>
          <w:rFonts w:ascii="Arial" w:hAnsi="Arial"/>
          <w:sz w:val="20"/>
          <w:szCs w:val="28"/>
        </w:rPr>
        <w:t xml:space="preserve"> 430/ZK/23</w:t>
      </w:r>
      <w:r w:rsidRPr="00756CC0">
        <w:rPr>
          <w:rFonts w:ascii="Arial" w:hAnsi="Arial"/>
          <w:sz w:val="20"/>
          <w:szCs w:val="28"/>
        </w:rPr>
        <w:t>.</w:t>
      </w:r>
    </w:p>
    <w:p w14:paraId="0FE6F9E2" w14:textId="77777777" w:rsidR="00703C72" w:rsidRPr="00756CC0" w:rsidRDefault="00703C72" w:rsidP="00756CC0">
      <w:pPr>
        <w:rPr>
          <w:rFonts w:ascii="Arial" w:hAnsi="Arial"/>
          <w:sz w:val="20"/>
          <w:szCs w:val="28"/>
        </w:rPr>
      </w:pPr>
    </w:p>
    <w:p w14:paraId="2B0CFF16" w14:textId="77777777" w:rsidR="00703C72" w:rsidRPr="00756CC0" w:rsidRDefault="00703C72" w:rsidP="00756CC0">
      <w:pPr>
        <w:rPr>
          <w:rFonts w:ascii="Arial" w:hAnsi="Arial"/>
          <w:sz w:val="20"/>
          <w:szCs w:val="28"/>
        </w:rPr>
      </w:pPr>
      <w:r w:rsidRPr="00756CC0">
        <w:rPr>
          <w:rFonts w:ascii="Arial" w:hAnsi="Arial"/>
          <w:sz w:val="20"/>
          <w:szCs w:val="28"/>
        </w:rPr>
        <w:t>5. Žadatel: Temperi, o.p.s.</w:t>
      </w:r>
    </w:p>
    <w:p w14:paraId="2CA2BA5F" w14:textId="77777777" w:rsidR="00703C72" w:rsidRPr="00756CC0" w:rsidRDefault="00703C72" w:rsidP="00756CC0">
      <w:pPr>
        <w:rPr>
          <w:rFonts w:ascii="Arial" w:hAnsi="Arial"/>
          <w:sz w:val="20"/>
          <w:szCs w:val="28"/>
        </w:rPr>
      </w:pPr>
      <w:r w:rsidRPr="00756CC0">
        <w:rPr>
          <w:rFonts w:ascii="Arial" w:hAnsi="Arial"/>
          <w:sz w:val="20"/>
          <w:szCs w:val="28"/>
        </w:rPr>
        <w:t>•</w:t>
      </w:r>
      <w:r w:rsidRPr="00756CC0">
        <w:rPr>
          <w:rFonts w:ascii="Arial" w:hAnsi="Arial"/>
          <w:sz w:val="20"/>
          <w:szCs w:val="28"/>
        </w:rPr>
        <w:tab/>
        <w:t>IČO: 281 59 179, sídlo: Česká 26/41, 370 01 České Budějovice</w:t>
      </w:r>
    </w:p>
    <w:p w14:paraId="79D49E02" w14:textId="77777777" w:rsidR="00703C72" w:rsidRPr="00756CC0" w:rsidRDefault="00703C72" w:rsidP="00756CC0">
      <w:pPr>
        <w:rPr>
          <w:rFonts w:ascii="Arial" w:hAnsi="Arial"/>
          <w:sz w:val="20"/>
          <w:szCs w:val="28"/>
        </w:rPr>
      </w:pPr>
      <w:r w:rsidRPr="00756CC0">
        <w:rPr>
          <w:rFonts w:ascii="Arial" w:hAnsi="Arial"/>
          <w:sz w:val="20"/>
          <w:szCs w:val="28"/>
        </w:rPr>
        <w:t>•</w:t>
      </w:r>
      <w:r w:rsidRPr="00756CC0">
        <w:rPr>
          <w:rFonts w:ascii="Arial" w:hAnsi="Arial"/>
          <w:sz w:val="20"/>
          <w:szCs w:val="28"/>
        </w:rPr>
        <w:tab/>
        <w:t>Projekt/akce: Temperi – Centrum pomoci pro rodiny s dětmi</w:t>
      </w:r>
    </w:p>
    <w:p w14:paraId="6CBEA836" w14:textId="77777777" w:rsidR="00703C72" w:rsidRPr="00756CC0" w:rsidRDefault="00703C72" w:rsidP="00756CC0">
      <w:pPr>
        <w:rPr>
          <w:rFonts w:ascii="Arial" w:hAnsi="Arial"/>
          <w:sz w:val="20"/>
          <w:szCs w:val="28"/>
        </w:rPr>
      </w:pPr>
      <w:r w:rsidRPr="00756CC0">
        <w:rPr>
          <w:rFonts w:ascii="Arial" w:hAnsi="Arial"/>
          <w:sz w:val="20"/>
          <w:szCs w:val="28"/>
        </w:rPr>
        <w:t>•</w:t>
      </w:r>
      <w:r w:rsidRPr="00756CC0">
        <w:rPr>
          <w:rFonts w:ascii="Arial" w:hAnsi="Arial"/>
          <w:sz w:val="20"/>
          <w:szCs w:val="28"/>
        </w:rPr>
        <w:tab/>
        <w:t>Doba realizace projektu: 1. 1. 2023 – 31. 12. 2023</w:t>
      </w:r>
    </w:p>
    <w:p w14:paraId="694818A0" w14:textId="77777777" w:rsidR="00703C72" w:rsidRPr="00756CC0" w:rsidRDefault="00703C72" w:rsidP="00756CC0">
      <w:pPr>
        <w:rPr>
          <w:rFonts w:ascii="Arial" w:hAnsi="Arial"/>
          <w:sz w:val="20"/>
          <w:szCs w:val="28"/>
        </w:rPr>
      </w:pPr>
      <w:r w:rsidRPr="00756CC0">
        <w:rPr>
          <w:rFonts w:ascii="Arial" w:hAnsi="Arial"/>
          <w:sz w:val="20"/>
          <w:szCs w:val="28"/>
        </w:rPr>
        <w:t>•</w:t>
      </w:r>
      <w:r w:rsidRPr="00756CC0">
        <w:rPr>
          <w:rFonts w:ascii="Arial" w:hAnsi="Arial"/>
          <w:sz w:val="20"/>
          <w:szCs w:val="28"/>
        </w:rPr>
        <w:tab/>
        <w:t>Celkové náklady na projekt: 70 000 Kč</w:t>
      </w:r>
    </w:p>
    <w:p w14:paraId="0DE59974" w14:textId="77777777" w:rsidR="00703C72" w:rsidRPr="00756CC0" w:rsidRDefault="00703C72" w:rsidP="00756CC0">
      <w:pPr>
        <w:rPr>
          <w:rFonts w:ascii="Arial" w:hAnsi="Arial"/>
          <w:sz w:val="20"/>
          <w:szCs w:val="28"/>
        </w:rPr>
      </w:pPr>
      <w:r w:rsidRPr="00756CC0">
        <w:rPr>
          <w:rFonts w:ascii="Arial" w:hAnsi="Arial"/>
          <w:sz w:val="20"/>
          <w:szCs w:val="28"/>
        </w:rPr>
        <w:t>•</w:t>
      </w:r>
      <w:r w:rsidRPr="00756CC0">
        <w:rPr>
          <w:rFonts w:ascii="Arial" w:hAnsi="Arial"/>
          <w:sz w:val="20"/>
          <w:szCs w:val="28"/>
        </w:rPr>
        <w:tab/>
        <w:t>Požadavek na dotaci: 70 000 Kč</w:t>
      </w:r>
    </w:p>
    <w:p w14:paraId="3C3CBD20" w14:textId="77777777" w:rsidR="00703C72" w:rsidRDefault="00703C72" w:rsidP="00ED0730">
      <w:pPr>
        <w:jc w:val="both"/>
        <w:rPr>
          <w:rFonts w:ascii="Arial" w:hAnsi="Arial"/>
          <w:sz w:val="20"/>
          <w:szCs w:val="28"/>
        </w:rPr>
      </w:pPr>
      <w:r w:rsidRPr="00756CC0">
        <w:rPr>
          <w:rFonts w:ascii="Arial" w:hAnsi="Arial"/>
          <w:sz w:val="20"/>
          <w:szCs w:val="28"/>
        </w:rPr>
        <w:t>Odůvodnění žadatele: Dotace je požadována na zvýšené náklady na poskytování sociálně aktivizační služby pro rodiny s dětmi. Z dotace budou hrazeny neinvestiční náklady a mzdy zaměstnanců sociální služby. Žádost žadatele ze dne 13. 11. 2023 je přílohou 8 návrhu č.</w:t>
      </w:r>
      <w:r>
        <w:rPr>
          <w:rFonts w:ascii="Arial" w:hAnsi="Arial"/>
          <w:sz w:val="20"/>
          <w:szCs w:val="28"/>
        </w:rPr>
        <w:t xml:space="preserve"> 430/ZK/23</w:t>
      </w:r>
      <w:r w:rsidRPr="00756CC0">
        <w:rPr>
          <w:rFonts w:ascii="Arial" w:hAnsi="Arial"/>
          <w:sz w:val="20"/>
          <w:szCs w:val="28"/>
        </w:rPr>
        <w:t>.</w:t>
      </w:r>
    </w:p>
    <w:p w14:paraId="01304122" w14:textId="77777777" w:rsidR="00703C72" w:rsidRPr="00756CC0" w:rsidRDefault="00703C72" w:rsidP="00ED0730">
      <w:pPr>
        <w:jc w:val="both"/>
        <w:rPr>
          <w:rFonts w:ascii="Arial" w:hAnsi="Arial"/>
          <w:sz w:val="20"/>
          <w:szCs w:val="28"/>
        </w:rPr>
      </w:pPr>
    </w:p>
    <w:p w14:paraId="333F53EC" w14:textId="77777777" w:rsidR="00703C72" w:rsidRDefault="00703C72" w:rsidP="00ED0730">
      <w:pPr>
        <w:jc w:val="both"/>
        <w:rPr>
          <w:rFonts w:ascii="Arial" w:hAnsi="Arial"/>
          <w:sz w:val="20"/>
          <w:szCs w:val="28"/>
        </w:rPr>
      </w:pPr>
      <w:r w:rsidRPr="00756CC0">
        <w:rPr>
          <w:rFonts w:ascii="Arial" w:hAnsi="Arial"/>
          <w:sz w:val="20"/>
          <w:szCs w:val="28"/>
        </w:rPr>
        <w:t>Návrh: Jedná se o registrovaného poskytovatele Sociálně aktivizační služby pro rodiny s</w:t>
      </w:r>
      <w:r>
        <w:rPr>
          <w:rFonts w:ascii="Arial" w:hAnsi="Arial"/>
          <w:sz w:val="20"/>
          <w:szCs w:val="28"/>
        </w:rPr>
        <w:t> </w:t>
      </w:r>
      <w:r w:rsidRPr="00756CC0">
        <w:rPr>
          <w:rFonts w:ascii="Arial" w:hAnsi="Arial"/>
          <w:sz w:val="20"/>
          <w:szCs w:val="28"/>
        </w:rPr>
        <w:t>dětmi</w:t>
      </w:r>
      <w:r>
        <w:rPr>
          <w:rFonts w:ascii="Arial" w:hAnsi="Arial"/>
          <w:sz w:val="20"/>
          <w:szCs w:val="28"/>
        </w:rPr>
        <w:t xml:space="preserve">, </w:t>
      </w:r>
      <w:r w:rsidRPr="00ED0730">
        <w:rPr>
          <w:rFonts w:ascii="Arial" w:hAnsi="Arial"/>
          <w:sz w:val="20"/>
          <w:szCs w:val="28"/>
        </w:rPr>
        <w:t>identifikátor: 9299363</w:t>
      </w:r>
      <w:r>
        <w:rPr>
          <w:rFonts w:ascii="Arial" w:hAnsi="Arial"/>
          <w:sz w:val="20"/>
          <w:szCs w:val="28"/>
        </w:rPr>
        <w:t>,</w:t>
      </w:r>
      <w:r w:rsidRPr="00756CC0">
        <w:rPr>
          <w:rFonts w:ascii="Arial" w:hAnsi="Arial"/>
          <w:sz w:val="20"/>
          <w:szCs w:val="28"/>
        </w:rPr>
        <w:t xml:space="preserve"> dle zák. č. 108/2006 Sb., o soc. službách. Cílovou skupinou jsou rodiny, které se nacházejí v obtížné životní situaci a jsou vystaveny nejrůznějším problémům, které nedokáží bez odborné pomoci řešit. Služba je zajišťována převážně terénní formou v přirozeném prostředí rodiny. Tato sociální služba je zařazena do sítě sociálních služeb JčK, má vydané Pověření k poskytování služby obecného hospodářského zájmu, konkrétně k zajištění dostupnosti poskytování sociální služby v rozsahu základních činností na území Jihočeského kraje a poskytování služby je v souladu se Střednědobým plánem rozvoje sociálních služeb 2022–2024. Sociální služba byla v r. 2023 podporována z rozpočtu JčK prostřednictvím účelové dotace dle § 101a zák. o sociálních službách (3,697 mil. Kč) a KDP (228 tis. Kč). Služba je zajišťována na území ORP České Budějovice, ORP Třeboň a ORP Trhové Sviny a v systému sociální prevence má zásadní a nezastupitelnou roli, neboť odstraňování či snižování nepříznivých vlivů na vývoj dětí v rodinách významně snižuje riziko jejich sociálního vyloučení v dospělosti a vzniku dalších problémů. Návrh dotace činí 70 000 Kč s tím, že finanční podpora je poskytnuta ve formě vyrovnávací platby za závazek veřejné služby udělené určitým podnikům pověřeným poskytováním služeb obecného hospodářského zájmu v souladu s evropskou legislativou v oblasti tzv. veřejné podpory, konkrétně v souladu s Rozhodnutím Komise č. 2012/21/EU ze dne 20. prosince 2011 o použití čl. 106 odst. 2 Smlouvy o fungování Evropské unie na státní podporu a vzor veřejnoprávní smlouvy je uveden v příloze 1 návrhu č. </w:t>
      </w:r>
      <w:r>
        <w:rPr>
          <w:rFonts w:ascii="Arial" w:hAnsi="Arial"/>
          <w:sz w:val="20"/>
          <w:szCs w:val="28"/>
        </w:rPr>
        <w:t>430/ZK/23</w:t>
      </w:r>
      <w:r w:rsidRPr="00756CC0">
        <w:rPr>
          <w:rFonts w:ascii="Arial" w:hAnsi="Arial"/>
          <w:sz w:val="20"/>
          <w:szCs w:val="28"/>
        </w:rPr>
        <w:t>.</w:t>
      </w:r>
    </w:p>
    <w:p w14:paraId="1F8362C6" w14:textId="77777777" w:rsidR="00703C72" w:rsidRDefault="00703C72" w:rsidP="00ED0730">
      <w:pPr>
        <w:jc w:val="both"/>
        <w:rPr>
          <w:rFonts w:ascii="Arial" w:hAnsi="Arial"/>
          <w:sz w:val="20"/>
          <w:szCs w:val="28"/>
        </w:rPr>
      </w:pPr>
    </w:p>
    <w:p w14:paraId="0E710356" w14:textId="77777777" w:rsidR="00703C72" w:rsidRDefault="00703C72" w:rsidP="00ED0730">
      <w:pPr>
        <w:jc w:val="both"/>
        <w:rPr>
          <w:rFonts w:ascii="Arial" w:hAnsi="Arial"/>
          <w:sz w:val="20"/>
          <w:szCs w:val="28"/>
        </w:rPr>
      </w:pPr>
      <w:r w:rsidRPr="00EF45D3">
        <w:rPr>
          <w:rFonts w:ascii="Arial" w:hAnsi="Arial"/>
          <w:sz w:val="20"/>
          <w:szCs w:val="28"/>
        </w:rPr>
        <w:t xml:space="preserve">Žádosti o individuální dotaci jednotlivých žadatelů a vzory veřejnoprávních smluv, které jsou přílohou návrhu č. </w:t>
      </w:r>
      <w:r>
        <w:rPr>
          <w:rFonts w:ascii="Arial" w:hAnsi="Arial"/>
          <w:sz w:val="20"/>
          <w:szCs w:val="28"/>
        </w:rPr>
        <w:t>430/ZK/23</w:t>
      </w:r>
      <w:r w:rsidRPr="00EF45D3">
        <w:rPr>
          <w:rFonts w:ascii="Arial" w:hAnsi="Arial"/>
          <w:sz w:val="20"/>
          <w:szCs w:val="28"/>
        </w:rPr>
        <w:t>, jsou vzhledem ke své velikosti vloženy pouze v elektronické podobě a v originále jsou k dispozici na OSOV.</w:t>
      </w:r>
    </w:p>
    <w:p w14:paraId="2099BB52" w14:textId="77777777" w:rsidR="00703C72" w:rsidRPr="005C01A8" w:rsidRDefault="00703C72" w:rsidP="00ED0730">
      <w:pPr>
        <w:jc w:val="both"/>
        <w:rPr>
          <w:rFonts w:ascii="Arial" w:hAnsi="Arial"/>
          <w:sz w:val="20"/>
          <w:szCs w:val="28"/>
        </w:rPr>
      </w:pPr>
    </w:p>
    <w:p w14:paraId="44B3F60B" w14:textId="77777777" w:rsidR="00703C72" w:rsidRPr="005C01A8" w:rsidRDefault="00703C72" w:rsidP="00ED0730">
      <w:pPr>
        <w:pStyle w:val="KUJKnormal"/>
      </w:pPr>
    </w:p>
    <w:p w14:paraId="46F2DD7F" w14:textId="77777777" w:rsidR="00703C72" w:rsidRDefault="00703C72" w:rsidP="00252096">
      <w:pPr>
        <w:pStyle w:val="KUJKnormal"/>
      </w:pPr>
      <w:r>
        <w:t>Finanční nároky a krytí:</w:t>
      </w:r>
      <w:r w:rsidRPr="00EF45D3">
        <w:t xml:space="preserve"> Finanční prostředky budou čerpány z rozpočtu OSOV ORJ 30 (§ dle oblasti podpory, pol. 5221, UZ 92 a UZ 738, ORJ 3053).</w:t>
      </w:r>
    </w:p>
    <w:p w14:paraId="6E283D08" w14:textId="77777777" w:rsidR="00703C72" w:rsidRDefault="00703C72" w:rsidP="00252096">
      <w:pPr>
        <w:pStyle w:val="KUJKnormal"/>
      </w:pPr>
    </w:p>
    <w:p w14:paraId="18BA4B54" w14:textId="77777777" w:rsidR="00703C72" w:rsidRDefault="00703C72" w:rsidP="00252096">
      <w:pPr>
        <w:pStyle w:val="KUJKnormal"/>
      </w:pPr>
    </w:p>
    <w:p w14:paraId="3DE88CE3" w14:textId="77777777" w:rsidR="00703C72" w:rsidRDefault="00703C72" w:rsidP="00E439E6">
      <w:pPr>
        <w:pStyle w:val="KUJKnormal"/>
      </w:pPr>
      <w:r>
        <w:t>Vyjádření správce rozpočtu:</w:t>
      </w:r>
      <w:r w:rsidRPr="00E439E6">
        <w:t xml:space="preserve"> </w:t>
      </w:r>
      <w:r>
        <w:t>Bc. Jana Rodová (OEKO):</w:t>
      </w:r>
      <w:r w:rsidRPr="007666AA">
        <w:t xml:space="preserve"> </w:t>
      </w:r>
      <w:r>
        <w:t xml:space="preserve"> Souhlasím</w:t>
      </w:r>
      <w:r w:rsidRPr="007666AA">
        <w:t xml:space="preserve"> - </w:t>
      </w:r>
      <w:r>
        <w:t xml:space="preserve"> V případě schválení poskytnutí neinvestičních dotací žadatelům, je potřeba schválit rozpočtové opatření na zajištění tohoto výdaje. RO je předloženo na jednání RK 14. 12. 2023. Prostředky budou uvolněny z volných prostředků OSOV na § 4399, položce 5169 ve prospěch žadatelů.</w:t>
      </w:r>
    </w:p>
    <w:p w14:paraId="1D71C339" w14:textId="77777777" w:rsidR="00703C72" w:rsidRDefault="00703C72" w:rsidP="00252096">
      <w:pPr>
        <w:pStyle w:val="KUJKnormal"/>
      </w:pPr>
    </w:p>
    <w:p w14:paraId="305B249F" w14:textId="77777777" w:rsidR="00703C72" w:rsidRDefault="00703C72" w:rsidP="00252096">
      <w:pPr>
        <w:pStyle w:val="KUJKnormal"/>
      </w:pPr>
    </w:p>
    <w:p w14:paraId="3398A31B" w14:textId="77777777" w:rsidR="00703C72" w:rsidRPr="00AE15B4" w:rsidRDefault="00703C72" w:rsidP="006E06EE">
      <w:pPr>
        <w:pStyle w:val="KUJKnormal"/>
      </w:pPr>
      <w:r>
        <w:t>Návrh projednán (stanoviska):</w:t>
      </w:r>
      <w:r w:rsidRPr="006E06EE">
        <w:t xml:space="preserve"> </w:t>
      </w:r>
      <w:r>
        <w:t xml:space="preserve">Mgr. Ing. Alexandra Kindlová (OSOV): Souhlasím. </w:t>
      </w:r>
    </w:p>
    <w:p w14:paraId="01B61742" w14:textId="77777777" w:rsidR="00703C72" w:rsidRDefault="00703C72" w:rsidP="00252096">
      <w:pPr>
        <w:pStyle w:val="KUJKnormal"/>
      </w:pPr>
      <w:r>
        <w:t>Rada kraje usnesením č. 1310/2023/RK-80 ze dne 30. 11. 2023 doporučila zastupitelstvu kraje schválení usnesení v navrhovaném znění.</w:t>
      </w:r>
    </w:p>
    <w:p w14:paraId="41A6E74A" w14:textId="77777777" w:rsidR="00703C72" w:rsidRDefault="00703C72" w:rsidP="00252096">
      <w:pPr>
        <w:pStyle w:val="KUJKnormal"/>
      </w:pPr>
    </w:p>
    <w:p w14:paraId="3B03D116" w14:textId="77777777" w:rsidR="00703C72" w:rsidRDefault="00703C72" w:rsidP="00252096">
      <w:pPr>
        <w:pStyle w:val="KUJKnormal"/>
      </w:pPr>
    </w:p>
    <w:p w14:paraId="1C790340" w14:textId="77777777" w:rsidR="00703C72" w:rsidRDefault="00703C72" w:rsidP="00252096">
      <w:pPr>
        <w:pStyle w:val="KUJKtucny"/>
      </w:pPr>
    </w:p>
    <w:p w14:paraId="697E61F3" w14:textId="77777777" w:rsidR="00703C72" w:rsidRPr="007939A8" w:rsidRDefault="00703C72" w:rsidP="00252096">
      <w:pPr>
        <w:pStyle w:val="KUJKtucny"/>
      </w:pPr>
      <w:r w:rsidRPr="007939A8">
        <w:lastRenderedPageBreak/>
        <w:t>PŘÍLOHY:</w:t>
      </w:r>
    </w:p>
    <w:p w14:paraId="30808DDB" w14:textId="77777777" w:rsidR="00703C72" w:rsidRPr="00B52AA9" w:rsidRDefault="00703C72" w:rsidP="00873598">
      <w:pPr>
        <w:pStyle w:val="KUJKcislovany"/>
      </w:pPr>
      <w:r>
        <w:t>Smlouva o poskytnutí dotace_Arpida_ICOS_Temperi</w:t>
      </w:r>
      <w:r w:rsidRPr="0081756D">
        <w:t xml:space="preserve"> (</w:t>
      </w:r>
      <w:r>
        <w:t>Příloha 1_Smlouva o ID_ARPIDA_ICOS_Temperi_zk.doc</w:t>
      </w:r>
      <w:r w:rsidRPr="0081756D">
        <w:t>)</w:t>
      </w:r>
    </w:p>
    <w:p w14:paraId="4ECED796" w14:textId="77777777" w:rsidR="00703C72" w:rsidRPr="00B52AA9" w:rsidRDefault="00703C72" w:rsidP="00873598">
      <w:pPr>
        <w:pStyle w:val="KUJKcislovany"/>
      </w:pPr>
      <w:r>
        <w:t>Smlouva o poskytnutí dotace_DC JčK_dof.ZDVOP</w:t>
      </w:r>
      <w:r w:rsidRPr="0081756D">
        <w:t xml:space="preserve"> (</w:t>
      </w:r>
      <w:r>
        <w:t>Příloha 2_Smlouva o ID_ZDVOP_zk.doc</w:t>
      </w:r>
      <w:r w:rsidRPr="0081756D">
        <w:t>)</w:t>
      </w:r>
    </w:p>
    <w:p w14:paraId="703164D7" w14:textId="77777777" w:rsidR="00703C72" w:rsidRPr="00B52AA9" w:rsidRDefault="00703C72" w:rsidP="00873598">
      <w:pPr>
        <w:pStyle w:val="KUJKcislovany"/>
      </w:pPr>
      <w:r>
        <w:t>Smlouva o poskytnutí dotace_ADRA</w:t>
      </w:r>
      <w:r w:rsidRPr="0081756D">
        <w:t xml:space="preserve"> (</w:t>
      </w:r>
      <w:r>
        <w:t>Příloha 3_Smlouva o ID_Adra_zk.doc</w:t>
      </w:r>
      <w:r w:rsidRPr="0081756D">
        <w:t>)</w:t>
      </w:r>
    </w:p>
    <w:p w14:paraId="31F673A8" w14:textId="77777777" w:rsidR="00703C72" w:rsidRPr="00B52AA9" w:rsidRDefault="00703C72" w:rsidP="00873598">
      <w:pPr>
        <w:pStyle w:val="KUJKcislovany"/>
      </w:pPr>
      <w:r>
        <w:t>žádost o poskytnutí  ID_Arpida_OS</w:t>
      </w:r>
      <w:r w:rsidRPr="0081756D">
        <w:t xml:space="preserve"> (</w:t>
      </w:r>
      <w:r>
        <w:t>Příloha 4_žádost ID_Arpida_OS_2023_zk.pdf</w:t>
      </w:r>
      <w:r w:rsidRPr="0081756D">
        <w:t>)</w:t>
      </w:r>
    </w:p>
    <w:p w14:paraId="56BFCF11" w14:textId="77777777" w:rsidR="00703C72" w:rsidRPr="00B52AA9" w:rsidRDefault="00703C72" w:rsidP="00873598">
      <w:pPr>
        <w:pStyle w:val="KUJKcislovany"/>
      </w:pPr>
      <w:r>
        <w:t>žádost o poskytnutí  ID_DC JčK</w:t>
      </w:r>
      <w:r w:rsidRPr="0081756D">
        <w:t xml:space="preserve"> (</w:t>
      </w:r>
      <w:r>
        <w:t>Příloha 5_žádost ID_DC JčK_dofinancování ZDVOP_2023_zk.pdf</w:t>
      </w:r>
      <w:r w:rsidRPr="0081756D">
        <w:t>)</w:t>
      </w:r>
    </w:p>
    <w:p w14:paraId="1777B39E" w14:textId="77777777" w:rsidR="00703C72" w:rsidRPr="00B52AA9" w:rsidRDefault="00703C72" w:rsidP="00873598">
      <w:pPr>
        <w:pStyle w:val="KUJKcislovany"/>
      </w:pPr>
      <w:r>
        <w:t>žádost o poskytnutí  ID_ADRA</w:t>
      </w:r>
      <w:r w:rsidRPr="0081756D">
        <w:t xml:space="preserve"> (</w:t>
      </w:r>
      <w:r>
        <w:t>Příloha 6_žádost ID_Adra_2023_zk.pdf</w:t>
      </w:r>
      <w:r w:rsidRPr="0081756D">
        <w:t>)</w:t>
      </w:r>
    </w:p>
    <w:p w14:paraId="66327236" w14:textId="77777777" w:rsidR="00703C72" w:rsidRPr="00B52AA9" w:rsidRDefault="00703C72" w:rsidP="00873598">
      <w:pPr>
        <w:pStyle w:val="KUJKcislovany"/>
      </w:pPr>
      <w:r>
        <w:t>žádost o poskytnutí  ID_ICOS</w:t>
      </w:r>
      <w:r w:rsidRPr="0081756D">
        <w:t xml:space="preserve"> (</w:t>
      </w:r>
      <w:r>
        <w:t>Příloha 7_žádost ID_ICOS_2023_zk.pdf</w:t>
      </w:r>
      <w:r w:rsidRPr="0081756D">
        <w:t>)</w:t>
      </w:r>
    </w:p>
    <w:p w14:paraId="38547C33" w14:textId="77777777" w:rsidR="00703C72" w:rsidRPr="00B52AA9" w:rsidRDefault="00703C72" w:rsidP="00873598">
      <w:pPr>
        <w:pStyle w:val="KUJKcislovany"/>
      </w:pPr>
      <w:r>
        <w:t>žádost o poskytnutí  ID_Temperi</w:t>
      </w:r>
      <w:r w:rsidRPr="0081756D">
        <w:t xml:space="preserve"> (</w:t>
      </w:r>
      <w:r>
        <w:t>Příloha 8_žádost ID_Temperi_2023_zk.pdf</w:t>
      </w:r>
      <w:r w:rsidRPr="0081756D">
        <w:t>)</w:t>
      </w:r>
    </w:p>
    <w:p w14:paraId="1C2D90AA" w14:textId="77777777" w:rsidR="00703C72" w:rsidRDefault="00703C72" w:rsidP="00252096">
      <w:pPr>
        <w:pStyle w:val="KUJKnormal"/>
      </w:pPr>
      <w:r>
        <w:t>Vzhledem ke své velikosti jsou přílohy distribuovány pouze v elektronické podobě, v originále jsou k dispozici na OSOV.</w:t>
      </w:r>
    </w:p>
    <w:p w14:paraId="1B137EF6" w14:textId="77777777" w:rsidR="00703C72" w:rsidRDefault="00703C72" w:rsidP="00252096">
      <w:pPr>
        <w:pStyle w:val="KUJKnormal"/>
      </w:pPr>
    </w:p>
    <w:p w14:paraId="55FA557E" w14:textId="77777777" w:rsidR="00703C72" w:rsidRPr="007C1EE7" w:rsidRDefault="00703C72" w:rsidP="00252096">
      <w:pPr>
        <w:pStyle w:val="KUJKtucny"/>
      </w:pPr>
      <w:r w:rsidRPr="007C1EE7">
        <w:t>Zodpovídá:</w:t>
      </w:r>
      <w:r>
        <w:t xml:space="preserve"> vedoucí OSOV – Mgr. Pavla Doubková</w:t>
      </w:r>
    </w:p>
    <w:p w14:paraId="7FAEB077" w14:textId="77777777" w:rsidR="00703C72" w:rsidRDefault="00703C72" w:rsidP="00252096">
      <w:pPr>
        <w:pStyle w:val="KUJKnormal"/>
      </w:pPr>
    </w:p>
    <w:p w14:paraId="6BB4C26F" w14:textId="77777777" w:rsidR="00703C72" w:rsidRDefault="00703C72" w:rsidP="00252096">
      <w:pPr>
        <w:pStyle w:val="KUJKnormal"/>
      </w:pPr>
      <w:r>
        <w:t>Termín kontroly: 15. 01. 2024</w:t>
      </w:r>
    </w:p>
    <w:p w14:paraId="10940A3F" w14:textId="77777777" w:rsidR="00703C72" w:rsidRDefault="00703C72" w:rsidP="00252096">
      <w:pPr>
        <w:pStyle w:val="KUJKnormal"/>
      </w:pPr>
      <w:r>
        <w:t>Termín splnění: 31. 12. 2023</w:t>
      </w:r>
    </w:p>
    <w:p w14:paraId="1A59D859" w14:textId="77777777" w:rsidR="00703C72" w:rsidRDefault="00703C72"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D9D4D" w14:textId="77777777" w:rsidR="00703C72" w:rsidRDefault="00703C72" w:rsidP="00703C72">
    <w:r>
      <w:rPr>
        <w:noProof/>
      </w:rPr>
      <w:pict w14:anchorId="420447A7">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688FADA1" w14:textId="77777777" w:rsidR="00703C72" w:rsidRPr="005F485E" w:rsidRDefault="00703C72" w:rsidP="00703C72">
                <w:pPr>
                  <w:spacing w:after="60"/>
                  <w:rPr>
                    <w:rFonts w:ascii="Arial" w:hAnsi="Arial" w:cs="Arial"/>
                    <w:b/>
                    <w:sz w:val="22"/>
                  </w:rPr>
                </w:pPr>
                <w:r w:rsidRPr="005F485E">
                  <w:rPr>
                    <w:rFonts w:ascii="Arial" w:hAnsi="Arial" w:cs="Arial"/>
                    <w:b/>
                    <w:sz w:val="22"/>
                  </w:rPr>
                  <w:t>ZASTUPITELSTVO JIHOČESKÉHO KRAJE</w:t>
                </w:r>
              </w:p>
              <w:p w14:paraId="6B04DA98" w14:textId="77777777" w:rsidR="00703C72" w:rsidRPr="005F485E" w:rsidRDefault="00703C72" w:rsidP="00703C72">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393DA7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10883FC8" w14:textId="77777777" w:rsidR="00703C72" w:rsidRDefault="00703C72" w:rsidP="00703C72">
    <w:r>
      <w:pict w14:anchorId="0D53F2A0">
        <v:rect id="_x0000_i1026" style="width:481.9pt;height:2pt" o:hralign="center" o:hrstd="t" o:hrnoshade="t" o:hr="t" fillcolor="black" stroked="f"/>
      </w:pict>
    </w:r>
  </w:p>
  <w:p w14:paraId="639B6765" w14:textId="77777777" w:rsidR="00703C72" w:rsidRPr="00703C72" w:rsidRDefault="00703C72" w:rsidP="00703C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7195602">
    <w:abstractNumId w:val="1"/>
  </w:num>
  <w:num w:numId="2" w16cid:durableId="2029870904">
    <w:abstractNumId w:val="2"/>
  </w:num>
  <w:num w:numId="3" w16cid:durableId="837696057">
    <w:abstractNumId w:val="9"/>
  </w:num>
  <w:num w:numId="4" w16cid:durableId="1247694007">
    <w:abstractNumId w:val="7"/>
  </w:num>
  <w:num w:numId="5" w16cid:durableId="987058073">
    <w:abstractNumId w:val="0"/>
  </w:num>
  <w:num w:numId="6" w16cid:durableId="1651442533">
    <w:abstractNumId w:val="3"/>
  </w:num>
  <w:num w:numId="7" w16cid:durableId="99643360">
    <w:abstractNumId w:val="6"/>
  </w:num>
  <w:num w:numId="8" w16cid:durableId="263153178">
    <w:abstractNumId w:val="4"/>
  </w:num>
  <w:num w:numId="9" w16cid:durableId="1524590897">
    <w:abstractNumId w:val="5"/>
  </w:num>
  <w:num w:numId="10" w16cid:durableId="7953710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3C72"/>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51ED"/>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2785"/>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table" w:styleId="Mkatabulky">
    <w:name w:val="Table Grid"/>
    <w:basedOn w:val="Normlntabulka"/>
    <w:uiPriority w:val="59"/>
    <w:rsid w:val="00703C7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2393</Words>
  <Characters>14125</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2024-06-27T10:46:00Z</dcterms:created>
  <dcterms:modified xsi:type="dcterms:W3CDTF">2024-06-27T10:46:00Z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6344775</vt:i4>
  </property>
  <property fmtid="{D5CDD505-2E9C-101B-9397-08002B2CF9AE}" pid="4" name="ID_Navrh">
    <vt:i4>6429989</vt:i4>
  </property>
  <property fmtid="{D5CDD505-2E9C-101B-9397-08002B2CF9AE}" pid="5" name="UlozitJako">
    <vt:lpwstr>C:\Users\mrazkova\AppData\Local\Temp\iU22599428\Zastupitelstvo\2023-12-14\Navrhy\430-ZK-23.</vt:lpwstr>
  </property>
  <property fmtid="{D5CDD505-2E9C-101B-9397-08002B2CF9AE}" pid="6" name="Zpracovat">
    <vt:bool>false</vt:bool>
  </property>
</Properties>
</file>