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0975" w14:textId="77777777" w:rsidR="008D4ECE" w:rsidRDefault="008D4ECE" w:rsidP="00993F5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FDAB2E1" w14:textId="77777777" w:rsidR="008D4ECE" w:rsidRDefault="008D4ECE" w:rsidP="00993F50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Plán </w:t>
      </w:r>
      <w:r w:rsidR="00AE33BA">
        <w:rPr>
          <w:rFonts w:ascii="Arial" w:hAnsi="Arial" w:cs="Arial"/>
          <w:b/>
          <w:bCs/>
          <w:sz w:val="22"/>
        </w:rPr>
        <w:t>činnosti</w:t>
      </w:r>
    </w:p>
    <w:p w14:paraId="640D58CC" w14:textId="0604138A" w:rsidR="00471737" w:rsidRDefault="00E85BDD" w:rsidP="00993F50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0"/>
        </w:rPr>
        <w:t>Finančního</w:t>
      </w:r>
      <w:r w:rsidR="00E6210D">
        <w:rPr>
          <w:rFonts w:ascii="Arial" w:hAnsi="Arial" w:cs="Arial"/>
          <w:b/>
          <w:sz w:val="22"/>
          <w:szCs w:val="20"/>
        </w:rPr>
        <w:t xml:space="preserve"> výboru</w:t>
      </w:r>
      <w:r w:rsidR="00471737">
        <w:rPr>
          <w:rFonts w:ascii="Arial" w:hAnsi="Arial" w:cs="Arial"/>
          <w:b/>
          <w:sz w:val="22"/>
          <w:szCs w:val="20"/>
        </w:rPr>
        <w:t xml:space="preserve"> </w:t>
      </w:r>
      <w:r w:rsidR="00471737" w:rsidRPr="00276475">
        <w:rPr>
          <w:rFonts w:ascii="Arial" w:hAnsi="Arial" w:cs="Arial"/>
          <w:b/>
          <w:sz w:val="22"/>
          <w:szCs w:val="20"/>
        </w:rPr>
        <w:t>Zastupitels</w:t>
      </w:r>
      <w:r w:rsidR="00EE6AB5">
        <w:rPr>
          <w:rFonts w:ascii="Arial" w:hAnsi="Arial" w:cs="Arial"/>
          <w:b/>
          <w:sz w:val="22"/>
          <w:szCs w:val="20"/>
        </w:rPr>
        <w:t>tva Jihočeského kraje na rok 202</w:t>
      </w:r>
      <w:r w:rsidR="0082634C">
        <w:rPr>
          <w:rFonts w:ascii="Arial" w:hAnsi="Arial" w:cs="Arial"/>
          <w:b/>
          <w:sz w:val="22"/>
          <w:szCs w:val="20"/>
        </w:rPr>
        <w:t>4</w:t>
      </w:r>
    </w:p>
    <w:p w14:paraId="6F147BFF" w14:textId="77777777"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45A0FFFA" w14:textId="77777777" w:rsidR="00313F4F" w:rsidRPr="003815E4" w:rsidRDefault="00313F4F" w:rsidP="00313F4F">
      <w:p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Zastupitelstvo Jihočeského kraje dne 3. 12. 2020 usnesením č. 14/2020/ZK-2 zřídilo výbory zastupitelstva pro volební období 2020-2024. Finanční výbor je pověřen následujícími rámcovými úkoly:</w:t>
      </w:r>
    </w:p>
    <w:p w14:paraId="4C8901F8" w14:textId="77777777" w:rsidR="00313F4F" w:rsidRPr="003815E4" w:rsidRDefault="00313F4F" w:rsidP="00313F4F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 xml:space="preserve">a) </w:t>
      </w:r>
      <w:r w:rsidRPr="003815E4">
        <w:rPr>
          <w:rFonts w:ascii="Arial" w:hAnsi="Arial" w:cs="Arial"/>
          <w:sz w:val="20"/>
          <w:szCs w:val="20"/>
        </w:rPr>
        <w:tab/>
        <w:t xml:space="preserve">provádí kontrolu hospodaření s majetkem a finančními prostředky kraje, </w:t>
      </w:r>
    </w:p>
    <w:p w14:paraId="3F1D735E" w14:textId="77777777" w:rsidR="00313F4F" w:rsidRPr="003815E4" w:rsidRDefault="00313F4F" w:rsidP="00313F4F">
      <w:pPr>
        <w:pStyle w:val="Odstavecseseznamem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 xml:space="preserve">b) </w:t>
      </w:r>
      <w:r w:rsidRPr="003815E4">
        <w:rPr>
          <w:rFonts w:ascii="Arial" w:hAnsi="Arial" w:cs="Arial"/>
          <w:sz w:val="20"/>
          <w:szCs w:val="20"/>
        </w:rPr>
        <w:tab/>
        <w:t xml:space="preserve">provádí kontrolu hospodaření právnických osob a zařízení založených nebo zřízených krajem, nebo které na kraje byly převedeny, </w:t>
      </w:r>
    </w:p>
    <w:p w14:paraId="67DFA2AE" w14:textId="77777777" w:rsidR="00313F4F" w:rsidRPr="003815E4" w:rsidRDefault="00313F4F" w:rsidP="00313F4F">
      <w:pPr>
        <w:pStyle w:val="Odstavecseseznamem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 xml:space="preserve">c) </w:t>
      </w:r>
      <w:r w:rsidRPr="003815E4">
        <w:rPr>
          <w:rFonts w:ascii="Arial" w:hAnsi="Arial" w:cs="Arial"/>
          <w:sz w:val="20"/>
          <w:szCs w:val="20"/>
        </w:rPr>
        <w:tab/>
        <w:t xml:space="preserve">provádí kontrolu využití dotací poskytnutých krajem z jeho prostředků obcím; za tímto účelem je výbor oprávněn požadovat od obcí příslušné podklady a obce jsou povinny poskytnout výboru požadovanou součinnost, </w:t>
      </w:r>
    </w:p>
    <w:p w14:paraId="0970DCA2" w14:textId="77777777" w:rsidR="00313F4F" w:rsidRPr="003815E4" w:rsidRDefault="00313F4F" w:rsidP="00313F4F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 xml:space="preserve">d) </w:t>
      </w:r>
      <w:r w:rsidRPr="003815E4">
        <w:rPr>
          <w:rFonts w:ascii="Arial" w:hAnsi="Arial" w:cs="Arial"/>
          <w:sz w:val="20"/>
          <w:szCs w:val="20"/>
        </w:rPr>
        <w:tab/>
        <w:t xml:space="preserve">plní další úkoly ve finanční oblasti, kterými jej pověří zastupitelstvo kraje. </w:t>
      </w:r>
    </w:p>
    <w:p w14:paraId="49CCEA26" w14:textId="77777777" w:rsidR="00313F4F" w:rsidRPr="003815E4" w:rsidRDefault="00313F4F" w:rsidP="00313F4F">
      <w:pPr>
        <w:pStyle w:val="KUJKnormal"/>
      </w:pPr>
    </w:p>
    <w:p w14:paraId="02748141" w14:textId="77777777" w:rsidR="00313F4F" w:rsidRPr="00313F4F" w:rsidRDefault="00313F4F" w:rsidP="00313F4F">
      <w:p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313F4F">
        <w:rPr>
          <w:rFonts w:ascii="Arial" w:hAnsi="Arial" w:cs="Arial"/>
          <w:sz w:val="20"/>
          <w:szCs w:val="20"/>
        </w:rPr>
        <w:t xml:space="preserve">Termíny jednání výboru byly stanoveny na základě navržených termínů zasedání zastupitelstva kraje na rok 2024, a to 12. 2., 15. 4., 10. 6. a 2. 9. 2024. </w:t>
      </w:r>
    </w:p>
    <w:p w14:paraId="4A8F5595" w14:textId="77777777" w:rsidR="00313F4F" w:rsidRPr="00313F4F" w:rsidRDefault="00313F4F" w:rsidP="00313F4F">
      <w:p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77D30D18" w14:textId="77777777" w:rsidR="00313F4F" w:rsidRPr="00313F4F" w:rsidRDefault="00313F4F" w:rsidP="00313F4F">
      <w:p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313F4F">
        <w:rPr>
          <w:rFonts w:ascii="Arial" w:hAnsi="Arial" w:cs="Arial"/>
          <w:sz w:val="20"/>
          <w:szCs w:val="20"/>
        </w:rPr>
        <w:t>Finanční výbor si stanovil na svém jednání dne 4. 12. 2023 plán činnosti pro rok 2024, který předkládá zastupitelstvu v souladu s jednacím řádem ke schválení.</w:t>
      </w:r>
    </w:p>
    <w:p w14:paraId="76AA4C00" w14:textId="77777777" w:rsidR="00313F4F" w:rsidRPr="003815E4" w:rsidRDefault="00313F4F" w:rsidP="00313F4F">
      <w:pPr>
        <w:rPr>
          <w:rFonts w:ascii="Arial" w:hAnsi="Arial" w:cs="Arial"/>
          <w:sz w:val="20"/>
          <w:szCs w:val="20"/>
        </w:rPr>
      </w:pPr>
    </w:p>
    <w:p w14:paraId="7E32869F" w14:textId="77777777" w:rsidR="00313F4F" w:rsidRPr="003815E4" w:rsidRDefault="00313F4F" w:rsidP="00313F4F">
      <w:pPr>
        <w:ind w:left="2126" w:hanging="2126"/>
        <w:jc w:val="both"/>
        <w:rPr>
          <w:rFonts w:ascii="Arial" w:hAnsi="Arial" w:cs="Arial"/>
          <w:b/>
          <w:bCs/>
          <w:sz w:val="20"/>
          <w:szCs w:val="20"/>
        </w:rPr>
      </w:pPr>
      <w:r w:rsidRPr="003815E4">
        <w:rPr>
          <w:rFonts w:ascii="Arial" w:hAnsi="Arial" w:cs="Arial"/>
          <w:b/>
          <w:bCs/>
          <w:sz w:val="20"/>
          <w:szCs w:val="20"/>
        </w:rPr>
        <w:t>12. 2. 2024</w:t>
      </w:r>
    </w:p>
    <w:p w14:paraId="73636DE1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rozpočtových opatřeních v závěru roku 2023</w:t>
      </w:r>
    </w:p>
    <w:p w14:paraId="487B5523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bookmarkStart w:id="0" w:name="_Hlk93577711"/>
      <w:r w:rsidRPr="003815E4">
        <w:rPr>
          <w:rFonts w:ascii="Arial" w:hAnsi="Arial" w:cs="Arial"/>
          <w:sz w:val="20"/>
          <w:szCs w:val="20"/>
        </w:rPr>
        <w:t>Informace o daňových příjmech za rok 202</w:t>
      </w:r>
      <w:bookmarkEnd w:id="0"/>
      <w:r w:rsidRPr="003815E4">
        <w:rPr>
          <w:rFonts w:ascii="Arial" w:hAnsi="Arial" w:cs="Arial"/>
          <w:sz w:val="20"/>
          <w:szCs w:val="20"/>
        </w:rPr>
        <w:t>3</w:t>
      </w:r>
    </w:p>
    <w:p w14:paraId="3E7DF80E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bookmarkStart w:id="1" w:name="_Hlk93577766"/>
      <w:r w:rsidRPr="003815E4">
        <w:rPr>
          <w:rFonts w:ascii="Arial" w:hAnsi="Arial" w:cs="Arial"/>
          <w:sz w:val="20"/>
          <w:szCs w:val="20"/>
        </w:rPr>
        <w:t>Harmonogram projednání Závěrečného účtu Jihočeského kraje za rok 202</w:t>
      </w:r>
      <w:bookmarkEnd w:id="1"/>
      <w:r w:rsidRPr="003815E4">
        <w:rPr>
          <w:rFonts w:ascii="Arial" w:hAnsi="Arial" w:cs="Arial"/>
          <w:sz w:val="20"/>
          <w:szCs w:val="20"/>
        </w:rPr>
        <w:t>3</w:t>
      </w:r>
    </w:p>
    <w:p w14:paraId="01A210D9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bookmarkStart w:id="2" w:name="_Hlk93577677"/>
      <w:r w:rsidRPr="003815E4">
        <w:rPr>
          <w:rFonts w:ascii="Arial" w:hAnsi="Arial" w:cs="Arial"/>
          <w:sz w:val="20"/>
          <w:szCs w:val="20"/>
        </w:rPr>
        <w:t>Informace o rozpočtových opatřeních za leden-únor 2024</w:t>
      </w:r>
      <w:bookmarkEnd w:id="2"/>
    </w:p>
    <w:p w14:paraId="416D0D8E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bookmarkStart w:id="3" w:name="_Hlk87866045"/>
      <w:bookmarkStart w:id="4" w:name="_Hlk93577832"/>
      <w:r w:rsidRPr="003815E4">
        <w:rPr>
          <w:rFonts w:ascii="Arial" w:hAnsi="Arial" w:cs="Arial"/>
          <w:sz w:val="20"/>
          <w:szCs w:val="20"/>
        </w:rPr>
        <w:t>Informace o daňových příjmech za leden 2024</w:t>
      </w:r>
      <w:bookmarkEnd w:id="3"/>
      <w:bookmarkEnd w:id="4"/>
    </w:p>
    <w:p w14:paraId="0FADC753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</w:p>
    <w:p w14:paraId="18C465B7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3815E4">
        <w:rPr>
          <w:rFonts w:ascii="Arial" w:hAnsi="Arial" w:cs="Arial"/>
          <w:b/>
          <w:bCs/>
          <w:sz w:val="20"/>
          <w:szCs w:val="20"/>
        </w:rPr>
        <w:t>15. 4. 2024</w:t>
      </w:r>
    </w:p>
    <w:p w14:paraId="417ED78D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Plnění rozpočtu Jihočeského kraje za rok 2023</w:t>
      </w:r>
    </w:p>
    <w:p w14:paraId="3A200D4C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Hospodářský výsledek Jihočeského kraje za rok 2023 pro závěrečný účet a návrh na jeho rozdělení</w:t>
      </w:r>
    </w:p>
    <w:p w14:paraId="7AAAE49D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rozpočtových opatřeních za březen-duben 2024</w:t>
      </w:r>
    </w:p>
    <w:p w14:paraId="09114A3B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daňových příjmech za leden-březen 2024</w:t>
      </w:r>
    </w:p>
    <w:p w14:paraId="77598230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</w:p>
    <w:p w14:paraId="3FE45397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</w:p>
    <w:p w14:paraId="35678DEA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3815E4">
        <w:rPr>
          <w:rFonts w:ascii="Arial" w:hAnsi="Arial" w:cs="Arial"/>
          <w:b/>
          <w:bCs/>
          <w:sz w:val="20"/>
          <w:szCs w:val="20"/>
        </w:rPr>
        <w:t>10. 6. 2024</w:t>
      </w:r>
    </w:p>
    <w:p w14:paraId="60BC1D7A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účetních závěrkách příspěvkových organizací zřízených Jihočeským krajem za rok 2023</w:t>
      </w:r>
    </w:p>
    <w:p w14:paraId="2BC3B880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Účetní závěrka Jihočeského kraje za rok 2023</w:t>
      </w:r>
    </w:p>
    <w:p w14:paraId="0E89BE8D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Návrh – Závěrečný účet Jihočeského kraje za rok 2023</w:t>
      </w:r>
    </w:p>
    <w:p w14:paraId="555FD59A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rozpočtových opatřeních za květen-červen 2024</w:t>
      </w:r>
    </w:p>
    <w:p w14:paraId="58925F7E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daňových příjmech za leden-květen 2024</w:t>
      </w:r>
    </w:p>
    <w:p w14:paraId="026649DB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iCs/>
          <w:kern w:val="32"/>
          <w:sz w:val="20"/>
          <w:szCs w:val="20"/>
        </w:rPr>
      </w:pPr>
    </w:p>
    <w:p w14:paraId="292C0B4F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3815E4">
        <w:rPr>
          <w:rFonts w:ascii="Arial" w:hAnsi="Arial" w:cs="Arial"/>
          <w:b/>
          <w:bCs/>
          <w:sz w:val="20"/>
          <w:szCs w:val="20"/>
        </w:rPr>
        <w:t>2. 9. 2024</w:t>
      </w:r>
    </w:p>
    <w:p w14:paraId="19BAAABF" w14:textId="77777777" w:rsidR="00313F4F" w:rsidRPr="003815E4" w:rsidRDefault="00313F4F" w:rsidP="00313F4F">
      <w:pPr>
        <w:ind w:left="2126" w:hanging="2124"/>
        <w:jc w:val="both"/>
        <w:rPr>
          <w:rFonts w:ascii="Arial" w:hAnsi="Arial" w:cs="Arial"/>
          <w:sz w:val="20"/>
          <w:szCs w:val="20"/>
        </w:rPr>
      </w:pPr>
      <w:bookmarkStart w:id="5" w:name="_Hlk152141004"/>
      <w:r w:rsidRPr="003815E4">
        <w:rPr>
          <w:rFonts w:ascii="Arial" w:hAnsi="Arial" w:cs="Arial"/>
          <w:sz w:val="20"/>
          <w:szCs w:val="20"/>
        </w:rPr>
        <w:t>Plnění rozpočtu Jihočeského kraje podle stavu k 30. 6. 2024</w:t>
      </w:r>
    </w:p>
    <w:p w14:paraId="29353216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rozpočtových opatřeních za červen-září 2024</w:t>
      </w:r>
    </w:p>
    <w:p w14:paraId="78CF4184" w14:textId="77777777" w:rsidR="00313F4F" w:rsidRPr="003815E4" w:rsidRDefault="00313F4F" w:rsidP="00313F4F">
      <w:pPr>
        <w:jc w:val="both"/>
        <w:rPr>
          <w:rFonts w:ascii="Arial" w:hAnsi="Arial" w:cs="Arial"/>
          <w:sz w:val="20"/>
          <w:szCs w:val="20"/>
        </w:rPr>
      </w:pPr>
      <w:r w:rsidRPr="003815E4">
        <w:rPr>
          <w:rFonts w:ascii="Arial" w:hAnsi="Arial" w:cs="Arial"/>
          <w:sz w:val="20"/>
          <w:szCs w:val="20"/>
        </w:rPr>
        <w:t>Informace o daňových příjmech za leden-srpen 2024</w:t>
      </w:r>
    </w:p>
    <w:bookmarkEnd w:id="5"/>
    <w:p w14:paraId="421168C1" w14:textId="77777777" w:rsidR="00313F4F" w:rsidRPr="003815E4" w:rsidRDefault="00313F4F" w:rsidP="00313F4F">
      <w:pPr>
        <w:rPr>
          <w:rFonts w:ascii="Arial" w:hAnsi="Arial" w:cs="Arial"/>
          <w:sz w:val="20"/>
          <w:szCs w:val="20"/>
        </w:rPr>
      </w:pPr>
    </w:p>
    <w:p w14:paraId="30EC7B12" w14:textId="77777777" w:rsidR="00313F4F" w:rsidRPr="003815E4" w:rsidRDefault="00313F4F" w:rsidP="00313F4F">
      <w:pPr>
        <w:pStyle w:val="KUJKmezeraDZ"/>
        <w:rPr>
          <w:sz w:val="20"/>
          <w:szCs w:val="20"/>
        </w:rPr>
      </w:pPr>
      <w:r w:rsidRPr="003815E4">
        <w:rPr>
          <w:sz w:val="20"/>
          <w:szCs w:val="20"/>
        </w:rPr>
        <w:t>Součástí programu každého standardního a pravidelného jednání budou i vybrané materiály k majetkovým dispozicím a další aktuální materiály podle potřeby projednávání.</w:t>
      </w:r>
    </w:p>
    <w:p w14:paraId="7B3A3BE6" w14:textId="77777777" w:rsidR="00313F4F" w:rsidRPr="003815E4" w:rsidRDefault="00313F4F" w:rsidP="00313F4F">
      <w:pPr>
        <w:pStyle w:val="KUJKnormal"/>
      </w:pPr>
    </w:p>
    <w:p w14:paraId="0418E902" w14:textId="77777777" w:rsidR="00313F4F" w:rsidRPr="00313F4F" w:rsidRDefault="00313F4F" w:rsidP="00313F4F">
      <w:pPr>
        <w:pStyle w:val="KUJKnormal"/>
        <w:rPr>
          <w:rFonts w:ascii="Arial" w:hAnsi="Arial" w:cs="Arial"/>
          <w:sz w:val="20"/>
          <w:szCs w:val="20"/>
        </w:rPr>
      </w:pPr>
      <w:r w:rsidRPr="00313F4F">
        <w:rPr>
          <w:rFonts w:ascii="Arial" w:hAnsi="Arial" w:cs="Arial"/>
          <w:sz w:val="20"/>
          <w:szCs w:val="20"/>
        </w:rPr>
        <w:t>Finanční výbor se dále bude zabývat příp. dalšími úkoly, kterými jej pověří zastupitelstvo kraje.</w:t>
      </w:r>
    </w:p>
    <w:p w14:paraId="4AAFAE58" w14:textId="77777777" w:rsidR="00313F4F" w:rsidRPr="00313F4F" w:rsidRDefault="00313F4F" w:rsidP="00313F4F">
      <w:pPr>
        <w:pStyle w:val="KUJKnormal"/>
        <w:rPr>
          <w:rFonts w:ascii="Arial" w:hAnsi="Arial" w:cs="Arial"/>
          <w:sz w:val="20"/>
          <w:szCs w:val="20"/>
        </w:rPr>
      </w:pPr>
    </w:p>
    <w:p w14:paraId="0519099E" w14:textId="77777777" w:rsidR="00E72C5E" w:rsidRPr="00E72C5E" w:rsidRDefault="00E72C5E" w:rsidP="00E72C5E">
      <w:pPr>
        <w:jc w:val="both"/>
        <w:rPr>
          <w:rFonts w:ascii="Arial" w:hAnsi="Arial" w:cs="Arial"/>
          <w:sz w:val="20"/>
          <w:szCs w:val="20"/>
        </w:rPr>
      </w:pPr>
    </w:p>
    <w:sectPr w:rsidR="00E72C5E" w:rsidRPr="00E72C5E" w:rsidSect="005C6806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475A" w14:textId="77777777" w:rsidR="00EB380A" w:rsidRDefault="00EB380A" w:rsidP="000525ED">
      <w:r>
        <w:separator/>
      </w:r>
    </w:p>
  </w:endnote>
  <w:endnote w:type="continuationSeparator" w:id="0">
    <w:p w14:paraId="6C468D71" w14:textId="77777777" w:rsidR="00EB380A" w:rsidRDefault="00EB380A" w:rsidP="000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8EB0" w14:textId="77777777" w:rsidR="00EB380A" w:rsidRDefault="00EB380A" w:rsidP="000525ED">
      <w:r>
        <w:separator/>
      </w:r>
    </w:p>
  </w:footnote>
  <w:footnote w:type="continuationSeparator" w:id="0">
    <w:p w14:paraId="73987CBA" w14:textId="77777777" w:rsidR="00EB380A" w:rsidRDefault="00EB380A" w:rsidP="000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B4BD" w14:textId="77760C6C" w:rsidR="00E72C5E" w:rsidRPr="005C6806" w:rsidRDefault="00E72C5E">
    <w:pPr>
      <w:pStyle w:val="Zhlav"/>
      <w:rPr>
        <w:rFonts w:ascii="Arial" w:hAnsi="Arial" w:cs="Arial"/>
        <w:sz w:val="20"/>
        <w:szCs w:val="20"/>
      </w:rPr>
    </w:pPr>
    <w:r>
      <w:t xml:space="preserve"> </w:t>
    </w:r>
    <w:r>
      <w:tab/>
    </w:r>
    <w:r>
      <w:tab/>
    </w:r>
    <w:r w:rsidRPr="005C6806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F11296">
      <w:rPr>
        <w:rFonts w:ascii="Arial" w:hAnsi="Arial" w:cs="Arial"/>
        <w:sz w:val="20"/>
        <w:szCs w:val="20"/>
      </w:rPr>
      <w:t>3</w:t>
    </w:r>
    <w:r w:rsidRPr="005C68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návrhu č.</w:t>
    </w:r>
    <w:r w:rsidR="00262E90">
      <w:rPr>
        <w:rFonts w:ascii="Arial" w:hAnsi="Arial" w:cs="Arial"/>
        <w:sz w:val="20"/>
        <w:szCs w:val="20"/>
      </w:rPr>
      <w:t xml:space="preserve"> 4</w:t>
    </w:r>
    <w:r w:rsidR="00F47521">
      <w:rPr>
        <w:rFonts w:ascii="Arial" w:hAnsi="Arial" w:cs="Arial"/>
        <w:sz w:val="20"/>
        <w:szCs w:val="20"/>
      </w:rPr>
      <w:t>2</w:t>
    </w:r>
    <w:r w:rsidR="00E85BDD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/ZK/2</w:t>
    </w:r>
    <w:r w:rsidR="00B81561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856"/>
    <w:multiLevelType w:val="hybridMultilevel"/>
    <w:tmpl w:val="19ECC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A24F96C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0F6"/>
    <w:multiLevelType w:val="hybridMultilevel"/>
    <w:tmpl w:val="B39E6036"/>
    <w:lvl w:ilvl="0" w:tplc="0405000F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E5"/>
    <w:multiLevelType w:val="hybridMultilevel"/>
    <w:tmpl w:val="B39E6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5B57"/>
    <w:multiLevelType w:val="hybridMultilevel"/>
    <w:tmpl w:val="19ECC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0993">
    <w:abstractNumId w:val="2"/>
  </w:num>
  <w:num w:numId="2" w16cid:durableId="689842970">
    <w:abstractNumId w:val="1"/>
  </w:num>
  <w:num w:numId="3" w16cid:durableId="217401694">
    <w:abstractNumId w:val="3"/>
  </w:num>
  <w:num w:numId="4" w16cid:durableId="501824474">
    <w:abstractNumId w:val="0"/>
  </w:num>
  <w:num w:numId="5" w16cid:durableId="1624191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4"/>
    <w:rsid w:val="00021101"/>
    <w:rsid w:val="00025B63"/>
    <w:rsid w:val="00045A20"/>
    <w:rsid w:val="000525ED"/>
    <w:rsid w:val="000560E7"/>
    <w:rsid w:val="00092AF8"/>
    <w:rsid w:val="000E5519"/>
    <w:rsid w:val="001103D2"/>
    <w:rsid w:val="00113B91"/>
    <w:rsid w:val="001325EB"/>
    <w:rsid w:val="00165B77"/>
    <w:rsid w:val="001703BD"/>
    <w:rsid w:val="00183165"/>
    <w:rsid w:val="001A242E"/>
    <w:rsid w:val="001A3567"/>
    <w:rsid w:val="001E2396"/>
    <w:rsid w:val="001F3F62"/>
    <w:rsid w:val="00262E90"/>
    <w:rsid w:val="002944EB"/>
    <w:rsid w:val="00296A28"/>
    <w:rsid w:val="002B7DF3"/>
    <w:rsid w:val="00300ABA"/>
    <w:rsid w:val="00313F4F"/>
    <w:rsid w:val="00326245"/>
    <w:rsid w:val="003645B1"/>
    <w:rsid w:val="00383427"/>
    <w:rsid w:val="003B03AC"/>
    <w:rsid w:val="00404C22"/>
    <w:rsid w:val="00405969"/>
    <w:rsid w:val="00414DA1"/>
    <w:rsid w:val="00430EEB"/>
    <w:rsid w:val="00461C9E"/>
    <w:rsid w:val="00471737"/>
    <w:rsid w:val="0056282F"/>
    <w:rsid w:val="005C6806"/>
    <w:rsid w:val="005D508F"/>
    <w:rsid w:val="005F594D"/>
    <w:rsid w:val="00641F32"/>
    <w:rsid w:val="007078CC"/>
    <w:rsid w:val="00724C4D"/>
    <w:rsid w:val="007B2B77"/>
    <w:rsid w:val="007E6CB5"/>
    <w:rsid w:val="0082634C"/>
    <w:rsid w:val="008D4ECE"/>
    <w:rsid w:val="0090067F"/>
    <w:rsid w:val="00917766"/>
    <w:rsid w:val="00941066"/>
    <w:rsid w:val="00993F50"/>
    <w:rsid w:val="009968EE"/>
    <w:rsid w:val="009D7315"/>
    <w:rsid w:val="009E4302"/>
    <w:rsid w:val="00AE33BA"/>
    <w:rsid w:val="00B81561"/>
    <w:rsid w:val="00B83092"/>
    <w:rsid w:val="00C1314D"/>
    <w:rsid w:val="00C51DD0"/>
    <w:rsid w:val="00C74B51"/>
    <w:rsid w:val="00C908CD"/>
    <w:rsid w:val="00CC3661"/>
    <w:rsid w:val="00CF5A01"/>
    <w:rsid w:val="00D1639E"/>
    <w:rsid w:val="00D93727"/>
    <w:rsid w:val="00DE6FC0"/>
    <w:rsid w:val="00E60A73"/>
    <w:rsid w:val="00E6210D"/>
    <w:rsid w:val="00E72C5E"/>
    <w:rsid w:val="00E85BDD"/>
    <w:rsid w:val="00EA71E5"/>
    <w:rsid w:val="00EB380A"/>
    <w:rsid w:val="00EE3D84"/>
    <w:rsid w:val="00EE6AB5"/>
    <w:rsid w:val="00F11296"/>
    <w:rsid w:val="00F1290B"/>
    <w:rsid w:val="00F4260C"/>
    <w:rsid w:val="00F44EEE"/>
    <w:rsid w:val="00F47521"/>
    <w:rsid w:val="00F97B31"/>
    <w:rsid w:val="00FA7AAD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0EEF"/>
  <w15:chartTrackingRefBased/>
  <w15:docId w15:val="{C52A5CEF-25D9-4865-95D5-1139607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D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E3D84"/>
    <w:pPr>
      <w:spacing w:after="120"/>
    </w:pPr>
    <w:rPr>
      <w:b/>
      <w:sz w:val="26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EE3D84"/>
    <w:rPr>
      <w:rFonts w:ascii="Times New Roman" w:eastAsia="Calibri" w:hAnsi="Times New Roman" w:cs="Times New Roman"/>
      <w:b/>
      <w:sz w:val="26"/>
      <w:szCs w:val="28"/>
    </w:rPr>
  </w:style>
  <w:style w:type="paragraph" w:customStyle="1" w:styleId="Nadpis11">
    <w:name w:val="Nadpis 11"/>
    <w:basedOn w:val="Normln"/>
    <w:next w:val="Normln"/>
    <w:rsid w:val="00471737"/>
    <w:pPr>
      <w:keepNext/>
      <w:widowControl w:val="0"/>
      <w:numPr>
        <w:numId w:val="1"/>
      </w:numPr>
      <w:suppressAutoHyphens/>
      <w:autoSpaceDE w:val="0"/>
      <w:outlineLvl w:val="0"/>
    </w:pPr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KUJKnormal">
    <w:name w:val="KUJK_normal"/>
    <w:basedOn w:val="Normln"/>
    <w:link w:val="KUJKnormalChar"/>
    <w:qFormat/>
    <w:rsid w:val="00471737"/>
    <w:pPr>
      <w:contextualSpacing/>
    </w:pPr>
    <w:rPr>
      <w:szCs w:val="28"/>
    </w:rPr>
  </w:style>
  <w:style w:type="paragraph" w:customStyle="1" w:styleId="Default">
    <w:name w:val="Default"/>
    <w:rsid w:val="007E6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CB5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314D"/>
    <w:rPr>
      <w:rFonts w:ascii="Calibri" w:eastAsia="Times New Roman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314D"/>
    <w:rPr>
      <w:rFonts w:ascii="Calibri" w:eastAsia="Times New Roman" w:hAnsi="Calibri" w:cs="Times New Roman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300ABA"/>
    <w:pPr>
      <w:ind w:left="720"/>
      <w:contextualSpacing/>
    </w:pPr>
  </w:style>
  <w:style w:type="character" w:customStyle="1" w:styleId="KUJKnormalChar">
    <w:name w:val="KUJK_normal Char"/>
    <w:link w:val="KUJKnormal"/>
    <w:locked/>
    <w:rsid w:val="00E72C5E"/>
    <w:rPr>
      <w:rFonts w:ascii="Times New Roman" w:eastAsia="Calibri" w:hAnsi="Times New Roman" w:cs="Times New Roman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6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067F"/>
    <w:rPr>
      <w:rFonts w:ascii="Times New Roman" w:eastAsia="Calibri" w:hAnsi="Times New Roman" w:cs="Times New Roman"/>
      <w:sz w:val="28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313F4F"/>
    <w:pPr>
      <w:jc w:val="both"/>
    </w:pPr>
    <w:rPr>
      <w:rFonts w:ascii="Arial" w:hAnsi="Arial"/>
      <w:sz w:val="12"/>
    </w:rPr>
  </w:style>
  <w:style w:type="character" w:customStyle="1" w:styleId="KUJKmezeraDZChar">
    <w:name w:val="KUJK_mezeraDZ Char"/>
    <w:link w:val="KUJKmezeraDZ"/>
    <w:rsid w:val="00313F4F"/>
    <w:rPr>
      <w:rFonts w:ascii="Arial" w:eastAsia="Calibri" w:hAnsi="Arial" w:cs="Times New Roman"/>
      <w:sz w:val="1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Dopravní výbor</vt:lpstr>
    </vt:vector>
  </TitlesOfParts>
  <Company>KUJC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Dopravní výbor</dc:title>
  <dc:subject/>
  <dc:creator>Dupalová</dc:creator>
  <cp:keywords>Dopravní výbor</cp:keywords>
  <dc:description/>
  <cp:lastModifiedBy>Remtová Markéta</cp:lastModifiedBy>
  <cp:revision>2</cp:revision>
  <cp:lastPrinted>2023-11-27T10:54:00Z</cp:lastPrinted>
  <dcterms:created xsi:type="dcterms:W3CDTF">2023-11-29T10:53:00Z</dcterms:created>
  <dcterms:modified xsi:type="dcterms:W3CDTF">2023-11-29T10:53:00Z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