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91B6A" w14:paraId="4D804A84" w14:textId="77777777" w:rsidTr="00365A98">
        <w:trPr>
          <w:trHeight w:hRule="exact" w:val="397"/>
        </w:trPr>
        <w:tc>
          <w:tcPr>
            <w:tcW w:w="2376" w:type="dxa"/>
            <w:hideMark/>
          </w:tcPr>
          <w:p w14:paraId="3094957B" w14:textId="77777777" w:rsidR="00C91B6A" w:rsidRDefault="00C91B6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374BB3" w14:textId="77777777" w:rsidR="00C91B6A" w:rsidRDefault="00C91B6A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75FFED3" w14:textId="77777777" w:rsidR="00C91B6A" w:rsidRDefault="00C91B6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BFB49A" w14:textId="77777777" w:rsidR="00C91B6A" w:rsidRDefault="00C91B6A" w:rsidP="00970720">
            <w:pPr>
              <w:pStyle w:val="KUJKnormal"/>
            </w:pPr>
          </w:p>
        </w:tc>
      </w:tr>
      <w:tr w:rsidR="00C91B6A" w14:paraId="2E5478DC" w14:textId="77777777" w:rsidTr="00365A98">
        <w:trPr>
          <w:cantSplit/>
          <w:trHeight w:hRule="exact" w:val="397"/>
        </w:trPr>
        <w:tc>
          <w:tcPr>
            <w:tcW w:w="2376" w:type="dxa"/>
            <w:hideMark/>
          </w:tcPr>
          <w:p w14:paraId="4DB78A3C" w14:textId="77777777" w:rsidR="00C91B6A" w:rsidRDefault="00C91B6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3F094D" w14:textId="77777777" w:rsidR="00C91B6A" w:rsidRDefault="00C91B6A" w:rsidP="00970720">
            <w:pPr>
              <w:pStyle w:val="KUJKnormal"/>
            </w:pPr>
            <w:r>
              <w:t>393/ZK/23</w:t>
            </w:r>
          </w:p>
        </w:tc>
      </w:tr>
      <w:tr w:rsidR="00C91B6A" w14:paraId="69B42355" w14:textId="77777777" w:rsidTr="00365A98">
        <w:trPr>
          <w:trHeight w:val="397"/>
        </w:trPr>
        <w:tc>
          <w:tcPr>
            <w:tcW w:w="2376" w:type="dxa"/>
          </w:tcPr>
          <w:p w14:paraId="79AD5800" w14:textId="77777777" w:rsidR="00C91B6A" w:rsidRDefault="00C91B6A" w:rsidP="00970720"/>
          <w:p w14:paraId="0A15EE2A" w14:textId="77777777" w:rsidR="00C91B6A" w:rsidRDefault="00C91B6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5E85F9" w14:textId="77777777" w:rsidR="00C91B6A" w:rsidRDefault="00C91B6A" w:rsidP="00970720"/>
          <w:p w14:paraId="73464439" w14:textId="77777777" w:rsidR="00C91B6A" w:rsidRDefault="00C91B6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staveb v k. ú. České Budějovice 3</w:t>
            </w:r>
          </w:p>
        </w:tc>
      </w:tr>
    </w:tbl>
    <w:p w14:paraId="3EBC71FC" w14:textId="77777777" w:rsidR="00C91B6A" w:rsidRDefault="00C91B6A" w:rsidP="00365A98">
      <w:pPr>
        <w:pStyle w:val="KUJKnormal"/>
        <w:rPr>
          <w:b/>
          <w:bCs/>
        </w:rPr>
      </w:pPr>
      <w:r>
        <w:rPr>
          <w:b/>
          <w:bCs/>
        </w:rPr>
        <w:pict w14:anchorId="2CAE2A2C">
          <v:rect id="_x0000_i1029" style="width:453.6pt;height:1.5pt" o:hralign="center" o:hrstd="t" o:hrnoshade="t" o:hr="t" fillcolor="black" stroked="f"/>
        </w:pict>
      </w:r>
    </w:p>
    <w:p w14:paraId="5E6D9EEC" w14:textId="77777777" w:rsidR="00C91B6A" w:rsidRDefault="00C91B6A" w:rsidP="00365A98">
      <w:pPr>
        <w:pStyle w:val="KUJKnormal"/>
      </w:pPr>
    </w:p>
    <w:p w14:paraId="2E769D6D" w14:textId="77777777" w:rsidR="00C91B6A" w:rsidRDefault="00C91B6A" w:rsidP="00365A9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91B6A" w14:paraId="7F2F6A1E" w14:textId="77777777" w:rsidTr="002559B8">
        <w:trPr>
          <w:trHeight w:val="397"/>
        </w:trPr>
        <w:tc>
          <w:tcPr>
            <w:tcW w:w="2350" w:type="dxa"/>
            <w:hideMark/>
          </w:tcPr>
          <w:p w14:paraId="17822256" w14:textId="77777777" w:rsidR="00C91B6A" w:rsidRDefault="00C91B6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6BF882" w14:textId="77777777" w:rsidR="00C91B6A" w:rsidRDefault="00C91B6A" w:rsidP="002559B8">
            <w:pPr>
              <w:pStyle w:val="KUJKnormal"/>
            </w:pPr>
            <w:r>
              <w:t>Mgr. Bc. Antonín Krák</w:t>
            </w:r>
          </w:p>
          <w:p w14:paraId="27298711" w14:textId="77777777" w:rsidR="00C91B6A" w:rsidRDefault="00C91B6A" w:rsidP="002559B8"/>
        </w:tc>
      </w:tr>
      <w:tr w:rsidR="00C91B6A" w14:paraId="09C79CF3" w14:textId="77777777" w:rsidTr="002559B8">
        <w:trPr>
          <w:trHeight w:val="397"/>
        </w:trPr>
        <w:tc>
          <w:tcPr>
            <w:tcW w:w="2350" w:type="dxa"/>
          </w:tcPr>
          <w:p w14:paraId="59070406" w14:textId="77777777" w:rsidR="00C91B6A" w:rsidRDefault="00C91B6A" w:rsidP="002559B8">
            <w:pPr>
              <w:pStyle w:val="KUJKtucny"/>
            </w:pPr>
            <w:r>
              <w:t>Zpracoval:</w:t>
            </w:r>
          </w:p>
          <w:p w14:paraId="7D322F38" w14:textId="77777777" w:rsidR="00C91B6A" w:rsidRDefault="00C91B6A" w:rsidP="002559B8"/>
        </w:tc>
        <w:tc>
          <w:tcPr>
            <w:tcW w:w="6862" w:type="dxa"/>
            <w:hideMark/>
          </w:tcPr>
          <w:p w14:paraId="094A7DC5" w14:textId="77777777" w:rsidR="00C91B6A" w:rsidRDefault="00C91B6A" w:rsidP="002559B8">
            <w:pPr>
              <w:pStyle w:val="KUJKnormal"/>
            </w:pPr>
            <w:r>
              <w:t>OHMS</w:t>
            </w:r>
          </w:p>
        </w:tc>
      </w:tr>
      <w:tr w:rsidR="00C91B6A" w14:paraId="7AA8D195" w14:textId="77777777" w:rsidTr="002559B8">
        <w:trPr>
          <w:trHeight w:val="397"/>
        </w:trPr>
        <w:tc>
          <w:tcPr>
            <w:tcW w:w="2350" w:type="dxa"/>
          </w:tcPr>
          <w:p w14:paraId="49DCDA76" w14:textId="77777777" w:rsidR="00C91B6A" w:rsidRPr="009715F9" w:rsidRDefault="00C91B6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B5C5F2" w14:textId="77777777" w:rsidR="00C91B6A" w:rsidRDefault="00C91B6A" w:rsidP="002559B8"/>
        </w:tc>
        <w:tc>
          <w:tcPr>
            <w:tcW w:w="6862" w:type="dxa"/>
            <w:hideMark/>
          </w:tcPr>
          <w:p w14:paraId="3077B007" w14:textId="77777777" w:rsidR="00C91B6A" w:rsidRDefault="00C91B6A" w:rsidP="002559B8">
            <w:pPr>
              <w:pStyle w:val="KUJKnormal"/>
            </w:pPr>
            <w:r>
              <w:t>Ing. František Dědič</w:t>
            </w:r>
          </w:p>
        </w:tc>
      </w:tr>
    </w:tbl>
    <w:p w14:paraId="397D478D" w14:textId="77777777" w:rsidR="00C91B6A" w:rsidRDefault="00C91B6A" w:rsidP="00365A98">
      <w:pPr>
        <w:pStyle w:val="KUJKnormal"/>
      </w:pPr>
    </w:p>
    <w:p w14:paraId="162EC0F8" w14:textId="77777777" w:rsidR="00C91B6A" w:rsidRPr="0052161F" w:rsidRDefault="00C91B6A" w:rsidP="00365A98">
      <w:pPr>
        <w:pStyle w:val="KUJKtucny"/>
      </w:pPr>
      <w:r w:rsidRPr="0052161F">
        <w:t>NÁVRH USNESENÍ</w:t>
      </w:r>
    </w:p>
    <w:p w14:paraId="1AADAE48" w14:textId="77777777" w:rsidR="00C91B6A" w:rsidRDefault="00C91B6A" w:rsidP="00365A9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03BEE0" w14:textId="77777777" w:rsidR="00C91B6A" w:rsidRPr="00841DFC" w:rsidRDefault="00C91B6A" w:rsidP="00365A98">
      <w:pPr>
        <w:pStyle w:val="KUJKPolozka"/>
      </w:pPr>
      <w:r w:rsidRPr="00841DFC">
        <w:t>Zastupitelstvo Jihočeského kraje</w:t>
      </w:r>
    </w:p>
    <w:p w14:paraId="6EBE4C1F" w14:textId="77777777" w:rsidR="00C91B6A" w:rsidRPr="00E10FE7" w:rsidRDefault="00C91B6A" w:rsidP="005E6B8D">
      <w:pPr>
        <w:pStyle w:val="KUJKdoplnek2"/>
      </w:pPr>
      <w:r w:rsidRPr="00AF7BAE">
        <w:t>schvaluje</w:t>
      </w:r>
    </w:p>
    <w:p w14:paraId="157B3CAC" w14:textId="77777777" w:rsidR="00C91B6A" w:rsidRDefault="00C91B6A" w:rsidP="00365A98">
      <w:pPr>
        <w:pStyle w:val="KUJKnormal"/>
      </w:pPr>
      <w:r w:rsidRPr="00AF6D0B">
        <w:t xml:space="preserve">odstranění objektů garáží s kolostavem, oplocení a zpevněných ploch, na pozemku KN p. č. </w:t>
      </w:r>
      <w:hyperlink r:id="rId7" w:history="1">
        <w:r w:rsidRPr="000128FC">
          <w:rPr>
            <w:rStyle w:val="Hypertextovodkaz"/>
          </w:rPr>
          <w:t>4405</w:t>
        </w:r>
      </w:hyperlink>
      <w:r w:rsidRPr="00AF6D0B">
        <w:t xml:space="preserve"> v k. ú. České Budějovice 3, které nejsou evidované v katastru nemovitostí a jejich vyřazení z účetní evidence příspěvkové organizace Střední školy obchodní, České Budějovice, Husova 9, IČO 510874;</w:t>
      </w:r>
    </w:p>
    <w:p w14:paraId="33D34C41" w14:textId="77777777" w:rsidR="00C91B6A" w:rsidRDefault="00C91B6A" w:rsidP="00C546A5">
      <w:pPr>
        <w:pStyle w:val="KUJKdoplnek2"/>
      </w:pPr>
      <w:r w:rsidRPr="0021676C">
        <w:t>ukládá</w:t>
      </w:r>
    </w:p>
    <w:p w14:paraId="4C21352D" w14:textId="77777777" w:rsidR="00C91B6A" w:rsidRPr="00AF6D0B" w:rsidRDefault="00C91B6A" w:rsidP="00AF6D0B">
      <w:pPr>
        <w:pStyle w:val="KUJKnormal"/>
      </w:pPr>
      <w:r w:rsidRPr="00AF6D0B">
        <w:t>JUDr. Lukáši Glaserovi, řediteli krajského úřadu</w:t>
      </w:r>
      <w:r>
        <w:t>,</w:t>
      </w:r>
      <w:r w:rsidRPr="00AF6D0B">
        <w:t xml:space="preserve"> zabezpečit provedení potřebných úkonů vedoucích k</w:t>
      </w:r>
      <w:r>
        <w:t> </w:t>
      </w:r>
      <w:r w:rsidRPr="00AF6D0B">
        <w:t>realizaci části I. usnesení.</w:t>
      </w:r>
    </w:p>
    <w:p w14:paraId="3101D7D7" w14:textId="77777777" w:rsidR="00C91B6A" w:rsidRDefault="00C91B6A" w:rsidP="005E6B8D">
      <w:pPr>
        <w:pStyle w:val="KUJKnormal"/>
      </w:pPr>
    </w:p>
    <w:p w14:paraId="2EC21A70" w14:textId="77777777" w:rsidR="00C91B6A" w:rsidRDefault="00C91B6A" w:rsidP="005E6B8D">
      <w:pPr>
        <w:pStyle w:val="KUJKnormal"/>
      </w:pPr>
    </w:p>
    <w:p w14:paraId="677D1187" w14:textId="77777777" w:rsidR="00C91B6A" w:rsidRDefault="00C91B6A" w:rsidP="005E6B8D">
      <w:pPr>
        <w:pStyle w:val="KUJKmezeraDZ"/>
      </w:pPr>
      <w:bookmarkStart w:id="1" w:name="US_DuvodZprava"/>
      <w:bookmarkEnd w:id="1"/>
    </w:p>
    <w:p w14:paraId="441655E3" w14:textId="77777777" w:rsidR="00C91B6A" w:rsidRDefault="00C91B6A" w:rsidP="005E6B8D">
      <w:pPr>
        <w:pStyle w:val="KUJKnadpisDZ"/>
      </w:pPr>
      <w:r>
        <w:t>DŮVODOVÁ ZPRÁVA</w:t>
      </w:r>
    </w:p>
    <w:p w14:paraId="27E9CA3F" w14:textId="77777777" w:rsidR="00C91B6A" w:rsidRPr="009B7B0B" w:rsidRDefault="00C91B6A" w:rsidP="005E6B8D">
      <w:pPr>
        <w:pStyle w:val="KUJKmezeraDZ"/>
      </w:pPr>
    </w:p>
    <w:p w14:paraId="4F009220" w14:textId="77777777" w:rsidR="00C91B6A" w:rsidRDefault="00C91B6A" w:rsidP="00AF6D0B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63F2BB27" w14:textId="77777777" w:rsidR="00C91B6A" w:rsidRDefault="00C91B6A" w:rsidP="00AF6D0B">
      <w:pPr>
        <w:pStyle w:val="KUJKnormal"/>
      </w:pPr>
    </w:p>
    <w:p w14:paraId="7202A5BA" w14:textId="77777777" w:rsidR="00C91B6A" w:rsidRDefault="00C91B6A" w:rsidP="00AF6D0B">
      <w:pPr>
        <w:pStyle w:val="KUJKnormal"/>
      </w:pPr>
      <w:r>
        <w:t xml:space="preserve">Příspěvková organizace Střední škola obchodní, České Budějovice, Husova 9, IČO 510874, (dále jen „škola“) požádala prostřednictvím OHMS Jihočeský kraj jako vlastníka staveb na pozemku KN p. č. </w:t>
      </w:r>
      <w:hyperlink r:id="rId8" w:history="1">
        <w:r w:rsidRPr="000128FC">
          <w:rPr>
            <w:rStyle w:val="Hypertextovodkaz"/>
          </w:rPr>
          <w:t>4405</w:t>
        </w:r>
      </w:hyperlink>
      <w:r>
        <w:t xml:space="preserve"> v k. ú. České Budějovice 3, které se nezapisují do katastru nemovitostí (jsou pouze vyznačeny v grafické části katastrálního operátu), o souhlas s jejich odstraněním a vyřazením z účetní evidence.</w:t>
      </w:r>
    </w:p>
    <w:p w14:paraId="6A9CB340" w14:textId="77777777" w:rsidR="00C91B6A" w:rsidRDefault="00C91B6A" w:rsidP="00AF6D0B">
      <w:pPr>
        <w:pStyle w:val="KUJKnormal"/>
      </w:pPr>
      <w:r>
        <w:t xml:space="preserve">Důvodem demolice dvou garáží s kolostavem, oplocení a přilehlých zpevněných ploch v areálu školy je plánovaná realizace přístavby a stavební úpravy školy - projekt „Nová přístavba – nová příležitost pro modernizaci vzdělávání“. </w:t>
      </w:r>
    </w:p>
    <w:p w14:paraId="189580A2" w14:textId="77777777" w:rsidR="00C91B6A" w:rsidRDefault="00C91B6A" w:rsidP="00AF6D0B">
      <w:pPr>
        <w:pStyle w:val="KUJKnormal"/>
      </w:pPr>
    </w:p>
    <w:p w14:paraId="3A748D49" w14:textId="77777777" w:rsidR="00C91B6A" w:rsidRDefault="00C91B6A" w:rsidP="00AF6D0B">
      <w:pPr>
        <w:pStyle w:val="KUJKnormal"/>
      </w:pPr>
      <w:r>
        <w:t>V současné době škola připravuje zakázku na stavební práce a předpokládá, že k demolici těchto objektů dojde konce roku 2023, zůstatková hodnota staveb je cca 817 173 Kč.</w:t>
      </w:r>
    </w:p>
    <w:p w14:paraId="245CF978" w14:textId="77777777" w:rsidR="00C91B6A" w:rsidRDefault="00C91B6A" w:rsidP="00AF6D0B">
      <w:pPr>
        <w:pStyle w:val="KUJKnormal"/>
      </w:pPr>
    </w:p>
    <w:p w14:paraId="1DDB432B" w14:textId="77777777" w:rsidR="00C91B6A" w:rsidRDefault="00C91B6A" w:rsidP="00AF6D0B">
      <w:pPr>
        <w:pStyle w:val="KUJKnormal"/>
      </w:pPr>
      <w:r>
        <w:t>Po doložení potřebných dokladů zajistí OHMS změnu zřizovací listiny příslušným dodatkem.</w:t>
      </w:r>
    </w:p>
    <w:p w14:paraId="7FAC8289" w14:textId="77777777" w:rsidR="00C91B6A" w:rsidRDefault="00C91B6A" w:rsidP="00AF6D0B">
      <w:pPr>
        <w:pStyle w:val="KUJKnormal"/>
      </w:pPr>
    </w:p>
    <w:p w14:paraId="1818D1A2" w14:textId="77777777" w:rsidR="00C91B6A" w:rsidRDefault="00C91B6A" w:rsidP="00AF6D0B">
      <w:pPr>
        <w:pStyle w:val="KUJKnormal"/>
      </w:pPr>
      <w:r>
        <w:t>Na základě zřizovací listiny není příspěvková organizace oprávněna zcizit nemovitý majetek (či jeho součást) svěřený jí k hospodaření a demolice je druhem zcizení majetku. K vyřazení nemovitého majetku a k provedení změny zřizovací listiny je nezbytný souhlas zřizovatele, který je vyhrazen zastupitelstvu kraje. Toto zcizení majetku však již dále nepodléhá § 18 zák. o krajích, a tedy záměr není nutno schvalovat a vyvěšovat na úřední desce.</w:t>
      </w:r>
    </w:p>
    <w:p w14:paraId="0B2F041A" w14:textId="77777777" w:rsidR="00C91B6A" w:rsidRDefault="00C91B6A" w:rsidP="00AF6D0B">
      <w:pPr>
        <w:pStyle w:val="KUJKnormal"/>
      </w:pPr>
    </w:p>
    <w:p w14:paraId="25BD2187" w14:textId="77777777" w:rsidR="00C91B6A" w:rsidRDefault="00C91B6A" w:rsidP="00AF6D0B">
      <w:pPr>
        <w:pStyle w:val="KUJKnormal"/>
      </w:pPr>
      <w:r>
        <w:t>Rada Jihočeského kraje usnesením č.1196/2020RK-77 ze dne 26. 10. 2023 doporučuje zastupitelstvu kraje předložený návrh usnesení schválit.</w:t>
      </w:r>
    </w:p>
    <w:p w14:paraId="63BC07D7" w14:textId="77777777" w:rsidR="00C91B6A" w:rsidRDefault="00C91B6A" w:rsidP="00365A98">
      <w:pPr>
        <w:pStyle w:val="KUJKnormal"/>
      </w:pPr>
      <w:r>
        <w:t xml:space="preserve">Finanční nároky a krytí: </w:t>
      </w:r>
      <w:r w:rsidRPr="00AF6D0B">
        <w:t>bez finančních nároků</w:t>
      </w:r>
    </w:p>
    <w:p w14:paraId="3F85AE1A" w14:textId="77777777" w:rsidR="00C91B6A" w:rsidRDefault="00C91B6A" w:rsidP="00365A98">
      <w:pPr>
        <w:pStyle w:val="KUJKnormal"/>
      </w:pPr>
    </w:p>
    <w:p w14:paraId="067503F9" w14:textId="77777777" w:rsidR="00C91B6A" w:rsidRDefault="00C91B6A" w:rsidP="00365A98">
      <w:pPr>
        <w:pStyle w:val="KUJKnormal"/>
      </w:pPr>
      <w:r>
        <w:t>Vyjádření správce rozpočtu: nebyl vyžádán</w:t>
      </w:r>
    </w:p>
    <w:p w14:paraId="522629D8" w14:textId="77777777" w:rsidR="00C91B6A" w:rsidRDefault="00C91B6A" w:rsidP="00365A98">
      <w:pPr>
        <w:pStyle w:val="KUJKnormal"/>
      </w:pPr>
    </w:p>
    <w:p w14:paraId="1D201AC3" w14:textId="77777777" w:rsidR="00C91B6A" w:rsidRDefault="00C91B6A" w:rsidP="00365A98">
      <w:pPr>
        <w:pStyle w:val="KUJKnormal"/>
      </w:pPr>
      <w:r>
        <w:t xml:space="preserve">Návrh projednán (stanoviska): </w:t>
      </w:r>
      <w:r w:rsidRPr="00AF6D0B">
        <w:t>Ing. Hana Šímová (OSMT): Souhlasím</w:t>
      </w:r>
    </w:p>
    <w:p w14:paraId="73AF75C4" w14:textId="77777777" w:rsidR="00C91B6A" w:rsidRDefault="00C91B6A" w:rsidP="00365A98">
      <w:pPr>
        <w:pStyle w:val="KUJKnormal"/>
      </w:pPr>
    </w:p>
    <w:p w14:paraId="2D45D29F" w14:textId="77777777" w:rsidR="00C91B6A" w:rsidRDefault="00C91B6A" w:rsidP="00365A98">
      <w:pPr>
        <w:pStyle w:val="KUJKnormal"/>
      </w:pPr>
    </w:p>
    <w:p w14:paraId="6AADDF52" w14:textId="77777777" w:rsidR="00C91B6A" w:rsidRPr="007939A8" w:rsidRDefault="00C91B6A" w:rsidP="00365A98">
      <w:pPr>
        <w:pStyle w:val="KUJKtucny"/>
      </w:pPr>
      <w:r w:rsidRPr="007939A8">
        <w:t>PŘÍLOHY:</w:t>
      </w:r>
    </w:p>
    <w:p w14:paraId="2B5D4A85" w14:textId="77777777" w:rsidR="00C91B6A" w:rsidRPr="00B52AA9" w:rsidRDefault="00C91B6A" w:rsidP="00317BC5">
      <w:pPr>
        <w:pStyle w:val="KUJKcislovany"/>
      </w:pPr>
      <w:r>
        <w:t>Zákres - ortofotomapa</w:t>
      </w:r>
      <w:r w:rsidRPr="0081756D">
        <w:t xml:space="preserve"> (</w:t>
      </w:r>
      <w:r>
        <w:t>ZK091123_393_př1.pdf</w:t>
      </w:r>
      <w:r w:rsidRPr="0081756D">
        <w:t>)</w:t>
      </w:r>
    </w:p>
    <w:p w14:paraId="3500A237" w14:textId="77777777" w:rsidR="00C91B6A" w:rsidRPr="00B52AA9" w:rsidRDefault="00C91B6A" w:rsidP="00317BC5">
      <w:pPr>
        <w:pStyle w:val="KUJKcislovany"/>
      </w:pPr>
      <w:r>
        <w:t>Foto</w:t>
      </w:r>
      <w:r w:rsidRPr="0081756D">
        <w:t xml:space="preserve"> (</w:t>
      </w:r>
      <w:r>
        <w:t>ZK091123_393_př2.pdf</w:t>
      </w:r>
      <w:r w:rsidRPr="0081756D">
        <w:t>)</w:t>
      </w:r>
    </w:p>
    <w:p w14:paraId="745BDFE9" w14:textId="77777777" w:rsidR="00C91B6A" w:rsidRDefault="00C91B6A" w:rsidP="00365A98">
      <w:pPr>
        <w:pStyle w:val="KUJKnormal"/>
      </w:pPr>
    </w:p>
    <w:p w14:paraId="03A9D5E0" w14:textId="77777777" w:rsidR="00C91B6A" w:rsidRDefault="00C91B6A" w:rsidP="00365A98">
      <w:pPr>
        <w:pStyle w:val="KUJKnormal"/>
      </w:pPr>
    </w:p>
    <w:p w14:paraId="257E98F7" w14:textId="77777777" w:rsidR="00C91B6A" w:rsidRPr="007C1EE7" w:rsidRDefault="00C91B6A" w:rsidP="00365A98">
      <w:pPr>
        <w:pStyle w:val="KUJKtucny"/>
      </w:pPr>
      <w:r w:rsidRPr="007C1EE7">
        <w:t>Zodpovídá:</w:t>
      </w:r>
      <w:r>
        <w:t xml:space="preserve"> </w:t>
      </w:r>
      <w:r w:rsidRPr="00AF6D0B">
        <w:rPr>
          <w:b w:val="0"/>
          <w:bCs/>
        </w:rPr>
        <w:t>Ing. František Dědič, vedoucí OHMS</w:t>
      </w:r>
    </w:p>
    <w:p w14:paraId="04BF041D" w14:textId="77777777" w:rsidR="00C91B6A" w:rsidRDefault="00C91B6A" w:rsidP="00365A98">
      <w:pPr>
        <w:pStyle w:val="KUJKnormal"/>
      </w:pPr>
    </w:p>
    <w:p w14:paraId="2F0D91D8" w14:textId="77777777" w:rsidR="00C91B6A" w:rsidRDefault="00C91B6A" w:rsidP="00365A98">
      <w:pPr>
        <w:pStyle w:val="KUJKnormal"/>
      </w:pPr>
      <w:r>
        <w:t>Termín kontroly: 27. 10.2023</w:t>
      </w:r>
    </w:p>
    <w:p w14:paraId="36A0E5FC" w14:textId="77777777" w:rsidR="00C91B6A" w:rsidRDefault="00C91B6A" w:rsidP="00365A98">
      <w:pPr>
        <w:pStyle w:val="KUJKnormal"/>
      </w:pPr>
      <w:r>
        <w:t>Termín splnění: 31. 12. 2023</w:t>
      </w:r>
    </w:p>
    <w:p w14:paraId="55A3B835" w14:textId="77777777" w:rsidR="00C91B6A" w:rsidRDefault="00C91B6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53C4" w14:textId="77777777" w:rsidR="00C91B6A" w:rsidRDefault="00C91B6A" w:rsidP="00C91B6A">
    <w:r>
      <w:rPr>
        <w:noProof/>
      </w:rPr>
      <w:pict w14:anchorId="2C7904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7405F7" w14:textId="77777777" w:rsidR="00C91B6A" w:rsidRPr="005F485E" w:rsidRDefault="00C91B6A" w:rsidP="00C91B6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15A20F" w14:textId="77777777" w:rsidR="00C91B6A" w:rsidRPr="005F485E" w:rsidRDefault="00C91B6A" w:rsidP="00C91B6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ACC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896298" w14:textId="77777777" w:rsidR="00C91B6A" w:rsidRDefault="00C91B6A" w:rsidP="00C91B6A">
    <w:r>
      <w:pict w14:anchorId="3574447B">
        <v:rect id="_x0000_i1026" style="width:481.9pt;height:2pt" o:hralign="center" o:hrstd="t" o:hrnoshade="t" o:hr="t" fillcolor="black" stroked="f"/>
      </w:pict>
    </w:r>
  </w:p>
  <w:p w14:paraId="6F81EE7B" w14:textId="77777777" w:rsidR="00C91B6A" w:rsidRPr="00C91B6A" w:rsidRDefault="00C91B6A" w:rsidP="00C91B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35187">
    <w:abstractNumId w:val="1"/>
  </w:num>
  <w:num w:numId="2" w16cid:durableId="1531449960">
    <w:abstractNumId w:val="2"/>
  </w:num>
  <w:num w:numId="3" w16cid:durableId="1619986940">
    <w:abstractNumId w:val="9"/>
  </w:num>
  <w:num w:numId="4" w16cid:durableId="1330713021">
    <w:abstractNumId w:val="7"/>
  </w:num>
  <w:num w:numId="5" w16cid:durableId="1958951366">
    <w:abstractNumId w:val="0"/>
  </w:num>
  <w:num w:numId="6" w16cid:durableId="203449108">
    <w:abstractNumId w:val="3"/>
  </w:num>
  <w:num w:numId="7" w16cid:durableId="1640259724">
    <w:abstractNumId w:val="6"/>
  </w:num>
  <w:num w:numId="8" w16cid:durableId="665934396">
    <w:abstractNumId w:val="4"/>
  </w:num>
  <w:num w:numId="9" w16cid:durableId="966395953">
    <w:abstractNumId w:val="5"/>
  </w:num>
  <w:num w:numId="10" w16cid:durableId="1514953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1B6A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C91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6184&amp;y=-11657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6184&amp;y=-11657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2023-11-10T11:21:00Z</dcterms:created>
  <dcterms:modified xsi:type="dcterms:W3CDTF">2023-11-10T11:21:00Z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6414168</vt:i4>
  </property>
  <property fmtid="{D5CDD505-2E9C-101B-9397-08002B2CF9AE}" pid="5" name="UlozitJako">
    <vt:lpwstr>C:\Users\mrazkova\AppData\Local\Temp\iU15389652\Zastupitelstvo\2023-11-09\Navrhy\393-ZK-23.</vt:lpwstr>
  </property>
  <property fmtid="{D5CDD505-2E9C-101B-9397-08002B2CF9AE}" pid="6" name="Zpracovat">
    <vt:bool>false</vt:bool>
  </property>
</Properties>
</file>