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B083D" w14:paraId="7F24D65E" w14:textId="77777777" w:rsidTr="001C704B">
        <w:trPr>
          <w:trHeight w:hRule="exact" w:val="397"/>
        </w:trPr>
        <w:tc>
          <w:tcPr>
            <w:tcW w:w="2376" w:type="dxa"/>
            <w:hideMark/>
          </w:tcPr>
          <w:p w14:paraId="7FB5F059" w14:textId="77777777" w:rsidR="006B083D" w:rsidRDefault="006B083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1D28F28" w14:textId="77777777" w:rsidR="006B083D" w:rsidRDefault="006B083D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05CA98B9" w14:textId="77777777" w:rsidR="006B083D" w:rsidRDefault="006B083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851A49C" w14:textId="77777777" w:rsidR="006B083D" w:rsidRDefault="006B083D" w:rsidP="00970720">
            <w:pPr>
              <w:pStyle w:val="KUJKnormal"/>
            </w:pPr>
          </w:p>
        </w:tc>
      </w:tr>
      <w:tr w:rsidR="006B083D" w14:paraId="4DC06F96" w14:textId="77777777" w:rsidTr="001C704B">
        <w:trPr>
          <w:cantSplit/>
          <w:trHeight w:hRule="exact" w:val="397"/>
        </w:trPr>
        <w:tc>
          <w:tcPr>
            <w:tcW w:w="2376" w:type="dxa"/>
            <w:hideMark/>
          </w:tcPr>
          <w:p w14:paraId="4340BFAC" w14:textId="77777777" w:rsidR="006B083D" w:rsidRDefault="006B083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605F623" w14:textId="77777777" w:rsidR="006B083D" w:rsidRDefault="006B083D" w:rsidP="00970720">
            <w:pPr>
              <w:pStyle w:val="KUJKnormal"/>
            </w:pPr>
            <w:r>
              <w:t>352/ZK/23</w:t>
            </w:r>
          </w:p>
        </w:tc>
      </w:tr>
      <w:tr w:rsidR="006B083D" w14:paraId="04F7B02C" w14:textId="77777777" w:rsidTr="001C704B">
        <w:trPr>
          <w:trHeight w:val="397"/>
        </w:trPr>
        <w:tc>
          <w:tcPr>
            <w:tcW w:w="2376" w:type="dxa"/>
          </w:tcPr>
          <w:p w14:paraId="6A85A348" w14:textId="77777777" w:rsidR="006B083D" w:rsidRDefault="006B083D" w:rsidP="00970720"/>
          <w:p w14:paraId="23D60089" w14:textId="77777777" w:rsidR="006B083D" w:rsidRDefault="006B083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3DF5984" w14:textId="77777777" w:rsidR="006B083D" w:rsidRDefault="006B083D" w:rsidP="00970720"/>
          <w:p w14:paraId="0A79FD51" w14:textId="77777777" w:rsidR="006B083D" w:rsidRDefault="006B083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individuální dotace Oblastnímu spolku ČČK České Budějovice</w:t>
            </w:r>
          </w:p>
        </w:tc>
      </w:tr>
    </w:tbl>
    <w:p w14:paraId="2D2E2DC0" w14:textId="77777777" w:rsidR="006B083D" w:rsidRDefault="006B083D" w:rsidP="001C704B">
      <w:pPr>
        <w:pStyle w:val="KUJKnormal"/>
        <w:rPr>
          <w:b/>
          <w:bCs/>
        </w:rPr>
      </w:pPr>
      <w:r>
        <w:rPr>
          <w:b/>
          <w:bCs/>
        </w:rPr>
        <w:pict w14:anchorId="5517737A">
          <v:rect id="_x0000_i1029" style="width:453.6pt;height:1.5pt" o:hralign="center" o:hrstd="t" o:hrnoshade="t" o:hr="t" fillcolor="black" stroked="f"/>
        </w:pict>
      </w:r>
    </w:p>
    <w:p w14:paraId="5F9DE734" w14:textId="77777777" w:rsidR="006B083D" w:rsidRDefault="006B083D" w:rsidP="001C704B">
      <w:pPr>
        <w:pStyle w:val="KUJKnormal"/>
      </w:pPr>
    </w:p>
    <w:p w14:paraId="47BBA888" w14:textId="77777777" w:rsidR="006B083D" w:rsidRDefault="006B083D" w:rsidP="001C70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B083D" w14:paraId="161F5A82" w14:textId="77777777" w:rsidTr="002559B8">
        <w:trPr>
          <w:trHeight w:val="397"/>
        </w:trPr>
        <w:tc>
          <w:tcPr>
            <w:tcW w:w="2350" w:type="dxa"/>
            <w:hideMark/>
          </w:tcPr>
          <w:p w14:paraId="053D3FCD" w14:textId="77777777" w:rsidR="006B083D" w:rsidRDefault="006B083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9C55F83" w14:textId="77777777" w:rsidR="006B083D" w:rsidRDefault="006B083D" w:rsidP="002559B8">
            <w:pPr>
              <w:pStyle w:val="KUJKnormal"/>
            </w:pPr>
            <w:r>
              <w:t>MUDr. Martin Kuba</w:t>
            </w:r>
          </w:p>
          <w:p w14:paraId="43EDD55E" w14:textId="77777777" w:rsidR="006B083D" w:rsidRDefault="006B083D" w:rsidP="002559B8"/>
        </w:tc>
      </w:tr>
      <w:tr w:rsidR="006B083D" w14:paraId="6966101C" w14:textId="77777777" w:rsidTr="002559B8">
        <w:trPr>
          <w:trHeight w:val="397"/>
        </w:trPr>
        <w:tc>
          <w:tcPr>
            <w:tcW w:w="2350" w:type="dxa"/>
          </w:tcPr>
          <w:p w14:paraId="4BDFDB28" w14:textId="77777777" w:rsidR="006B083D" w:rsidRDefault="006B083D" w:rsidP="002559B8">
            <w:pPr>
              <w:pStyle w:val="KUJKtucny"/>
            </w:pPr>
            <w:r>
              <w:t>Zpracoval:</w:t>
            </w:r>
          </w:p>
          <w:p w14:paraId="65E774A1" w14:textId="77777777" w:rsidR="006B083D" w:rsidRDefault="006B083D" w:rsidP="002559B8"/>
        </w:tc>
        <w:tc>
          <w:tcPr>
            <w:tcW w:w="6862" w:type="dxa"/>
            <w:hideMark/>
          </w:tcPr>
          <w:p w14:paraId="7B72424A" w14:textId="77777777" w:rsidR="006B083D" w:rsidRDefault="006B083D" w:rsidP="002559B8">
            <w:pPr>
              <w:pStyle w:val="KUJKnormal"/>
            </w:pPr>
            <w:r>
              <w:t>KHEJ</w:t>
            </w:r>
          </w:p>
        </w:tc>
      </w:tr>
      <w:tr w:rsidR="006B083D" w14:paraId="2BB5CC45" w14:textId="77777777" w:rsidTr="002559B8">
        <w:trPr>
          <w:trHeight w:val="397"/>
        </w:trPr>
        <w:tc>
          <w:tcPr>
            <w:tcW w:w="2350" w:type="dxa"/>
          </w:tcPr>
          <w:p w14:paraId="0B84EC80" w14:textId="77777777" w:rsidR="006B083D" w:rsidRPr="009715F9" w:rsidRDefault="006B083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719450" w14:textId="77777777" w:rsidR="006B083D" w:rsidRDefault="006B083D" w:rsidP="002559B8"/>
        </w:tc>
        <w:tc>
          <w:tcPr>
            <w:tcW w:w="6862" w:type="dxa"/>
            <w:hideMark/>
          </w:tcPr>
          <w:p w14:paraId="7153822C" w14:textId="77777777" w:rsidR="006B083D" w:rsidRDefault="006B083D" w:rsidP="002559B8">
            <w:pPr>
              <w:pStyle w:val="KUJKnormal"/>
            </w:pPr>
            <w:r>
              <w:t>Mgr. Petr Podhola</w:t>
            </w:r>
          </w:p>
        </w:tc>
      </w:tr>
    </w:tbl>
    <w:p w14:paraId="786A3753" w14:textId="77777777" w:rsidR="006B083D" w:rsidRDefault="006B083D" w:rsidP="001C704B">
      <w:pPr>
        <w:pStyle w:val="KUJKnormal"/>
      </w:pPr>
    </w:p>
    <w:p w14:paraId="1DD95734" w14:textId="77777777" w:rsidR="006B083D" w:rsidRPr="0052161F" w:rsidRDefault="006B083D" w:rsidP="001C704B">
      <w:pPr>
        <w:pStyle w:val="KUJKtucny"/>
      </w:pPr>
      <w:r w:rsidRPr="0052161F">
        <w:t>NÁVRH USNESENÍ</w:t>
      </w:r>
    </w:p>
    <w:p w14:paraId="35F316AB" w14:textId="77777777" w:rsidR="006B083D" w:rsidRDefault="006B083D" w:rsidP="001C704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9B9817A" w14:textId="77777777" w:rsidR="006B083D" w:rsidRPr="00841DFC" w:rsidRDefault="006B083D" w:rsidP="001C704B">
      <w:pPr>
        <w:pStyle w:val="KUJKPolozka"/>
      </w:pPr>
      <w:r w:rsidRPr="00841DFC">
        <w:t>Zastupitelstvo Jihočeského kraje</w:t>
      </w:r>
    </w:p>
    <w:p w14:paraId="6CA8F99D" w14:textId="77777777" w:rsidR="006B083D" w:rsidRDefault="006B083D" w:rsidP="00B818BB">
      <w:pPr>
        <w:pStyle w:val="KUJKdoplnek2"/>
        <w:ind w:left="357" w:hanging="357"/>
      </w:pPr>
      <w:r w:rsidRPr="00730306">
        <w:t>bere na vědomí</w:t>
      </w:r>
    </w:p>
    <w:p w14:paraId="297CE323" w14:textId="77777777" w:rsidR="006B083D" w:rsidRPr="00B818BB" w:rsidRDefault="006B083D" w:rsidP="00B818BB">
      <w:pPr>
        <w:pStyle w:val="KUJKnormal"/>
      </w:pPr>
      <w:r>
        <w:rPr>
          <w:rFonts w:cs="Tahoma"/>
          <w:szCs w:val="20"/>
        </w:rPr>
        <w:t>žádost o individuální investiční dotaci Oblastního spolku ČČK České Budějovice na realizaci projektu vodovodní přípojky do skladu Humanitární jednotky ČČK České Budějovice v areálu letiště Planá</w:t>
      </w:r>
      <w:r>
        <w:rPr>
          <w:rFonts w:cs="Tahoma"/>
          <w:szCs w:val="20"/>
        </w:rPr>
        <w:br/>
        <w:t>u Českých Budějovic, dle přílohy č. 1 návrhu č. 352/ZK/23;</w:t>
      </w:r>
    </w:p>
    <w:p w14:paraId="37228D28" w14:textId="77777777" w:rsidR="006B083D" w:rsidRDefault="006B083D" w:rsidP="00B818BB">
      <w:pPr>
        <w:pStyle w:val="KUJKdoplnek2"/>
      </w:pPr>
      <w:r w:rsidRPr="00AF7BAE">
        <w:t>schvaluje</w:t>
      </w:r>
    </w:p>
    <w:p w14:paraId="438E1065" w14:textId="77777777" w:rsidR="006B083D" w:rsidRPr="00B818BB" w:rsidRDefault="006B083D" w:rsidP="00B818BB">
      <w:pPr>
        <w:pStyle w:val="KUJKnormal"/>
      </w:pPr>
      <w:r>
        <w:t>poskytnutí individuální dotace v souladu s důvodovou zprávou návrhu č. 352/ZK/23 a uzavření veřejnoprávní smlouvy o poskytnutí dotace dle schváleného vzoru příjemci: Oblastní spolek ČČK České Budějovice, Husova tř. 1837/20, 370 01 České Budějovice 3, IČO 00425851, ve výši 203 600,- Kč, v režimu nezakládajícím veřejnou podporu;</w:t>
      </w:r>
    </w:p>
    <w:p w14:paraId="3C17DCDE" w14:textId="77777777" w:rsidR="006B083D" w:rsidRDefault="006B083D" w:rsidP="00C546A5">
      <w:pPr>
        <w:pStyle w:val="KUJKdoplnek2"/>
      </w:pPr>
      <w:r w:rsidRPr="0021676C">
        <w:t>ukládá</w:t>
      </w:r>
    </w:p>
    <w:p w14:paraId="7A80F2E2" w14:textId="77777777" w:rsidR="006B083D" w:rsidRPr="00B818BB" w:rsidRDefault="006B083D" w:rsidP="00B818BB">
      <w:pPr>
        <w:pStyle w:val="KUJKnormal"/>
      </w:pPr>
      <w:r w:rsidRPr="00B818BB">
        <w:t>JUDr. Lukáši Glaserovi, řediteli krajského úřadu, zabezpečit úkony potřebné k realizaci části II. usnesení.</w:t>
      </w:r>
    </w:p>
    <w:p w14:paraId="3FF2B7D2" w14:textId="77777777" w:rsidR="006B083D" w:rsidRDefault="006B083D" w:rsidP="001C704B">
      <w:pPr>
        <w:pStyle w:val="KUJKnormal"/>
      </w:pPr>
    </w:p>
    <w:p w14:paraId="5D82C688" w14:textId="77777777" w:rsidR="006B083D" w:rsidRDefault="006B083D" w:rsidP="00B818BB">
      <w:pPr>
        <w:pStyle w:val="KUJKmezeraDZ"/>
      </w:pPr>
      <w:bookmarkStart w:id="1" w:name="US_DuvodZprava"/>
      <w:bookmarkEnd w:id="1"/>
    </w:p>
    <w:p w14:paraId="7D07480A" w14:textId="77777777" w:rsidR="006B083D" w:rsidRDefault="006B083D" w:rsidP="00B818BB">
      <w:pPr>
        <w:pStyle w:val="KUJKnadpisDZ"/>
      </w:pPr>
      <w:r>
        <w:t>DŮVODOVÁ ZPRÁVA</w:t>
      </w:r>
    </w:p>
    <w:p w14:paraId="1B639268" w14:textId="77777777" w:rsidR="006B083D" w:rsidRPr="009B7B0B" w:rsidRDefault="006B083D" w:rsidP="00B818BB">
      <w:pPr>
        <w:pStyle w:val="KUJKmezeraDZ"/>
      </w:pPr>
    </w:p>
    <w:p w14:paraId="55F4737A" w14:textId="77777777" w:rsidR="006B083D" w:rsidRDefault="006B083D" w:rsidP="006339B0">
      <w:pPr>
        <w:pStyle w:val="KUJKnormal"/>
      </w:pPr>
      <w:r>
        <w:t>Zastupitelstvo Jihočeského kraje podle ustanovení § 36 písm. c) zákona č. 129/2000 Sb., o krajích, ve znění pozdějších předpisů, rozhoduje o poskytování dotací nad 200 tis. Kč právnickým a fyzickým osobám</w:t>
      </w:r>
      <w:r>
        <w:br/>
        <w:t>v kalendářním roce a uzavření veřejnoprávních smluv o jejich poskytnutí.</w:t>
      </w:r>
    </w:p>
    <w:p w14:paraId="1DFEE50A" w14:textId="77777777" w:rsidR="006B083D" w:rsidRPr="006339B0" w:rsidRDefault="006B083D" w:rsidP="006339B0">
      <w:pPr>
        <w:pStyle w:val="KUJKnormal"/>
        <w:rPr>
          <w:sz w:val="14"/>
          <w:szCs w:val="20"/>
        </w:rPr>
      </w:pPr>
    </w:p>
    <w:p w14:paraId="56A582AE" w14:textId="77777777" w:rsidR="006B083D" w:rsidRDefault="006B083D" w:rsidP="006339B0">
      <w:pPr>
        <w:pStyle w:val="KUJKnormal"/>
      </w:pPr>
      <w:r>
        <w:t>Podle směrnice SM/107/ZK „Zásady Jihočeského kraje pro poskytování veřejné finanční podpory“ je veřejná finanční podpora bez vyhlášení programu poskytována jako individuální dotace na základě žádosti</w:t>
      </w:r>
      <w:r>
        <w:br/>
        <w:t>o poskytnutí dotace a zákona č. 250/2000 Sb., o rozpočtových pravidlech územních rozpočtů, ve znění pozdějších předpisů.</w:t>
      </w:r>
    </w:p>
    <w:p w14:paraId="26932315" w14:textId="77777777" w:rsidR="006B083D" w:rsidRPr="006339B0" w:rsidRDefault="006B083D" w:rsidP="006339B0">
      <w:pPr>
        <w:pStyle w:val="KUJKnormal"/>
        <w:rPr>
          <w:sz w:val="14"/>
          <w:szCs w:val="20"/>
        </w:rPr>
      </w:pPr>
    </w:p>
    <w:p w14:paraId="75B5963F" w14:textId="77777777" w:rsidR="006B083D" w:rsidRDefault="006B083D" w:rsidP="006339B0">
      <w:pPr>
        <w:pStyle w:val="KUJKnormal"/>
      </w:pPr>
      <w:r>
        <w:t>Oblastní spolek Českého červeného kříže České Budějovice je Výkonnou radou ČČK pověřen pro jednání</w:t>
      </w:r>
      <w:r>
        <w:br/>
        <w:t>s krajskými institucemi ve věcech aktivit ČČK celokrajského rozsahu. Jednou z nich je zajištění připravenosti Humanitární jednotky ČČK (dále jen „HJ“). HJ vznikla dne 1. ledna 2002 transformací z původní Záchranné jednotky. S jejím nasazením v rámci Integrovaného záchranného systému se počítá pro případ rozsáhlých mimořádných události či krizových situací, kde by se měla podílet nejen na zajištění nouzového ubytování, stravování, sociální a psychologické pomoci postiženým, ale i při zajištění jejich registrace či ošacení. HJ má 54 členů. Schopnost praktického využití členů HJ bylo prokázáno v minulých letech, například při povodních, při pandemii COVID 19 a členové HJ se aktivně podíleli na humanitární pomoci uprchlíkům z Ukrajiny</w:t>
      </w:r>
      <w:r>
        <w:br/>
        <w:t xml:space="preserve">na KACPU na letišti v Plané. </w:t>
      </w:r>
    </w:p>
    <w:p w14:paraId="5251E2E0" w14:textId="77777777" w:rsidR="006B083D" w:rsidRPr="006339B0" w:rsidRDefault="006B083D" w:rsidP="006339B0">
      <w:pPr>
        <w:pStyle w:val="KUJKnormal"/>
        <w:rPr>
          <w:sz w:val="14"/>
          <w:szCs w:val="20"/>
        </w:rPr>
      </w:pPr>
    </w:p>
    <w:p w14:paraId="2A798C1C" w14:textId="77777777" w:rsidR="006B083D" w:rsidRDefault="006B083D" w:rsidP="006339B0">
      <w:pPr>
        <w:pStyle w:val="KUJKnormal"/>
      </w:pPr>
      <w:r>
        <w:t xml:space="preserve">V areálu letiště Planá u Českých Budějovic je oblastní spolek majitelem objektu, ve kterém má umístěn centrální krajský sklad HJ, ve kterém se stará o nezbytné vybavení určené nejen pro HJ, ale je zde uložen materiál využitelný pro všechny oblastní spolky ČČK na území Jihočeského kraje (např. vysoušeče, elektrocentrály, kolečka, lopaty, pytle, úklidové, dezinfekční a hygienické prostředky, stany, lehátka, rozkládací lůžka, jednorázové jídelní soupravy, lůžkoviny, trvanlivé potraviny apod). OS ČČK České Budějovice plní i úlohu člena a hlavního koordinátora činnosti vybraných nevládních neziskových organizací zapojených do Panelu NNO Jihočeského kraje, určeného pro poskytování prostředků, služeb a činností humanitární pomoci obyvatelstvu na území postiženém dopady krizové situace. Pro zajištění aktivit v dané oblasti kraj každoročně poskytuje oblastnímu spolku individuální neinvestiční dotaci v částce 315 000,- Kč (již vyplaceno i pro rok 2023).  Dotace je účelově využita především pro nutné opravy a údržbu krajského skladu HJ, pracovní setkání, výcvik k zajištění připravenosti, pořádání specializovaných kurzů, nákupu nezbytného vybavení, osobních ochranných pomůcek a odborné literatury, dále na vybavení a provoz koordinačního centra pro činnost Panelu NNO Jihočeského kraje a na pojištění objektu skladu HJ a pojištění dobrovolníků. </w:t>
      </w:r>
    </w:p>
    <w:p w14:paraId="1400D4C2" w14:textId="77777777" w:rsidR="006B083D" w:rsidRPr="006339B0" w:rsidRDefault="006B083D" w:rsidP="006339B0">
      <w:pPr>
        <w:pStyle w:val="KUJKnormal"/>
        <w:rPr>
          <w:sz w:val="14"/>
          <w:szCs w:val="20"/>
        </w:rPr>
      </w:pPr>
    </w:p>
    <w:p w14:paraId="7EEECDFF" w14:textId="77777777" w:rsidR="006B083D" w:rsidRDefault="006B083D" w:rsidP="006339B0">
      <w:pPr>
        <w:pStyle w:val="KUJKnormal"/>
      </w:pPr>
      <w:r>
        <w:t xml:space="preserve">Kraj obdržel žádost OS ČČK České Budějovice o poskytnutí peněžní podpory ve formě individuální dotace ve výši 203 600,- Kč, (příloha č. 1) na vybudování vodovodní přípojky do objektu skladu HJ, z důvodu zajištění základní hygieny, omytí skladovaného materiálu a možnosti úklidu skladových prostor. Původní vodovodní přípojka z areálu letiště Planá je nefunkční, proto je nutné vybudovat přípojku novou s napojením na obecní vodovod obce Planá u Českých Budějovic, na jejímž katastrálním území se budova skladu nachází. Investor má územní souhlas obce Planá, podrobný rozpis prací a materiálu vybrané stavební firmy PROTHERM spol. s.r.o., s plánovaným ukončením realizace akce do konce roku 2023. </w:t>
      </w:r>
    </w:p>
    <w:p w14:paraId="2A61A055" w14:textId="77777777" w:rsidR="006B083D" w:rsidRPr="006339B0" w:rsidRDefault="006B083D" w:rsidP="006339B0">
      <w:pPr>
        <w:pStyle w:val="KUJKnormal"/>
        <w:rPr>
          <w:sz w:val="14"/>
          <w:szCs w:val="20"/>
        </w:rPr>
      </w:pPr>
    </w:p>
    <w:p w14:paraId="7E50978B" w14:textId="77777777" w:rsidR="006B083D" w:rsidRDefault="006B083D" w:rsidP="006339B0">
      <w:pPr>
        <w:pStyle w:val="KUJKnormal"/>
      </w:pPr>
      <w:r>
        <w:t>Z vyjádření Odboru regionálního rozvoje, územního plánování a stavebního řádu (OREG) je studie, která by měla řešit technickou a dopravní infrastrukturu v prostoru letiště, zatím ve fázi výběru projektanta.</w:t>
      </w:r>
      <w:r>
        <w:br/>
        <w:t>Po zpracování studie (1Q 2024) bude následovat zpracování dokumentace pro správní řízení a relevantní podklady budou k dispozici v průběhu roku 2025. Vedoucí OREG proto doporučil přípojku vodovodu pro ČČK realizovat samostatně s tím, že vzhledem k rozsahu celkového záměru se jedná o „drobnost“.</w:t>
      </w:r>
    </w:p>
    <w:p w14:paraId="74D2B850" w14:textId="77777777" w:rsidR="006B083D" w:rsidRPr="006339B0" w:rsidRDefault="006B083D" w:rsidP="006339B0">
      <w:pPr>
        <w:pStyle w:val="KUJKnormal"/>
        <w:rPr>
          <w:sz w:val="14"/>
          <w:szCs w:val="20"/>
        </w:rPr>
      </w:pPr>
    </w:p>
    <w:p w14:paraId="52F5C8FA" w14:textId="77777777" w:rsidR="006B083D" w:rsidRDefault="006B083D" w:rsidP="006339B0">
      <w:pPr>
        <w:pStyle w:val="KUJKnormal"/>
      </w:pPr>
      <w:r>
        <w:t>Účelem dotace, je poskytnutí finančního příspěvku na realizaci investičního projektu s účelovým rozdělením dle finanční kalkulace následovně:</w:t>
      </w:r>
    </w:p>
    <w:p w14:paraId="3A2BF8A9" w14:textId="77777777" w:rsidR="006B083D" w:rsidRPr="008D36C1" w:rsidRDefault="006B083D" w:rsidP="006339B0">
      <w:pPr>
        <w:pStyle w:val="KUJKnormal"/>
        <w:rPr>
          <w:sz w:val="14"/>
          <w:szCs w:val="20"/>
        </w:rPr>
      </w:pPr>
    </w:p>
    <w:p w14:paraId="43EF3D11" w14:textId="77777777" w:rsidR="006B083D" w:rsidRDefault="006B083D" w:rsidP="006339B0">
      <w:pPr>
        <w:pStyle w:val="KUJKnormal"/>
      </w:pPr>
      <w:r>
        <w:t>Celkové náklady/výdaje na realizaci akce (Kč):                                     214 335</w:t>
      </w:r>
    </w:p>
    <w:p w14:paraId="4C068E91" w14:textId="77777777" w:rsidR="006B083D" w:rsidRDefault="006B083D" w:rsidP="006339B0">
      <w:pPr>
        <w:pStyle w:val="KUJKnormal"/>
      </w:pPr>
      <w:r>
        <w:t>Výše požadované dotace z rozpočtu kraje (Kč):                                    203 600     tj. 94,99%</w:t>
      </w:r>
    </w:p>
    <w:p w14:paraId="32981EE7" w14:textId="77777777" w:rsidR="006B083D" w:rsidRDefault="006B083D" w:rsidP="006339B0">
      <w:pPr>
        <w:pStyle w:val="KUJKnormal"/>
      </w:pPr>
      <w:r>
        <w:t>Vlastní prostředky žadatele (Kč):                                                             10 735</w:t>
      </w:r>
    </w:p>
    <w:p w14:paraId="10E64FAC" w14:textId="77777777" w:rsidR="006B083D" w:rsidRDefault="006B083D" w:rsidP="006339B0">
      <w:pPr>
        <w:pStyle w:val="KUJKnormal"/>
      </w:pPr>
      <w:r>
        <w:t xml:space="preserve">Jiné zdroje z veřejných prostředků (Kč):                                                           0     </w:t>
      </w:r>
    </w:p>
    <w:p w14:paraId="6E8B4576" w14:textId="77777777" w:rsidR="006B083D" w:rsidRDefault="006B083D" w:rsidP="006339B0">
      <w:pPr>
        <w:pStyle w:val="KUJKnormal"/>
      </w:pPr>
    </w:p>
    <w:p w14:paraId="6FF4A0BF" w14:textId="77777777" w:rsidR="006B083D" w:rsidRDefault="006B083D" w:rsidP="006339B0">
      <w:pPr>
        <w:pStyle w:val="KUJKnormal"/>
      </w:pPr>
      <w:r>
        <w:t>Podpora akce uvedeného subjektu bude realizována v termínech podle smlouvy, nejdříve od 15. 9. 2023, nejpozději do 30. 6. 2024. K vyplacení dotace v kompetenci zastupitelstva kraje bude zpracována konkrétní veřejnoprávní smlouva, do které budou použity údaje z tohoto návrhu. Vzorové znění smluv bylo schváleno usnesením č. 93/2021/ZK-6 ze dne 29. 4. 2021.</w:t>
      </w:r>
    </w:p>
    <w:p w14:paraId="16C7BA59" w14:textId="77777777" w:rsidR="006B083D" w:rsidRPr="006339B0" w:rsidRDefault="006B083D" w:rsidP="006339B0">
      <w:pPr>
        <w:pStyle w:val="KUJKnormal"/>
        <w:rPr>
          <w:sz w:val="14"/>
          <w:szCs w:val="20"/>
        </w:rPr>
      </w:pPr>
    </w:p>
    <w:p w14:paraId="07449EA9" w14:textId="77777777" w:rsidR="006B083D" w:rsidRDefault="006B083D" w:rsidP="006339B0">
      <w:pPr>
        <w:pStyle w:val="KUJKnormal"/>
      </w:pPr>
      <w:r>
        <w:t>Finanční nároky a krytí: Dotační programy Jihočeského kraje pro rok 2023 neobsahují program, ze kterého by bylo možné finanční prostředky na výše uvedený účel žádat. V rozpočtu kraje na rok 2023 nejsou účelově vyčleněny volné finanční prostředky na investice, ale je možné využít nevyčerpané finanční prostředky účelově určené pro Nadaci Jihočeské cyklostezky, § 3636, položka 5229, ORJ 0153, UZ 92, ORG 9104000600007. Na uvedené položce je nyní k dispozici 1 620,0 tis. Kč. V loňském roce bylo nadací vyčerpáno 870,0 tis. Kč.</w:t>
      </w:r>
    </w:p>
    <w:p w14:paraId="6E8760F4" w14:textId="77777777" w:rsidR="006B083D" w:rsidRPr="008D36C1" w:rsidRDefault="006B083D" w:rsidP="006339B0">
      <w:pPr>
        <w:pStyle w:val="KUJKnormal"/>
        <w:rPr>
          <w:sz w:val="18"/>
          <w:szCs w:val="24"/>
        </w:rPr>
      </w:pPr>
    </w:p>
    <w:p w14:paraId="5A9F6D3F" w14:textId="77777777" w:rsidR="006B083D" w:rsidRDefault="006B083D" w:rsidP="00AD578D">
      <w:pPr>
        <w:pStyle w:val="KUJKnormal"/>
      </w:pPr>
      <w:r>
        <w:t>Vyjádření správce rozpočtu: Ing. Kateřina Francová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zajištění rozpočtového krytí s návrhem KHEJ, tj. využít nevyčerpané finanční prostředky alokované v upraveném rozpočtu pro Nadaci Jihočeské cyklostezky v objemu 1 620 000 Kč s předpokladem, že vyplacená dotace pro nadaci bude na konci roku nižší (v předchozím roce bylo uvedené nadaci vyplaceno celkem 870 000 Kč).</w:t>
      </w:r>
    </w:p>
    <w:p w14:paraId="312EE66D" w14:textId="77777777" w:rsidR="006B083D" w:rsidRDefault="006B083D" w:rsidP="001C704B">
      <w:pPr>
        <w:pStyle w:val="KUJKnormal"/>
      </w:pPr>
    </w:p>
    <w:p w14:paraId="6F4AA395" w14:textId="77777777" w:rsidR="006B083D" w:rsidRPr="00A521E1" w:rsidRDefault="006B083D" w:rsidP="0017518A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1D728FFB" w14:textId="77777777" w:rsidR="006B083D" w:rsidRPr="008D36C1" w:rsidRDefault="006B083D" w:rsidP="001C704B">
      <w:pPr>
        <w:pStyle w:val="KUJKnormal"/>
        <w:rPr>
          <w:sz w:val="16"/>
          <w:szCs w:val="22"/>
        </w:rPr>
      </w:pPr>
    </w:p>
    <w:p w14:paraId="4F0A459B" w14:textId="77777777" w:rsidR="006B083D" w:rsidRPr="007939A8" w:rsidRDefault="006B083D" w:rsidP="001C704B">
      <w:pPr>
        <w:pStyle w:val="KUJKtucny"/>
      </w:pPr>
      <w:r w:rsidRPr="007939A8">
        <w:t>PŘÍLOHY:</w:t>
      </w:r>
    </w:p>
    <w:p w14:paraId="581D38B4" w14:textId="77777777" w:rsidR="006B083D" w:rsidRPr="00B52AA9" w:rsidRDefault="006B083D" w:rsidP="005A2362">
      <w:pPr>
        <w:pStyle w:val="KUJKcislovany"/>
      </w:pPr>
      <w:r>
        <w:t>Žádost OS ČČK České Budějovice o poskytnutí individuální dotace na realizaci přípojky vodovodu</w:t>
      </w:r>
      <w:r w:rsidRPr="0081756D">
        <w:t xml:space="preserve"> (</w:t>
      </w:r>
      <w:r>
        <w:t>OS ČČK ČB_Individual_2023_vodovod_investice.pdf</w:t>
      </w:r>
      <w:r w:rsidRPr="0081756D">
        <w:t>)</w:t>
      </w:r>
    </w:p>
    <w:p w14:paraId="741532B8" w14:textId="77777777" w:rsidR="006B083D" w:rsidRPr="00B52AA9" w:rsidRDefault="006B083D" w:rsidP="005A2362">
      <w:pPr>
        <w:pStyle w:val="KUJKcislovany"/>
      </w:pPr>
      <w:r>
        <w:t>Doklad vlastnictví objektu skladu HJ a přilehlého pozemku – informace z KN</w:t>
      </w:r>
      <w:r w:rsidRPr="0081756D">
        <w:t xml:space="preserve"> (</w:t>
      </w:r>
      <w:r>
        <w:t>OS ČČK_ČB_katastr nemovitostí_vodovodní_přípojka.pdf</w:t>
      </w:r>
      <w:r w:rsidRPr="0081756D">
        <w:t>)</w:t>
      </w:r>
    </w:p>
    <w:p w14:paraId="6C47BB2C" w14:textId="77777777" w:rsidR="006B083D" w:rsidRPr="00B52AA9" w:rsidRDefault="006B083D" w:rsidP="005A2362">
      <w:pPr>
        <w:pStyle w:val="KUJKcislovany"/>
      </w:pPr>
      <w:r>
        <w:t>Rozpis prací s finančním rozpočtem</w:t>
      </w:r>
      <w:r w:rsidRPr="0081756D">
        <w:t xml:space="preserve"> (</w:t>
      </w:r>
      <w:r>
        <w:t>Soupis prací.pdf</w:t>
      </w:r>
      <w:r w:rsidRPr="0081756D">
        <w:t>)</w:t>
      </w:r>
    </w:p>
    <w:p w14:paraId="16E46A6B" w14:textId="77777777" w:rsidR="006B083D" w:rsidRDefault="006B083D" w:rsidP="006339B0">
      <w:pPr>
        <w:pStyle w:val="KUJKtucny"/>
      </w:pPr>
    </w:p>
    <w:p w14:paraId="53D33FD8" w14:textId="77777777" w:rsidR="006B083D" w:rsidRDefault="006B083D" w:rsidP="006339B0">
      <w:pPr>
        <w:pStyle w:val="KUJKtucny"/>
      </w:pPr>
      <w:r w:rsidRPr="007C1EE7">
        <w:t>Zodpovídá:</w:t>
      </w:r>
      <w:r w:rsidRPr="006339B0">
        <w:t xml:space="preserve"> </w:t>
      </w:r>
      <w:r w:rsidRPr="006339B0">
        <w:rPr>
          <w:b w:val="0"/>
          <w:bCs/>
        </w:rPr>
        <w:t>vedoucí KHEJ – Mgr. Petr Podhola</w:t>
      </w:r>
    </w:p>
    <w:p w14:paraId="6A452B6A" w14:textId="77777777" w:rsidR="006B083D" w:rsidRDefault="006B083D" w:rsidP="006339B0">
      <w:pPr>
        <w:pStyle w:val="KUJKtucny"/>
      </w:pPr>
    </w:p>
    <w:p w14:paraId="7A9F7B90" w14:textId="77777777" w:rsidR="006B083D" w:rsidRPr="006339B0" w:rsidRDefault="006B083D" w:rsidP="006339B0">
      <w:pPr>
        <w:pStyle w:val="KUJKtucny"/>
        <w:rPr>
          <w:b w:val="0"/>
          <w:bCs/>
        </w:rPr>
      </w:pPr>
      <w:r w:rsidRPr="006339B0">
        <w:rPr>
          <w:b w:val="0"/>
          <w:bCs/>
        </w:rPr>
        <w:t>Termín kontroly: 25.10.2023</w:t>
      </w:r>
    </w:p>
    <w:p w14:paraId="53543F65" w14:textId="77777777" w:rsidR="006B083D" w:rsidRPr="006339B0" w:rsidRDefault="006B083D" w:rsidP="006339B0">
      <w:pPr>
        <w:pStyle w:val="KUJKtucny"/>
        <w:rPr>
          <w:b w:val="0"/>
          <w:bCs/>
        </w:rPr>
      </w:pPr>
      <w:r w:rsidRPr="006339B0">
        <w:rPr>
          <w:b w:val="0"/>
          <w:bCs/>
        </w:rPr>
        <w:t>Termín splnění:  05.06.2024</w:t>
      </w:r>
    </w:p>
    <w:p w14:paraId="6210D7BC" w14:textId="77777777" w:rsidR="006B083D" w:rsidRDefault="006B083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EDE5" w14:textId="77777777" w:rsidR="006B083D" w:rsidRDefault="006B083D" w:rsidP="006B083D">
    <w:r>
      <w:rPr>
        <w:noProof/>
      </w:rPr>
      <w:pict w14:anchorId="16F51B9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C9C6265" w14:textId="77777777" w:rsidR="006B083D" w:rsidRPr="005F485E" w:rsidRDefault="006B083D" w:rsidP="006B083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6777AF6" w14:textId="77777777" w:rsidR="006B083D" w:rsidRPr="005F485E" w:rsidRDefault="006B083D" w:rsidP="006B083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430B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8221A4" w14:textId="77777777" w:rsidR="006B083D" w:rsidRDefault="006B083D" w:rsidP="006B083D">
    <w:r>
      <w:pict w14:anchorId="6C4BA240">
        <v:rect id="_x0000_i1026" style="width:481.9pt;height:2pt" o:hralign="center" o:hrstd="t" o:hrnoshade="t" o:hr="t" fillcolor="black" stroked="f"/>
      </w:pict>
    </w:r>
  </w:p>
  <w:p w14:paraId="36E9B1EA" w14:textId="77777777" w:rsidR="006B083D" w:rsidRPr="006B083D" w:rsidRDefault="006B083D" w:rsidP="006B08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659365">
    <w:abstractNumId w:val="1"/>
  </w:num>
  <w:num w:numId="2" w16cid:durableId="1405566055">
    <w:abstractNumId w:val="2"/>
  </w:num>
  <w:num w:numId="3" w16cid:durableId="2021925339">
    <w:abstractNumId w:val="9"/>
  </w:num>
  <w:num w:numId="4" w16cid:durableId="1904217177">
    <w:abstractNumId w:val="7"/>
  </w:num>
  <w:num w:numId="5" w16cid:durableId="1270353861">
    <w:abstractNumId w:val="0"/>
  </w:num>
  <w:num w:numId="6" w16cid:durableId="1086226119">
    <w:abstractNumId w:val="3"/>
  </w:num>
  <w:num w:numId="7" w16cid:durableId="810756920">
    <w:abstractNumId w:val="6"/>
  </w:num>
  <w:num w:numId="8" w16cid:durableId="1726445809">
    <w:abstractNumId w:val="4"/>
  </w:num>
  <w:num w:numId="9" w16cid:durableId="889994848">
    <w:abstractNumId w:val="5"/>
  </w:num>
  <w:num w:numId="10" w16cid:durableId="963198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83D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2023-10-20T12:11:00Z</dcterms:created>
  <dcterms:modified xsi:type="dcterms:W3CDTF">2023-10-20T12:11:00Z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6397992</vt:i4>
  </property>
  <property fmtid="{D5CDD505-2E9C-101B-9397-08002B2CF9AE}" pid="4" name="UlozitJako">
    <vt:lpwstr>C:\Users\mrazkova\AppData\Local\Temp\iU26552984\Zastupitelstvo\2023-10-19\Navrhy\352-ZK-23.</vt:lpwstr>
  </property>
  <property fmtid="{D5CDD505-2E9C-101B-9397-08002B2CF9AE}" pid="5" name="Zpracovat">
    <vt:bool>false</vt:bool>
  </property>
</Properties>
</file>