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B345C" w14:paraId="44ACD70A" w14:textId="77777777" w:rsidTr="00B33245">
        <w:trPr>
          <w:trHeight w:hRule="exact" w:val="397"/>
        </w:trPr>
        <w:tc>
          <w:tcPr>
            <w:tcW w:w="2376" w:type="dxa"/>
            <w:hideMark/>
          </w:tcPr>
          <w:p w14:paraId="6D8C44A1" w14:textId="77777777" w:rsidR="004B345C" w:rsidRDefault="004B345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931B43F" w14:textId="77777777" w:rsidR="004B345C" w:rsidRDefault="004B345C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42DCB41F" w14:textId="77777777" w:rsidR="004B345C" w:rsidRDefault="004B345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7F6DDEF" w14:textId="77777777" w:rsidR="004B345C" w:rsidRDefault="004B345C" w:rsidP="00970720">
            <w:pPr>
              <w:pStyle w:val="KUJKnormal"/>
            </w:pPr>
          </w:p>
        </w:tc>
      </w:tr>
      <w:tr w:rsidR="004B345C" w14:paraId="2D292077" w14:textId="77777777" w:rsidTr="00B33245">
        <w:trPr>
          <w:cantSplit/>
          <w:trHeight w:hRule="exact" w:val="397"/>
        </w:trPr>
        <w:tc>
          <w:tcPr>
            <w:tcW w:w="2376" w:type="dxa"/>
            <w:hideMark/>
          </w:tcPr>
          <w:p w14:paraId="35C283D5" w14:textId="77777777" w:rsidR="004B345C" w:rsidRDefault="004B345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2485D1F" w14:textId="77777777" w:rsidR="004B345C" w:rsidRDefault="004B345C" w:rsidP="00970720">
            <w:pPr>
              <w:pStyle w:val="KUJKnormal"/>
            </w:pPr>
            <w:r>
              <w:t>349/ZK/23</w:t>
            </w:r>
          </w:p>
        </w:tc>
      </w:tr>
      <w:tr w:rsidR="004B345C" w14:paraId="7266B9D0" w14:textId="77777777" w:rsidTr="00B33245">
        <w:trPr>
          <w:trHeight w:val="397"/>
        </w:trPr>
        <w:tc>
          <w:tcPr>
            <w:tcW w:w="2376" w:type="dxa"/>
          </w:tcPr>
          <w:p w14:paraId="1DCF4389" w14:textId="77777777" w:rsidR="004B345C" w:rsidRDefault="004B345C" w:rsidP="00970720"/>
          <w:p w14:paraId="335EA222" w14:textId="77777777" w:rsidR="004B345C" w:rsidRDefault="004B345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7EB124" w14:textId="77777777" w:rsidR="004B345C" w:rsidRDefault="004B345C" w:rsidP="00970720"/>
          <w:p w14:paraId="275E9429" w14:textId="77777777" w:rsidR="004B345C" w:rsidRDefault="004B345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69F3675B" w14:textId="77777777" w:rsidR="004B345C" w:rsidRDefault="004B345C" w:rsidP="00B33245">
      <w:pPr>
        <w:pStyle w:val="KUJKnormal"/>
        <w:rPr>
          <w:b/>
          <w:bCs/>
        </w:rPr>
      </w:pPr>
      <w:r>
        <w:rPr>
          <w:b/>
          <w:bCs/>
        </w:rPr>
        <w:pict w14:anchorId="1F7884D3">
          <v:rect id="_x0000_i1029" style="width:453.6pt;height:1.5pt" o:hralign="center" o:hrstd="t" o:hrnoshade="t" o:hr="t" fillcolor="black" stroked="f"/>
        </w:pict>
      </w:r>
    </w:p>
    <w:p w14:paraId="39D10592" w14:textId="77777777" w:rsidR="004B345C" w:rsidRDefault="004B345C" w:rsidP="00B33245">
      <w:pPr>
        <w:pStyle w:val="KUJKnormal"/>
      </w:pPr>
    </w:p>
    <w:p w14:paraId="22CF8104" w14:textId="77777777" w:rsidR="004B345C" w:rsidRDefault="004B345C" w:rsidP="00B3324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B345C" w14:paraId="50930BE2" w14:textId="77777777" w:rsidTr="002559B8">
        <w:trPr>
          <w:trHeight w:val="397"/>
        </w:trPr>
        <w:tc>
          <w:tcPr>
            <w:tcW w:w="2350" w:type="dxa"/>
            <w:hideMark/>
          </w:tcPr>
          <w:p w14:paraId="0D953B2A" w14:textId="77777777" w:rsidR="004B345C" w:rsidRDefault="004B345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10B8364" w14:textId="77777777" w:rsidR="004B345C" w:rsidRDefault="004B345C" w:rsidP="002559B8">
            <w:pPr>
              <w:pStyle w:val="KUJKnormal"/>
            </w:pPr>
            <w:r>
              <w:t>Mgr. Pavel Klíma</w:t>
            </w:r>
          </w:p>
          <w:p w14:paraId="21BC5199" w14:textId="77777777" w:rsidR="004B345C" w:rsidRDefault="004B345C" w:rsidP="002559B8"/>
        </w:tc>
      </w:tr>
      <w:tr w:rsidR="004B345C" w14:paraId="04326C52" w14:textId="77777777" w:rsidTr="002559B8">
        <w:trPr>
          <w:trHeight w:val="397"/>
        </w:trPr>
        <w:tc>
          <w:tcPr>
            <w:tcW w:w="2350" w:type="dxa"/>
          </w:tcPr>
          <w:p w14:paraId="343BCADF" w14:textId="77777777" w:rsidR="004B345C" w:rsidRDefault="004B345C" w:rsidP="002559B8">
            <w:pPr>
              <w:pStyle w:val="KUJKtucny"/>
            </w:pPr>
            <w:r>
              <w:t>Zpracoval:</w:t>
            </w:r>
          </w:p>
          <w:p w14:paraId="74E2AAD2" w14:textId="77777777" w:rsidR="004B345C" w:rsidRDefault="004B345C" w:rsidP="002559B8"/>
        </w:tc>
        <w:tc>
          <w:tcPr>
            <w:tcW w:w="6862" w:type="dxa"/>
            <w:hideMark/>
          </w:tcPr>
          <w:p w14:paraId="36C02404" w14:textId="77777777" w:rsidR="004B345C" w:rsidRDefault="004B345C" w:rsidP="002559B8">
            <w:pPr>
              <w:pStyle w:val="KUJKnormal"/>
            </w:pPr>
            <w:r>
              <w:t>OSMT</w:t>
            </w:r>
          </w:p>
        </w:tc>
      </w:tr>
      <w:tr w:rsidR="004B345C" w14:paraId="26B51317" w14:textId="77777777" w:rsidTr="002559B8">
        <w:trPr>
          <w:trHeight w:val="397"/>
        </w:trPr>
        <w:tc>
          <w:tcPr>
            <w:tcW w:w="2350" w:type="dxa"/>
          </w:tcPr>
          <w:p w14:paraId="1D72487A" w14:textId="77777777" w:rsidR="004B345C" w:rsidRPr="009715F9" w:rsidRDefault="004B345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533D1F" w14:textId="77777777" w:rsidR="004B345C" w:rsidRDefault="004B345C" w:rsidP="002559B8"/>
        </w:tc>
        <w:tc>
          <w:tcPr>
            <w:tcW w:w="6862" w:type="dxa"/>
            <w:hideMark/>
          </w:tcPr>
          <w:p w14:paraId="485CAF12" w14:textId="77777777" w:rsidR="004B345C" w:rsidRDefault="004B345C" w:rsidP="002559B8">
            <w:pPr>
              <w:pStyle w:val="KUJKnormal"/>
            </w:pPr>
            <w:r>
              <w:t>Ing. Hana Šímová</w:t>
            </w:r>
          </w:p>
        </w:tc>
      </w:tr>
    </w:tbl>
    <w:p w14:paraId="0BAA3320" w14:textId="77777777" w:rsidR="004B345C" w:rsidRDefault="004B345C" w:rsidP="00B33245">
      <w:pPr>
        <w:pStyle w:val="KUJKnormal"/>
      </w:pPr>
    </w:p>
    <w:p w14:paraId="1B77F6F8" w14:textId="77777777" w:rsidR="004B345C" w:rsidRPr="0052161F" w:rsidRDefault="004B345C" w:rsidP="00B33245">
      <w:pPr>
        <w:pStyle w:val="KUJKtucny"/>
      </w:pPr>
      <w:r w:rsidRPr="0052161F">
        <w:t>NÁVRH USNESENÍ</w:t>
      </w:r>
    </w:p>
    <w:p w14:paraId="644A3F3D" w14:textId="77777777" w:rsidR="004B345C" w:rsidRDefault="004B345C" w:rsidP="00B3324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F68FB61" w14:textId="77777777" w:rsidR="004B345C" w:rsidRPr="00841DFC" w:rsidRDefault="004B345C" w:rsidP="00B33245">
      <w:pPr>
        <w:pStyle w:val="KUJKPolozka"/>
      </w:pPr>
      <w:r w:rsidRPr="00841DFC">
        <w:t>Zastupitelstvo Jihočeského kraje</w:t>
      </w:r>
    </w:p>
    <w:p w14:paraId="49806126" w14:textId="77777777" w:rsidR="004B345C" w:rsidRPr="00E10FE7" w:rsidRDefault="004B345C" w:rsidP="00F62133">
      <w:pPr>
        <w:pStyle w:val="KUJKdoplnek2"/>
        <w:numPr>
          <w:ilvl w:val="0"/>
          <w:numId w:val="0"/>
        </w:numPr>
      </w:pPr>
      <w:r w:rsidRPr="00AF7BAE">
        <w:t>schvaluje</w:t>
      </w:r>
    </w:p>
    <w:p w14:paraId="5D1BCF63" w14:textId="77777777" w:rsidR="004B345C" w:rsidRDefault="004B345C" w:rsidP="00F62133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školy a Základní školy, Vimperk, Nerudova 267, IČO 00477419, kterým se mění Příloha č. 1 „Vymezení majetku ve vlastnictví zřizovatele, který se příspěvkové organizaci předává k hospodaření“ dle přílohy č. 1 návrhu č. 349/ZK/23,</w:t>
      </w:r>
    </w:p>
    <w:p w14:paraId="0EEFE7FA" w14:textId="77777777" w:rsidR="004B345C" w:rsidRDefault="004B345C" w:rsidP="00F62133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odborné školy a Středního odborného učiliště, Kaplice, Pohorská 86, IČO 75050081, kterým se mění Příloha č. 1 „Vymezení majetku ve vlastnictví zřizovatele, který se příspěvkové organizaci předává k hospodaření“ dle přílohy č. 2 návrhu č. 349/ZK/23.</w:t>
      </w:r>
    </w:p>
    <w:p w14:paraId="24A32196" w14:textId="77777777" w:rsidR="004B345C" w:rsidRDefault="004B345C" w:rsidP="00B33245">
      <w:pPr>
        <w:pStyle w:val="KUJKnormal"/>
      </w:pPr>
    </w:p>
    <w:p w14:paraId="214C4113" w14:textId="77777777" w:rsidR="004B345C" w:rsidRDefault="004B345C" w:rsidP="00B33245">
      <w:pPr>
        <w:pStyle w:val="KUJKnormal"/>
      </w:pPr>
    </w:p>
    <w:p w14:paraId="0569379E" w14:textId="77777777" w:rsidR="004B345C" w:rsidRDefault="004B345C" w:rsidP="00F62133">
      <w:pPr>
        <w:pStyle w:val="KUJKmezeraDZ"/>
      </w:pPr>
      <w:bookmarkStart w:id="1" w:name="US_DuvodZprava"/>
      <w:bookmarkEnd w:id="1"/>
    </w:p>
    <w:p w14:paraId="30876757" w14:textId="77777777" w:rsidR="004B345C" w:rsidRDefault="004B345C" w:rsidP="00F62133">
      <w:pPr>
        <w:pStyle w:val="KUJKnadpisDZ"/>
      </w:pPr>
      <w:r>
        <w:t>DŮVODOVÁ ZPRÁVA</w:t>
      </w:r>
    </w:p>
    <w:p w14:paraId="55943E42" w14:textId="77777777" w:rsidR="004B345C" w:rsidRPr="009B7B0B" w:rsidRDefault="004B345C" w:rsidP="00F62133">
      <w:pPr>
        <w:pStyle w:val="KUJKmezeraDZ"/>
      </w:pPr>
    </w:p>
    <w:p w14:paraId="33255905" w14:textId="77777777" w:rsidR="004B345C" w:rsidRDefault="004B345C" w:rsidP="00C8474A">
      <w:pPr>
        <w:pStyle w:val="KUJKnormal"/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3AD4F600" w14:textId="77777777" w:rsidR="004B345C" w:rsidRDefault="004B345C" w:rsidP="00C8474A">
      <w:pPr>
        <w:pStyle w:val="KUJKnormal"/>
      </w:pPr>
    </w:p>
    <w:p w14:paraId="16EE2808" w14:textId="77777777" w:rsidR="004B345C" w:rsidRDefault="004B345C" w:rsidP="00C8474A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49828011" w14:textId="77777777" w:rsidR="004B345C" w:rsidRDefault="004B345C" w:rsidP="00C8474A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2E77D8C1" w14:textId="77777777" w:rsidR="004B345C" w:rsidRDefault="004B345C" w:rsidP="00C8474A">
      <w:pPr>
        <w:pStyle w:val="KUJKnormal"/>
      </w:pPr>
    </w:p>
    <w:p w14:paraId="46C33004" w14:textId="77777777" w:rsidR="004B345C" w:rsidRDefault="004B345C" w:rsidP="004B345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t xml:space="preserve">1. Střední škola a Základní škola, Vimperk, Nerudova 267 </w:t>
      </w:r>
      <w:r>
        <w:rPr>
          <w:b w:val="0"/>
          <w:bCs/>
        </w:rPr>
        <w:t>(dále SŠ a ZŠ Vimperk)</w:t>
      </w:r>
    </w:p>
    <w:p w14:paraId="4915E35E" w14:textId="77777777" w:rsidR="004B345C" w:rsidRDefault="004B345C" w:rsidP="004B345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Usnesením rady kraje č. 815/2023/RK-71 ze dne 29. června 2023 byl schválen prodej plynárenského zařízení v k.ú. Vimperk, s nímž hospodařila SŠ a ZŠ Vimperk, a to středotlakého plynovodu a středotlaké plynové přípojky, Boubínská ul., Vimperk, společnosti EG.D, a.s. Brno. Tato majetková dispozice byla předložena ke schválení radě kraje, jedná se o rozhodování ve věci inženýrských sítí, které nejsou v souladu se zákonem o krajích, zastupitelstvu vyhrazeny.</w:t>
      </w:r>
    </w:p>
    <w:p w14:paraId="67C065C9" w14:textId="77777777" w:rsidR="004B345C" w:rsidRDefault="004B345C" w:rsidP="00C8474A">
      <w:pPr>
        <w:pStyle w:val="KUJKnormal"/>
      </w:pPr>
      <w:r>
        <w:t>Jde o prodej středotlakého plynovodu o délce 407 m a středotlaké plynovodní přípojky o délce 1 m v katastrálním území Vimperk. EG.D, a.s. Brno postupně odkupuje dříve vybudované přípojky do svého vlastnictví za účelem jejich správy, oprav a provádění revizí. Plynovod včetně přípojky byl původně vybudován pro areál lesnického učiliště, jehož uživatelem je v současné době SŠ a ZŠ Vimperk. Vzhledem k tomu, že je plynárenské zařízení zastaralé, bude z důvodu bezpečnosti a spolehlivé distribuce zemního plynu nutná celková rekonstrukce. Odborem hospodářské a majetkové správy byla vypracována a na jednání rady kraje výše uvedeným usnesením schválena majetková dispozice, za účelem prodeje plynárenského zařízení společnosti EG.D Brno, která je v současné době provozovatelem zařízení a provádí pravidelnou údržbu a revize.</w:t>
      </w:r>
    </w:p>
    <w:p w14:paraId="5B0DCBA6" w14:textId="77777777" w:rsidR="004B345C" w:rsidRDefault="004B345C" w:rsidP="004B345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Na základě výše uvedeného je nutné schválit dodatek zřizovací listiny, kterým se mění Příloha č. 1 „Vymezení majetku ve vlastnictví zřizovatele, který se příspěvkové organizaci předává k hospodaření“ tak, že se nemovitý majetek vyjímá z hospodaření. Dodatek nabývá účinnosti dnem podpisu kupní smlouvy.</w:t>
      </w:r>
    </w:p>
    <w:p w14:paraId="3B4A9445" w14:textId="77777777" w:rsidR="004B345C" w:rsidRDefault="004B345C" w:rsidP="004B345C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</w:p>
    <w:p w14:paraId="3726E34C" w14:textId="77777777" w:rsidR="004B345C" w:rsidRDefault="004B345C" w:rsidP="00C8474A">
      <w:pPr>
        <w:pStyle w:val="KUJKnormal"/>
      </w:pPr>
      <w:r>
        <w:rPr>
          <w:b/>
          <w:bCs/>
        </w:rPr>
        <w:t xml:space="preserve">2. Střední odborná škola a Střední odborné učiliště, Kaplice, Pohorská 86 </w:t>
      </w:r>
      <w:r>
        <w:t>(dále SOŠ a SOU Kaplice)</w:t>
      </w:r>
    </w:p>
    <w:p w14:paraId="69EAB858" w14:textId="77777777" w:rsidR="004B345C" w:rsidRDefault="004B345C" w:rsidP="00C8474A">
      <w:pPr>
        <w:pStyle w:val="KUJKnormal"/>
      </w:pPr>
      <w:r>
        <w:t xml:space="preserve">Usnesením zastupitelstva kraje č. 447/2022/ZK-23 ze dne 15. prosince 2022 byla schválena směna pozemkové parcely v k.ú. Kaplice ve vlastnictví Jihočeského kraje a s právem hospodaření se svěřeným majetkem pro SOŠ a SOU Kaplice, za pozemkové parcely v k.ú. Kaplice ve vlastnictví obchodní firmy AGRO SVOBODA s.r.o. Dolní Dvořiště do vlastnictví Jihočeského kraje s právem hospodaření se svěřeným majetkem pro Správu a údržbu silnic Jihočeského kraje, p.o. </w:t>
      </w:r>
    </w:p>
    <w:p w14:paraId="6CAEEAB9" w14:textId="77777777" w:rsidR="004B345C" w:rsidRDefault="004B345C" w:rsidP="00C8474A">
      <w:pPr>
        <w:pStyle w:val="KUJKnormal"/>
      </w:pPr>
      <w:r>
        <w:t xml:space="preserve">Usnesením zastupitelstva kraje č. 323/2023/ZK-28 ze dne 21. září 2023 bylo schváleno vyjmutí pozemkových parcel z hospodaření se svěřeným majetkem SOŠ a SOU Kaplice. </w:t>
      </w:r>
    </w:p>
    <w:p w14:paraId="0D6FA47C" w14:textId="77777777" w:rsidR="004B345C" w:rsidRDefault="004B345C" w:rsidP="00C8474A">
      <w:pPr>
        <w:pStyle w:val="KUJKnormal"/>
      </w:pPr>
      <w:r>
        <w:t>Tato majetková dispozice byla vypracována odborem dopravy a silničního hospodářství v souvislosti se stavbou „Obchvatu města Kaplice - II. etapa, silnice II/154, okr. Český Krumlov. Protože stavbou budou zastavěny i pozemky ve vlastnictví výše uvedené obchodní firmy, dohodly se obě smluvní strany na vzájemné směně pozemkových parcel.</w:t>
      </w:r>
    </w:p>
    <w:p w14:paraId="0F05E478" w14:textId="77777777" w:rsidR="004B345C" w:rsidRDefault="004B345C" w:rsidP="00C8474A">
      <w:pPr>
        <w:pStyle w:val="KUJKnormal"/>
        <w:rPr>
          <w:bCs/>
        </w:rPr>
      </w:pPr>
      <w:r>
        <w:rPr>
          <w:bCs/>
        </w:rPr>
        <w:t>Na základě výše uvedeného je nutné schválit dodatek zřizovací listiny, kterým se mění Příloha č. 1 „Vymezení majetku ve vlastnictví zřizovatele, který se příspěvkové organizaci předává k hospodaření“ tak, že se nemovitý majetek vyjímá z hospodaření. Dodatek nabývá účinnosti dnem podání návrhu na vklad do katastru nemovitostí.</w:t>
      </w:r>
    </w:p>
    <w:p w14:paraId="701A84A4" w14:textId="77777777" w:rsidR="004B345C" w:rsidRDefault="004B345C" w:rsidP="00B33245">
      <w:pPr>
        <w:pStyle w:val="KUJKnormal"/>
      </w:pPr>
    </w:p>
    <w:p w14:paraId="445F787F" w14:textId="77777777" w:rsidR="004B345C" w:rsidRDefault="004B345C" w:rsidP="00B33245">
      <w:pPr>
        <w:pStyle w:val="KUJKnormal"/>
      </w:pPr>
    </w:p>
    <w:p w14:paraId="1D9E6FCA" w14:textId="77777777" w:rsidR="004B345C" w:rsidRDefault="004B345C" w:rsidP="00B33245">
      <w:pPr>
        <w:pStyle w:val="KUJKnormal"/>
      </w:pPr>
      <w:r>
        <w:t>Finanční nároky a krytí: bez finančních nároků</w:t>
      </w:r>
    </w:p>
    <w:p w14:paraId="62334F14" w14:textId="77777777" w:rsidR="004B345C" w:rsidRDefault="004B345C" w:rsidP="00B33245">
      <w:pPr>
        <w:pStyle w:val="KUJKnormal"/>
      </w:pPr>
    </w:p>
    <w:p w14:paraId="656DA308" w14:textId="77777777" w:rsidR="004B345C" w:rsidRDefault="004B345C" w:rsidP="00B33245">
      <w:pPr>
        <w:pStyle w:val="KUJKnormal"/>
      </w:pPr>
    </w:p>
    <w:p w14:paraId="3A1451E8" w14:textId="77777777" w:rsidR="004B345C" w:rsidRDefault="004B345C" w:rsidP="00B33245">
      <w:pPr>
        <w:pStyle w:val="KUJKnormal"/>
      </w:pPr>
      <w:r>
        <w:t>Vyjádření správce rozpočtu: nepožaduje se</w:t>
      </w:r>
    </w:p>
    <w:p w14:paraId="38970F9E" w14:textId="77777777" w:rsidR="004B345C" w:rsidRDefault="004B345C" w:rsidP="00B33245">
      <w:pPr>
        <w:pStyle w:val="KUJKnormal"/>
      </w:pPr>
    </w:p>
    <w:p w14:paraId="163EEE2D" w14:textId="77777777" w:rsidR="004B345C" w:rsidRDefault="004B345C" w:rsidP="00B33245">
      <w:pPr>
        <w:pStyle w:val="KUJKnormal"/>
      </w:pPr>
    </w:p>
    <w:p w14:paraId="0743FCA8" w14:textId="77777777" w:rsidR="004B345C" w:rsidRDefault="004B345C" w:rsidP="00C8474A">
      <w:pPr>
        <w:pStyle w:val="KUJKnormal"/>
      </w:pPr>
      <w:r w:rsidRPr="00C8474A">
        <w:t>Návrh projednán (stanoviska): návrh projednala rada kraje dne 5. října 2023 a usnesením doporučila zastupitelstvu kraje ke schválení</w:t>
      </w:r>
    </w:p>
    <w:p w14:paraId="5640775F" w14:textId="77777777" w:rsidR="004B345C" w:rsidRDefault="004B345C" w:rsidP="00B33245">
      <w:pPr>
        <w:pStyle w:val="KUJKnormal"/>
      </w:pPr>
    </w:p>
    <w:p w14:paraId="02305626" w14:textId="77777777" w:rsidR="004B345C" w:rsidRDefault="004B345C" w:rsidP="00B33245">
      <w:pPr>
        <w:pStyle w:val="KUJKnormal"/>
      </w:pPr>
    </w:p>
    <w:p w14:paraId="1365B318" w14:textId="77777777" w:rsidR="004B345C" w:rsidRDefault="004B345C" w:rsidP="00B33245">
      <w:pPr>
        <w:pStyle w:val="KUJKnormal"/>
      </w:pPr>
    </w:p>
    <w:p w14:paraId="3F94578B" w14:textId="77777777" w:rsidR="004B345C" w:rsidRPr="007939A8" w:rsidRDefault="004B345C" w:rsidP="00B33245">
      <w:pPr>
        <w:pStyle w:val="KUJKtucny"/>
      </w:pPr>
      <w:r w:rsidRPr="007939A8">
        <w:t>PŘÍLOHY:</w:t>
      </w:r>
    </w:p>
    <w:p w14:paraId="38EF4657" w14:textId="77777777" w:rsidR="004B345C" w:rsidRPr="00B52AA9" w:rsidRDefault="004B345C" w:rsidP="00C8474A">
      <w:pPr>
        <w:pStyle w:val="KUJKcislovany"/>
      </w:pPr>
      <w:r>
        <w:t>Znění dodatku ZL - SŠ a ZŠ Vimperk</w:t>
      </w:r>
      <w:r w:rsidRPr="0081756D">
        <w:t xml:space="preserve"> (</w:t>
      </w:r>
      <w:r>
        <w:t>ZK_19102023_349_Př1 - SŠ a ZŠ Vimperk.docx</w:t>
      </w:r>
      <w:r w:rsidRPr="0081756D">
        <w:t>)</w:t>
      </w:r>
    </w:p>
    <w:p w14:paraId="4E6A3F16" w14:textId="77777777" w:rsidR="004B345C" w:rsidRPr="00B52AA9" w:rsidRDefault="004B345C" w:rsidP="00C8474A">
      <w:pPr>
        <w:pStyle w:val="KUJKcislovany"/>
      </w:pPr>
      <w:r>
        <w:t>Znění dodatku ZL - SOŠ a SOU Kaplice</w:t>
      </w:r>
      <w:r w:rsidRPr="0081756D">
        <w:t xml:space="preserve"> (</w:t>
      </w:r>
      <w:r>
        <w:t>ZK_19102023_349_Př2 - SOŠ a SOU Kaplice.docx</w:t>
      </w:r>
      <w:r w:rsidRPr="0081756D">
        <w:t>)</w:t>
      </w:r>
    </w:p>
    <w:p w14:paraId="5D0313C5" w14:textId="77777777" w:rsidR="004B345C" w:rsidRDefault="004B345C" w:rsidP="00B33245">
      <w:pPr>
        <w:pStyle w:val="KUJKnormal"/>
      </w:pPr>
    </w:p>
    <w:p w14:paraId="5A1A522B" w14:textId="77777777" w:rsidR="004B345C" w:rsidRDefault="004B345C" w:rsidP="00B33245">
      <w:pPr>
        <w:pStyle w:val="KUJKnormal"/>
      </w:pPr>
    </w:p>
    <w:p w14:paraId="3ECF2126" w14:textId="77777777" w:rsidR="004B345C" w:rsidRPr="00AC39B5" w:rsidRDefault="004B345C" w:rsidP="00B3324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- Ing. Hana Šímová</w:t>
      </w:r>
    </w:p>
    <w:p w14:paraId="2B378D5E" w14:textId="77777777" w:rsidR="004B345C" w:rsidRDefault="004B345C" w:rsidP="00B33245">
      <w:pPr>
        <w:pStyle w:val="KUJKnormal"/>
      </w:pPr>
    </w:p>
    <w:p w14:paraId="0D370B78" w14:textId="77777777" w:rsidR="004B345C" w:rsidRDefault="004B345C" w:rsidP="00B33245">
      <w:pPr>
        <w:pStyle w:val="KUJKnormal"/>
      </w:pPr>
    </w:p>
    <w:p w14:paraId="13BFB68A" w14:textId="77777777" w:rsidR="004B345C" w:rsidRDefault="004B345C" w:rsidP="00B33245">
      <w:pPr>
        <w:pStyle w:val="KUJKnormal"/>
      </w:pPr>
      <w:r>
        <w:t>Termín kontroly: 19. 10. 2023</w:t>
      </w:r>
    </w:p>
    <w:p w14:paraId="3CCA8B99" w14:textId="77777777" w:rsidR="004B345C" w:rsidRDefault="004B345C" w:rsidP="0027044E">
      <w:pPr>
        <w:pStyle w:val="KUJKnormal"/>
      </w:pPr>
      <w:r>
        <w:t>Termín splnění: 19. 10.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571C" w14:textId="77777777" w:rsidR="004B345C" w:rsidRDefault="004B345C" w:rsidP="004B345C">
    <w:r>
      <w:rPr>
        <w:noProof/>
      </w:rPr>
      <w:pict w14:anchorId="5D647F0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2C25103" w14:textId="77777777" w:rsidR="004B345C" w:rsidRPr="005F485E" w:rsidRDefault="004B345C" w:rsidP="004B345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3AACE3D" w14:textId="77777777" w:rsidR="004B345C" w:rsidRPr="005F485E" w:rsidRDefault="004B345C" w:rsidP="004B345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3695F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EB7B433" w14:textId="77777777" w:rsidR="004B345C" w:rsidRDefault="004B345C" w:rsidP="004B345C">
    <w:r>
      <w:pict w14:anchorId="2C79ABD8">
        <v:rect id="_x0000_i1026" style="width:481.9pt;height:2pt" o:hralign="center" o:hrstd="t" o:hrnoshade="t" o:hr="t" fillcolor="black" stroked="f"/>
      </w:pict>
    </w:r>
  </w:p>
  <w:p w14:paraId="5143991B" w14:textId="77777777" w:rsidR="004B345C" w:rsidRPr="004B345C" w:rsidRDefault="004B345C" w:rsidP="004B34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3196" w:hanging="360"/>
      </w:pPr>
    </w:lvl>
    <w:lvl w:ilvl="1" w:tplc="04050019">
      <w:start w:val="1"/>
      <w:numFmt w:val="lowerLetter"/>
      <w:lvlText w:val="%2."/>
      <w:lvlJc w:val="left"/>
      <w:pPr>
        <w:ind w:left="590" w:hanging="360"/>
      </w:pPr>
    </w:lvl>
    <w:lvl w:ilvl="2" w:tplc="0405001B">
      <w:start w:val="1"/>
      <w:numFmt w:val="lowerRoman"/>
      <w:lvlText w:val="%3."/>
      <w:lvlJc w:val="right"/>
      <w:pPr>
        <w:ind w:left="1310" w:hanging="180"/>
      </w:pPr>
    </w:lvl>
    <w:lvl w:ilvl="3" w:tplc="0405000F">
      <w:start w:val="1"/>
      <w:numFmt w:val="decimal"/>
      <w:lvlText w:val="%4."/>
      <w:lvlJc w:val="left"/>
      <w:pPr>
        <w:ind w:left="2030" w:hanging="360"/>
      </w:pPr>
    </w:lvl>
    <w:lvl w:ilvl="4" w:tplc="04050019">
      <w:start w:val="1"/>
      <w:numFmt w:val="lowerLetter"/>
      <w:lvlText w:val="%5."/>
      <w:lvlJc w:val="left"/>
      <w:pPr>
        <w:ind w:left="2750" w:hanging="360"/>
      </w:pPr>
    </w:lvl>
    <w:lvl w:ilvl="5" w:tplc="0405001B">
      <w:start w:val="1"/>
      <w:numFmt w:val="lowerRoman"/>
      <w:lvlText w:val="%6."/>
      <w:lvlJc w:val="right"/>
      <w:pPr>
        <w:ind w:left="3470" w:hanging="180"/>
      </w:pPr>
    </w:lvl>
    <w:lvl w:ilvl="6" w:tplc="0405000F">
      <w:start w:val="1"/>
      <w:numFmt w:val="decimal"/>
      <w:lvlText w:val="%7."/>
      <w:lvlJc w:val="left"/>
      <w:pPr>
        <w:ind w:left="4190" w:hanging="360"/>
      </w:pPr>
    </w:lvl>
    <w:lvl w:ilvl="7" w:tplc="04050019">
      <w:start w:val="1"/>
      <w:numFmt w:val="lowerLetter"/>
      <w:lvlText w:val="%8."/>
      <w:lvlJc w:val="left"/>
      <w:pPr>
        <w:ind w:left="4910" w:hanging="360"/>
      </w:pPr>
    </w:lvl>
    <w:lvl w:ilvl="8" w:tplc="0405001B">
      <w:start w:val="1"/>
      <w:numFmt w:val="lowerRoman"/>
      <w:lvlText w:val="%9."/>
      <w:lvlJc w:val="right"/>
      <w:pPr>
        <w:ind w:left="5630" w:hanging="180"/>
      </w:pPr>
    </w:lvl>
  </w:abstractNum>
  <w:num w:numId="1" w16cid:durableId="1272250775">
    <w:abstractNumId w:val="1"/>
  </w:num>
  <w:num w:numId="2" w16cid:durableId="121464530">
    <w:abstractNumId w:val="2"/>
  </w:num>
  <w:num w:numId="3" w16cid:durableId="210311387">
    <w:abstractNumId w:val="9"/>
  </w:num>
  <w:num w:numId="4" w16cid:durableId="513880602">
    <w:abstractNumId w:val="7"/>
  </w:num>
  <w:num w:numId="5" w16cid:durableId="452208966">
    <w:abstractNumId w:val="0"/>
  </w:num>
  <w:num w:numId="6" w16cid:durableId="1796947391">
    <w:abstractNumId w:val="3"/>
  </w:num>
  <w:num w:numId="7" w16cid:durableId="1120145560">
    <w:abstractNumId w:val="6"/>
  </w:num>
  <w:num w:numId="8" w16cid:durableId="487523331">
    <w:abstractNumId w:val="4"/>
  </w:num>
  <w:num w:numId="9" w16cid:durableId="1799495505">
    <w:abstractNumId w:val="5"/>
  </w:num>
  <w:num w:numId="10" w16cid:durableId="1597639177">
    <w:abstractNumId w:val="8"/>
  </w:num>
  <w:num w:numId="11" w16cid:durableId="584531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7985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345C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2023-10-20T12:11:00Z</dcterms:created>
  <dcterms:modified xsi:type="dcterms:W3CDTF">2023-10-20T12:11:00Z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6395817</vt:i4>
  </property>
  <property fmtid="{D5CDD505-2E9C-101B-9397-08002B2CF9AE}" pid="4" name="UlozitJako">
    <vt:lpwstr>C:\Users\mrazkova\AppData\Local\Temp\iU26552984\Zastupitelstvo\2023-10-19\Navrhy\349-ZK-23.</vt:lpwstr>
  </property>
  <property fmtid="{D5CDD505-2E9C-101B-9397-08002B2CF9AE}" pid="5" name="Zpracovat">
    <vt:bool>false</vt:bool>
  </property>
</Properties>
</file>