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42DB3" w14:paraId="357C8BC8" w14:textId="77777777" w:rsidTr="00FC5AEB">
        <w:trPr>
          <w:trHeight w:hRule="exact" w:val="397"/>
        </w:trPr>
        <w:tc>
          <w:tcPr>
            <w:tcW w:w="2376" w:type="dxa"/>
            <w:hideMark/>
          </w:tcPr>
          <w:p w14:paraId="669C4C5B" w14:textId="77777777" w:rsidR="00442DB3" w:rsidRDefault="00442DB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2A2617" w14:textId="77777777" w:rsidR="00442DB3" w:rsidRDefault="00442DB3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0D03EA78" w14:textId="77777777" w:rsidR="00442DB3" w:rsidRDefault="00442DB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A46B437" w14:textId="77777777" w:rsidR="00442DB3" w:rsidRDefault="00442DB3" w:rsidP="00970720">
            <w:pPr>
              <w:pStyle w:val="KUJKnormal"/>
            </w:pPr>
          </w:p>
        </w:tc>
      </w:tr>
      <w:tr w:rsidR="00442DB3" w14:paraId="46EC71E4" w14:textId="77777777" w:rsidTr="00FC5AEB">
        <w:trPr>
          <w:cantSplit/>
          <w:trHeight w:hRule="exact" w:val="397"/>
        </w:trPr>
        <w:tc>
          <w:tcPr>
            <w:tcW w:w="2376" w:type="dxa"/>
            <w:hideMark/>
          </w:tcPr>
          <w:p w14:paraId="060B3D6B" w14:textId="77777777" w:rsidR="00442DB3" w:rsidRDefault="00442DB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3FE977" w14:textId="77777777" w:rsidR="00442DB3" w:rsidRDefault="00442DB3" w:rsidP="00970720">
            <w:pPr>
              <w:pStyle w:val="KUJKnormal"/>
            </w:pPr>
            <w:r>
              <w:t>354/ZK/23</w:t>
            </w:r>
          </w:p>
        </w:tc>
      </w:tr>
      <w:tr w:rsidR="00442DB3" w14:paraId="5FBBDDCD" w14:textId="77777777" w:rsidTr="00FC5AEB">
        <w:trPr>
          <w:trHeight w:val="397"/>
        </w:trPr>
        <w:tc>
          <w:tcPr>
            <w:tcW w:w="2376" w:type="dxa"/>
          </w:tcPr>
          <w:p w14:paraId="77DA14D0" w14:textId="77777777" w:rsidR="00442DB3" w:rsidRDefault="00442DB3" w:rsidP="00970720"/>
          <w:p w14:paraId="045D595D" w14:textId="77777777" w:rsidR="00442DB3" w:rsidRDefault="00442DB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C3A0A8C" w14:textId="77777777" w:rsidR="00442DB3" w:rsidRDefault="00442DB3" w:rsidP="00970720"/>
          <w:p w14:paraId="29B35475" w14:textId="77777777" w:rsidR="00442DB3" w:rsidRDefault="00442DB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věcného daru– geoscanovací zařízení Mykolaivské oblastní administrativy pro Ukrajinu</w:t>
            </w:r>
          </w:p>
        </w:tc>
      </w:tr>
    </w:tbl>
    <w:p w14:paraId="4538DE62" w14:textId="77777777" w:rsidR="00442DB3" w:rsidRDefault="00442DB3" w:rsidP="00FC5AEB">
      <w:pPr>
        <w:pStyle w:val="KUJKnormal"/>
        <w:rPr>
          <w:b/>
          <w:bCs/>
        </w:rPr>
      </w:pPr>
      <w:r>
        <w:rPr>
          <w:b/>
          <w:bCs/>
        </w:rPr>
        <w:pict w14:anchorId="3DD9C661">
          <v:rect id="_x0000_i1029" style="width:453.6pt;height:1.5pt" o:hralign="center" o:hrstd="t" o:hrnoshade="t" o:hr="t" fillcolor="black" stroked="f"/>
        </w:pict>
      </w:r>
    </w:p>
    <w:p w14:paraId="31B8386F" w14:textId="77777777" w:rsidR="00442DB3" w:rsidRDefault="00442DB3" w:rsidP="00FC5AEB">
      <w:pPr>
        <w:pStyle w:val="KUJKnormal"/>
      </w:pPr>
    </w:p>
    <w:p w14:paraId="0359C435" w14:textId="77777777" w:rsidR="00442DB3" w:rsidRDefault="00442DB3" w:rsidP="00FC5AE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42DB3" w14:paraId="07743965" w14:textId="77777777" w:rsidTr="002559B8">
        <w:trPr>
          <w:trHeight w:val="397"/>
        </w:trPr>
        <w:tc>
          <w:tcPr>
            <w:tcW w:w="2350" w:type="dxa"/>
            <w:hideMark/>
          </w:tcPr>
          <w:p w14:paraId="25C8DC7A" w14:textId="77777777" w:rsidR="00442DB3" w:rsidRDefault="00442DB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BF0924" w14:textId="77777777" w:rsidR="00442DB3" w:rsidRDefault="00442DB3" w:rsidP="002559B8">
            <w:pPr>
              <w:pStyle w:val="KUJKnormal"/>
            </w:pPr>
            <w:r>
              <w:t>Mgr. František Talíř</w:t>
            </w:r>
          </w:p>
          <w:p w14:paraId="2CCE753C" w14:textId="77777777" w:rsidR="00442DB3" w:rsidRDefault="00442DB3" w:rsidP="002559B8"/>
        </w:tc>
      </w:tr>
      <w:tr w:rsidR="00442DB3" w14:paraId="67DB6FE6" w14:textId="77777777" w:rsidTr="002559B8">
        <w:trPr>
          <w:trHeight w:val="397"/>
        </w:trPr>
        <w:tc>
          <w:tcPr>
            <w:tcW w:w="2350" w:type="dxa"/>
          </w:tcPr>
          <w:p w14:paraId="10CA8CD2" w14:textId="77777777" w:rsidR="00442DB3" w:rsidRDefault="00442DB3" w:rsidP="002559B8">
            <w:pPr>
              <w:pStyle w:val="KUJKtucny"/>
            </w:pPr>
            <w:r>
              <w:t>Zpracoval:</w:t>
            </w:r>
          </w:p>
          <w:p w14:paraId="4588FF73" w14:textId="77777777" w:rsidR="00442DB3" w:rsidRDefault="00442DB3" w:rsidP="002559B8"/>
        </w:tc>
        <w:tc>
          <w:tcPr>
            <w:tcW w:w="6862" w:type="dxa"/>
            <w:hideMark/>
          </w:tcPr>
          <w:p w14:paraId="33BCAA3B" w14:textId="77777777" w:rsidR="00442DB3" w:rsidRDefault="00442DB3" w:rsidP="002559B8">
            <w:pPr>
              <w:pStyle w:val="KUJKnormal"/>
            </w:pPr>
            <w:r>
              <w:t>OZZL</w:t>
            </w:r>
          </w:p>
        </w:tc>
      </w:tr>
      <w:tr w:rsidR="00442DB3" w14:paraId="2758B93E" w14:textId="77777777" w:rsidTr="002559B8">
        <w:trPr>
          <w:trHeight w:val="397"/>
        </w:trPr>
        <w:tc>
          <w:tcPr>
            <w:tcW w:w="2350" w:type="dxa"/>
          </w:tcPr>
          <w:p w14:paraId="6860BBEB" w14:textId="77777777" w:rsidR="00442DB3" w:rsidRPr="009715F9" w:rsidRDefault="00442DB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161FC1" w14:textId="77777777" w:rsidR="00442DB3" w:rsidRDefault="00442DB3" w:rsidP="002559B8"/>
        </w:tc>
        <w:tc>
          <w:tcPr>
            <w:tcW w:w="6862" w:type="dxa"/>
            <w:hideMark/>
          </w:tcPr>
          <w:p w14:paraId="05CD12D9" w14:textId="77777777" w:rsidR="00442DB3" w:rsidRDefault="00442DB3" w:rsidP="002559B8">
            <w:pPr>
              <w:pStyle w:val="KUJKnormal"/>
            </w:pPr>
            <w:r>
              <w:t>Ing. Zdeněk Klimeš</w:t>
            </w:r>
          </w:p>
        </w:tc>
      </w:tr>
    </w:tbl>
    <w:p w14:paraId="11C75206" w14:textId="77777777" w:rsidR="00442DB3" w:rsidRDefault="00442DB3" w:rsidP="00FC5AEB">
      <w:pPr>
        <w:pStyle w:val="KUJKnormal"/>
      </w:pPr>
    </w:p>
    <w:p w14:paraId="26A26322" w14:textId="77777777" w:rsidR="00442DB3" w:rsidRPr="0052161F" w:rsidRDefault="00442DB3" w:rsidP="00FC5AEB">
      <w:pPr>
        <w:pStyle w:val="KUJKtucny"/>
      </w:pPr>
      <w:r w:rsidRPr="0052161F">
        <w:t>NÁVRH USNESENÍ</w:t>
      </w:r>
    </w:p>
    <w:p w14:paraId="3EC1D69C" w14:textId="77777777" w:rsidR="00442DB3" w:rsidRDefault="00442DB3" w:rsidP="00FC5AE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52EE8C" w14:textId="77777777" w:rsidR="00442DB3" w:rsidRPr="00841DFC" w:rsidRDefault="00442DB3" w:rsidP="00FC5AEB">
      <w:pPr>
        <w:pStyle w:val="KUJKPolozka"/>
      </w:pPr>
      <w:r w:rsidRPr="00841DFC">
        <w:t>Zastupitelstvo Jihočeského kraje</w:t>
      </w:r>
    </w:p>
    <w:p w14:paraId="61963C76" w14:textId="77777777" w:rsidR="00442DB3" w:rsidRDefault="00442DB3" w:rsidP="006C1148">
      <w:pPr>
        <w:pStyle w:val="KUJKdoplnek2"/>
        <w:ind w:left="357" w:hanging="357"/>
      </w:pPr>
      <w:r w:rsidRPr="00730306">
        <w:t>bere na vědomí</w:t>
      </w:r>
    </w:p>
    <w:p w14:paraId="5B9A5F45" w14:textId="77777777" w:rsidR="00442DB3" w:rsidRDefault="00442DB3" w:rsidP="00FC5AEB">
      <w:pPr>
        <w:pStyle w:val="KUJKnormal"/>
      </w:pPr>
      <w:r w:rsidRPr="006C1148">
        <w:t>žádost Mykolaivské oblastní administrativy, zastoupené ředitelem regionálního vojenského úřadu panem</w:t>
      </w:r>
      <w:r>
        <w:t> </w:t>
      </w:r>
      <w:r w:rsidRPr="006C1148">
        <w:t>Vitalijim Kimem, o poskytnutí věcného daru – geoscanovacího zařízení dle přílohy č. 1 k návrhu č.</w:t>
      </w:r>
      <w:r>
        <w:t> 354</w:t>
      </w:r>
      <w:r w:rsidRPr="006C1148">
        <w:t>/</w:t>
      </w:r>
      <w:r>
        <w:t>Z</w:t>
      </w:r>
      <w:r w:rsidRPr="006C1148">
        <w:t>K/23;</w:t>
      </w:r>
    </w:p>
    <w:p w14:paraId="4C45C331" w14:textId="77777777" w:rsidR="00442DB3" w:rsidRPr="00E10FE7" w:rsidRDefault="00442DB3" w:rsidP="006C1148">
      <w:pPr>
        <w:pStyle w:val="KUJKdoplnek2"/>
      </w:pPr>
      <w:r w:rsidRPr="00AF7BAE">
        <w:t>schvaluje</w:t>
      </w:r>
    </w:p>
    <w:p w14:paraId="2B5E0292" w14:textId="77777777" w:rsidR="00442DB3" w:rsidRDefault="00442DB3" w:rsidP="00FC5AEB">
      <w:pPr>
        <w:pStyle w:val="KUJKnormal"/>
      </w:pPr>
      <w:r w:rsidRPr="006C1148">
        <w:t>poskytnutí věcného daru – geoscanovacího zařízení v předpokládané hodnotě cca 30 000,00 EUR Jihočeským krajem žadateli Mykolaivská oblastní administrativa pro Ukrajinu;</w:t>
      </w:r>
    </w:p>
    <w:p w14:paraId="509577BA" w14:textId="77777777" w:rsidR="00442DB3" w:rsidRDefault="00442DB3" w:rsidP="00C546A5">
      <w:pPr>
        <w:pStyle w:val="KUJKdoplnek2"/>
      </w:pPr>
      <w:r w:rsidRPr="0021676C">
        <w:t>ukládá</w:t>
      </w:r>
    </w:p>
    <w:p w14:paraId="111EE880" w14:textId="77777777" w:rsidR="00442DB3" w:rsidRPr="006C1148" w:rsidRDefault="00442DB3" w:rsidP="006C1148">
      <w:pPr>
        <w:pStyle w:val="KUJKPolozka"/>
        <w:rPr>
          <w:b w:val="0"/>
          <w:bCs/>
        </w:rPr>
      </w:pPr>
      <w:r w:rsidRPr="006C1148">
        <w:rPr>
          <w:b w:val="0"/>
          <w:bCs/>
        </w:rPr>
        <w:t>JUDr. Lukáši Glaserovi, řediteli krajského úřadu, zajistit všechny úkony potřebné k realizaci uvedeného usnesení.</w:t>
      </w:r>
    </w:p>
    <w:p w14:paraId="69CA2661" w14:textId="77777777" w:rsidR="00442DB3" w:rsidRPr="006C1148" w:rsidRDefault="00442DB3" w:rsidP="006C1148">
      <w:pPr>
        <w:pStyle w:val="KUJKnormal"/>
      </w:pPr>
      <w:r w:rsidRPr="006C1148">
        <w:t>T: 31. 12. 2023</w:t>
      </w:r>
    </w:p>
    <w:p w14:paraId="0B2F33B4" w14:textId="77777777" w:rsidR="00442DB3" w:rsidRDefault="00442DB3" w:rsidP="006C1148">
      <w:pPr>
        <w:pStyle w:val="KUJKmezeraDZ"/>
      </w:pPr>
      <w:bookmarkStart w:id="1" w:name="US_DuvodZprava"/>
      <w:bookmarkEnd w:id="1"/>
    </w:p>
    <w:p w14:paraId="2CDF396A" w14:textId="77777777" w:rsidR="00442DB3" w:rsidRDefault="00442DB3" w:rsidP="006C1148">
      <w:pPr>
        <w:pStyle w:val="KUJKnadpisDZ"/>
      </w:pPr>
      <w:r>
        <w:t>DŮVODOVÁ ZPRÁVA</w:t>
      </w:r>
    </w:p>
    <w:p w14:paraId="0AAA53C1" w14:textId="77777777" w:rsidR="00442DB3" w:rsidRDefault="00442DB3" w:rsidP="00A30279">
      <w:pPr>
        <w:pStyle w:val="KUJKnormal"/>
        <w:spacing w:before="120"/>
      </w:pPr>
      <w:r>
        <w:t>Jihočeský kraj obdržel dopis adresovaný současně hejtmanovi a prvnímu náměstkovi hejtmana Jihočeského kraje, ve kterém je žádá Mykolaivská oblastní administrativa, zastoupená ředitelem regionálního vojenského úřadu panem Vitalijim Kimem, o poskytnutí geoscanovacího zařízení. Důvodem žádosti je řešení konkrétních důsledků vojenské agrese ze strany Ruské federace vůči městu Mykolaiv, které dne 12. dubna 2023 ztratilo možnost zásobování pitnou vodou.</w:t>
      </w:r>
    </w:p>
    <w:p w14:paraId="435BC816" w14:textId="77777777" w:rsidR="00442DB3" w:rsidRDefault="00442DB3" w:rsidP="00A30279">
      <w:pPr>
        <w:pStyle w:val="KUJKnormal"/>
        <w:spacing w:before="120"/>
        <w:contextualSpacing w:val="0"/>
      </w:pPr>
      <w:r>
        <w:t>Požadované geoscanovací zařízení by mělo sloužit k posouzení ztrát a obnově inženýrských sítí a k výstavbě budoucí infrastruktury. Zařízení může plnit i další funkce, jako je detekci potencionálních zbytků výbušnin po zásahu ženistů, určení polohy podzemní vody a podzemních dutin, detekci úniků ze systémů zásobování teplem, vodovodů a kanalizací v podzemí i budovách, posouzení stavu mostů a vodních staveb, aj.</w:t>
      </w:r>
    </w:p>
    <w:p w14:paraId="3317DDF1" w14:textId="77777777" w:rsidR="00442DB3" w:rsidRDefault="00442DB3" w:rsidP="00A30279">
      <w:pPr>
        <w:pStyle w:val="KUJKnormal"/>
        <w:spacing w:before="120"/>
        <w:contextualSpacing w:val="0"/>
      </w:pPr>
      <w:r>
        <w:t xml:space="preserve">Požadován je konkrétní typ OKM eXp 6000 Professional Plus. Tento 3 D pozemní skener disponuje inovativní teleskopickou sondou a senzorem pro detekci skrytých podzemních dutin všech druhů. Je možné ho využít v mnoha odvětvích, například v zemědělství, archeologii, forenzní oblasti, při hledání pokladů, detekci a likvidaci výbušní munice, aj. </w:t>
      </w:r>
    </w:p>
    <w:p w14:paraId="35AA3A3F" w14:textId="77777777" w:rsidR="00442DB3" w:rsidRPr="006C1148" w:rsidRDefault="00442DB3" w:rsidP="00A30279">
      <w:pPr>
        <w:pStyle w:val="KUJKnormal"/>
      </w:pPr>
      <w:r>
        <w:t>Zařízení je vyráběno v Německu. Cena zařízení je necelých 30 000,00 EUR na německém trhu, oficiální dealeři na českém trhu nejsou uvedeni, ale po předběžném průzkumu trhu je možné zařízení dodat i prostřednictvím českých firem.</w:t>
      </w:r>
    </w:p>
    <w:p w14:paraId="5E89589A" w14:textId="77777777" w:rsidR="00442DB3" w:rsidRDefault="00442DB3" w:rsidP="00FC5AEB">
      <w:pPr>
        <w:pStyle w:val="KUJKnormal"/>
      </w:pPr>
    </w:p>
    <w:p w14:paraId="5619045B" w14:textId="77777777" w:rsidR="00442DB3" w:rsidRDefault="00442DB3" w:rsidP="00FC5AEB">
      <w:pPr>
        <w:pStyle w:val="KUJKnormal"/>
      </w:pPr>
      <w:r>
        <w:t>Finanční nároky a krytí:</w:t>
      </w:r>
    </w:p>
    <w:p w14:paraId="18C8ECEE" w14:textId="77777777" w:rsidR="00442DB3" w:rsidRDefault="00442DB3" w:rsidP="00A44FEE">
      <w:pPr>
        <w:pStyle w:val="KUJKnormal"/>
        <w:spacing w:before="120"/>
        <w:contextualSpacing w:val="0"/>
      </w:pPr>
      <w:r w:rsidRPr="00A30279">
        <w:t>Vzhledem k tomu, že v platném rozpočtu není alokace pro tento účel, bylo hledáno náhradní řešení v</w:t>
      </w:r>
      <w:r>
        <w:t> </w:t>
      </w:r>
      <w:r w:rsidRPr="00A30279">
        <w:t>rozpočtu ORJ 07 (OZZL). Finanční částka ve výši 1 mil. Kč by mohla být složena z neinvestičních prostředků, alokovaných na ORJ 07. Konkrétně by došlo k odložení realizace studie s</w:t>
      </w:r>
      <w:r>
        <w:t> </w:t>
      </w:r>
      <w:r w:rsidRPr="00A30279">
        <w:t>názvem</w:t>
      </w:r>
      <w:r>
        <w:t> </w:t>
      </w:r>
      <w:r w:rsidRPr="00A30279">
        <w:t>"Identifikace</w:t>
      </w:r>
      <w:r>
        <w:t> </w:t>
      </w:r>
      <w:r w:rsidRPr="00A30279">
        <w:t>rizikových úseků a návrh řešení problematiky střetů vozidel se zvěří v</w:t>
      </w:r>
      <w:r>
        <w:t> </w:t>
      </w:r>
      <w:r w:rsidRPr="00A30279">
        <w:t>Jihočeském</w:t>
      </w:r>
      <w:r>
        <w:t> </w:t>
      </w:r>
      <w:r w:rsidRPr="00A30279">
        <w:t>kraji“ (500</w:t>
      </w:r>
      <w:r>
        <w:t> </w:t>
      </w:r>
      <w:r w:rsidRPr="00A30279">
        <w:t>tis. Kč), která je na počátku zadávacího řízení a je možné ji odložit do roku 2024 (§</w:t>
      </w:r>
      <w:r>
        <w:t> </w:t>
      </w:r>
      <w:r w:rsidRPr="00A30279">
        <w:t>1070, pol. 5166) s</w:t>
      </w:r>
      <w:r>
        <w:t> </w:t>
      </w:r>
      <w:r w:rsidRPr="00A30279">
        <w:t>tím, že bude součástí návrhu rozpočtu pro rok 2024. Zbývajících 500 tis. Kč bude nutné</w:t>
      </w:r>
      <w:r>
        <w:t> </w:t>
      </w:r>
      <w:r w:rsidRPr="00A30279">
        <w:t>uspořit</w:t>
      </w:r>
      <w:r>
        <w:t> </w:t>
      </w:r>
      <w:r w:rsidRPr="00A30279">
        <w:t>na</w:t>
      </w:r>
      <w:r>
        <w:t> </w:t>
      </w:r>
      <w:r w:rsidRPr="00A30279">
        <w:t>službách v ostatních činnostech odboru (§ 3769, pol. 5169 – 300 tis. Kč a § 3741, pol.</w:t>
      </w:r>
      <w:r>
        <w:t> </w:t>
      </w:r>
      <w:r w:rsidRPr="00A30279">
        <w:t>5169</w:t>
      </w:r>
      <w:r>
        <w:t> </w:t>
      </w:r>
      <w:r w:rsidRPr="00A30279">
        <w:t>– 200 tis. Kč.).</w:t>
      </w:r>
    </w:p>
    <w:p w14:paraId="6F362014" w14:textId="77777777" w:rsidR="00442DB3" w:rsidRDefault="00442DB3" w:rsidP="00FC5AEB">
      <w:pPr>
        <w:pStyle w:val="KUJKnormal"/>
      </w:pPr>
    </w:p>
    <w:p w14:paraId="0A799342" w14:textId="77777777" w:rsidR="00442DB3" w:rsidRDefault="00442DB3" w:rsidP="00FC5AEB">
      <w:pPr>
        <w:pStyle w:val="KUJKnormal"/>
      </w:pPr>
      <w:r>
        <w:t>Vyjádření správce rozpočtu:</w:t>
      </w:r>
    </w:p>
    <w:p w14:paraId="75130558" w14:textId="77777777" w:rsidR="00442DB3" w:rsidRDefault="00442DB3" w:rsidP="00A44FEE">
      <w:pPr>
        <w:pStyle w:val="KUJKnormal"/>
      </w:pP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Prostředky na nákup věcného daru nejsou v rozpočtu kraje. V případě schválení věcného záměru v RK a ZK je nutné předložit rozpočtové opatření na zajištění krytí z úspor OZZL. </w:t>
      </w:r>
    </w:p>
    <w:p w14:paraId="75C0EDE9" w14:textId="77777777" w:rsidR="00442DB3" w:rsidRDefault="00442DB3" w:rsidP="00FC5AEB">
      <w:pPr>
        <w:pStyle w:val="KUJKnormal"/>
      </w:pPr>
    </w:p>
    <w:p w14:paraId="0574080C" w14:textId="77777777" w:rsidR="00442DB3" w:rsidRDefault="00442DB3" w:rsidP="00FC5AEB">
      <w:pPr>
        <w:pStyle w:val="KUJKnormal"/>
      </w:pPr>
      <w:r>
        <w:t>Návrh projednán (stanoviska):</w:t>
      </w:r>
    </w:p>
    <w:p w14:paraId="4F656656" w14:textId="77777777" w:rsidR="00442DB3" w:rsidRDefault="00442DB3" w:rsidP="00A30279">
      <w:pPr>
        <w:pStyle w:val="KUJKnormal"/>
        <w:spacing w:before="120"/>
        <w:contextualSpacing w:val="0"/>
      </w:pPr>
      <w:r w:rsidRPr="00A30279">
        <w:t>Materiál byl projednán na poradě vedení dne 11. 9. 2023. Na základě doporučení porady veden</w:t>
      </w:r>
      <w:r>
        <w:t>í</w:t>
      </w:r>
      <w:r w:rsidRPr="00A30279">
        <w:t xml:space="preserve"> byl záměr poskytnutí daru projednán před předložením materiálu na jednání </w:t>
      </w:r>
      <w:r>
        <w:t>Z</w:t>
      </w:r>
      <w:r w:rsidRPr="00A30279">
        <w:t xml:space="preserve">astupitelstva </w:t>
      </w:r>
      <w:r>
        <w:t xml:space="preserve">Jihočeského </w:t>
      </w:r>
      <w:r w:rsidRPr="00A30279">
        <w:t>kraje s</w:t>
      </w:r>
      <w:r>
        <w:t> </w:t>
      </w:r>
      <w:r w:rsidRPr="00A30279">
        <w:t>opozicí.</w:t>
      </w:r>
    </w:p>
    <w:p w14:paraId="0013D101" w14:textId="77777777" w:rsidR="00442DB3" w:rsidRDefault="00442DB3" w:rsidP="00A30279">
      <w:pPr>
        <w:pStyle w:val="KUJKnormal"/>
        <w:spacing w:before="120"/>
        <w:contextualSpacing w:val="0"/>
      </w:pPr>
      <w:r w:rsidRPr="00A30279">
        <w:t xml:space="preserve">Rada Jihočeského kraje projednala materiál dne </w:t>
      </w:r>
      <w:r>
        <w:t>2</w:t>
      </w:r>
      <w:r w:rsidRPr="00A30279">
        <w:t xml:space="preserve">1. </w:t>
      </w:r>
      <w:r>
        <w:t>9</w:t>
      </w:r>
      <w:r w:rsidRPr="00A30279">
        <w:t>. 202</w:t>
      </w:r>
      <w:r>
        <w:t>3</w:t>
      </w:r>
      <w:r w:rsidRPr="00A30279">
        <w:t xml:space="preserve"> a svým usnesením č. </w:t>
      </w:r>
      <w:r>
        <w:t>XXX</w:t>
      </w:r>
      <w:r w:rsidRPr="00A30279">
        <w:t>/202</w:t>
      </w:r>
      <w:r>
        <w:t>3</w:t>
      </w:r>
      <w:r w:rsidRPr="00A30279">
        <w:t>/RK</w:t>
      </w:r>
      <w:r>
        <w:t xml:space="preserve"> </w:t>
      </w:r>
      <w:r w:rsidRPr="00A30279">
        <w:t>doporučila výše navržené usnesení Zastupitelstvu Jihočeského kraje schválit.</w:t>
      </w:r>
    </w:p>
    <w:p w14:paraId="1345CC16" w14:textId="77777777" w:rsidR="00442DB3" w:rsidRDefault="00442DB3" w:rsidP="00FC5AEB">
      <w:pPr>
        <w:pStyle w:val="KUJKnormal"/>
      </w:pPr>
    </w:p>
    <w:p w14:paraId="77B32EB9" w14:textId="77777777" w:rsidR="00442DB3" w:rsidRPr="007939A8" w:rsidRDefault="00442DB3" w:rsidP="00FC5AEB">
      <w:pPr>
        <w:pStyle w:val="KUJKtucny"/>
      </w:pPr>
      <w:r w:rsidRPr="007939A8">
        <w:t>PŘÍLOHY:</w:t>
      </w:r>
    </w:p>
    <w:p w14:paraId="301468B0" w14:textId="77777777" w:rsidR="00442DB3" w:rsidRPr="00B52AA9" w:rsidRDefault="00442DB3" w:rsidP="001B3042">
      <w:pPr>
        <w:pStyle w:val="KUJKcislovany"/>
      </w:pPr>
      <w:r>
        <w:t>Žádost o poskytnutí věcného daru</w:t>
      </w:r>
      <w:r w:rsidRPr="0081756D">
        <w:t xml:space="preserve"> (</w:t>
      </w:r>
      <w:r>
        <w:t>Příloha č. 1_Dopis_oblastního_úřadu_Mykolaivské oblasti (kraje).docx</w:t>
      </w:r>
      <w:r w:rsidRPr="0081756D">
        <w:t>)</w:t>
      </w:r>
    </w:p>
    <w:p w14:paraId="1A00E48F" w14:textId="77777777" w:rsidR="00442DB3" w:rsidRDefault="00442DB3" w:rsidP="00FC5AEB">
      <w:pPr>
        <w:pStyle w:val="KUJKnormal"/>
      </w:pPr>
    </w:p>
    <w:p w14:paraId="2F4CF367" w14:textId="77777777" w:rsidR="00442DB3" w:rsidRPr="007C1EE7" w:rsidRDefault="00442DB3" w:rsidP="00FC5AEB">
      <w:pPr>
        <w:pStyle w:val="KUJKtucny"/>
      </w:pPr>
      <w:r w:rsidRPr="007C1EE7">
        <w:t>Zodpovídá:</w:t>
      </w:r>
    </w:p>
    <w:p w14:paraId="36228BC3" w14:textId="77777777" w:rsidR="00442DB3" w:rsidRDefault="00442DB3" w:rsidP="00FC5AEB">
      <w:pPr>
        <w:pStyle w:val="KUJKnormal"/>
      </w:pPr>
    </w:p>
    <w:p w14:paraId="66588D68" w14:textId="77777777" w:rsidR="00442DB3" w:rsidRDefault="00442DB3" w:rsidP="00FC5AEB">
      <w:pPr>
        <w:pStyle w:val="KUJKnormal"/>
      </w:pPr>
      <w:r>
        <w:t>Termín kontroly: 31. 1. 2024</w:t>
      </w:r>
    </w:p>
    <w:p w14:paraId="6E35B940" w14:textId="77777777" w:rsidR="00442DB3" w:rsidRDefault="00442DB3" w:rsidP="00FC5AEB">
      <w:pPr>
        <w:pStyle w:val="KUJKnormal"/>
      </w:pPr>
      <w:r>
        <w:t>Termín splnění: 31. 12. 2023</w:t>
      </w:r>
    </w:p>
    <w:p w14:paraId="1E10D0BA" w14:textId="77777777" w:rsidR="00442DB3" w:rsidRDefault="00442DB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5C8B" w14:textId="77777777" w:rsidR="00442DB3" w:rsidRDefault="00442DB3" w:rsidP="00442DB3">
    <w:r>
      <w:rPr>
        <w:noProof/>
      </w:rPr>
      <w:pict w14:anchorId="538692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81D0363" w14:textId="77777777" w:rsidR="00442DB3" w:rsidRPr="005F485E" w:rsidRDefault="00442DB3" w:rsidP="00442DB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C179008" w14:textId="77777777" w:rsidR="00442DB3" w:rsidRPr="005F485E" w:rsidRDefault="00442DB3" w:rsidP="00442DB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CA68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ED60967" w14:textId="77777777" w:rsidR="00442DB3" w:rsidRDefault="00442DB3" w:rsidP="00442DB3">
    <w:r>
      <w:pict w14:anchorId="4C7A3A57">
        <v:rect id="_x0000_i1026" style="width:481.9pt;height:2pt" o:hralign="center" o:hrstd="t" o:hrnoshade="t" o:hr="t" fillcolor="black" stroked="f"/>
      </w:pict>
    </w:r>
  </w:p>
  <w:p w14:paraId="427C5ECA" w14:textId="77777777" w:rsidR="00442DB3" w:rsidRPr="00442DB3" w:rsidRDefault="00442DB3" w:rsidP="00442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394585">
    <w:abstractNumId w:val="1"/>
  </w:num>
  <w:num w:numId="2" w16cid:durableId="624775468">
    <w:abstractNumId w:val="2"/>
  </w:num>
  <w:num w:numId="3" w16cid:durableId="622461694">
    <w:abstractNumId w:val="9"/>
  </w:num>
  <w:num w:numId="4" w16cid:durableId="819006866">
    <w:abstractNumId w:val="7"/>
  </w:num>
  <w:num w:numId="5" w16cid:durableId="55858671">
    <w:abstractNumId w:val="0"/>
  </w:num>
  <w:num w:numId="6" w16cid:durableId="500052406">
    <w:abstractNumId w:val="3"/>
  </w:num>
  <w:num w:numId="7" w16cid:durableId="1861621408">
    <w:abstractNumId w:val="6"/>
  </w:num>
  <w:num w:numId="8" w16cid:durableId="395131782">
    <w:abstractNumId w:val="4"/>
  </w:num>
  <w:num w:numId="9" w16cid:durableId="42950715">
    <w:abstractNumId w:val="5"/>
  </w:num>
  <w:num w:numId="10" w16cid:durableId="1300375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2DB3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2023-09-22T07:27:00Z</dcterms:created>
  <dcterms:modified xsi:type="dcterms:W3CDTF">2023-09-22T07:27:00Z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6399015</vt:i4>
  </property>
  <property fmtid="{D5CDD505-2E9C-101B-9397-08002B2CF9AE}" pid="4" name="UlozitJako">
    <vt:lpwstr>C:\Users\mrazkova\AppData\Local\Temp\iU29006596\Zastupitelstvo\2023-09-21\Navrhy\354-ZK-23.</vt:lpwstr>
  </property>
  <property fmtid="{D5CDD505-2E9C-101B-9397-08002B2CF9AE}" pid="5" name="Zpracovat">
    <vt:bool>false</vt:bool>
  </property>
</Properties>
</file>