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46D10" w14:paraId="36BFD0CB" w14:textId="77777777" w:rsidTr="002E6DD0">
        <w:trPr>
          <w:trHeight w:hRule="exact" w:val="397"/>
        </w:trPr>
        <w:tc>
          <w:tcPr>
            <w:tcW w:w="2376" w:type="dxa"/>
            <w:hideMark/>
          </w:tcPr>
          <w:p w14:paraId="19934EFF" w14:textId="77777777" w:rsidR="00846D10" w:rsidRDefault="00846D1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34A5684" w14:textId="77777777" w:rsidR="00846D10" w:rsidRDefault="00846D10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15E5E38B" w14:textId="77777777" w:rsidR="00846D10" w:rsidRDefault="00846D1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F56F9F4" w14:textId="77777777" w:rsidR="00846D10" w:rsidRDefault="00846D10" w:rsidP="00970720">
            <w:pPr>
              <w:pStyle w:val="KUJKnormal"/>
            </w:pPr>
          </w:p>
        </w:tc>
      </w:tr>
      <w:tr w:rsidR="00846D10" w14:paraId="3E784956" w14:textId="77777777" w:rsidTr="002E6DD0">
        <w:trPr>
          <w:cantSplit/>
          <w:trHeight w:hRule="exact" w:val="397"/>
        </w:trPr>
        <w:tc>
          <w:tcPr>
            <w:tcW w:w="2376" w:type="dxa"/>
            <w:hideMark/>
          </w:tcPr>
          <w:p w14:paraId="77B9DCB3" w14:textId="77777777" w:rsidR="00846D10" w:rsidRDefault="00846D1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054C0E1" w14:textId="77777777" w:rsidR="00846D10" w:rsidRDefault="00846D10" w:rsidP="00970720">
            <w:pPr>
              <w:pStyle w:val="KUJKnormal"/>
            </w:pPr>
            <w:r>
              <w:t>339/ZK/23</w:t>
            </w:r>
          </w:p>
        </w:tc>
      </w:tr>
      <w:tr w:rsidR="00846D10" w14:paraId="794F6B4F" w14:textId="77777777" w:rsidTr="002E6DD0">
        <w:trPr>
          <w:trHeight w:val="397"/>
        </w:trPr>
        <w:tc>
          <w:tcPr>
            <w:tcW w:w="2376" w:type="dxa"/>
          </w:tcPr>
          <w:p w14:paraId="27A23AAA" w14:textId="77777777" w:rsidR="00846D10" w:rsidRDefault="00846D10" w:rsidP="00970720"/>
          <w:p w14:paraId="15B15E1B" w14:textId="77777777" w:rsidR="00846D10" w:rsidRDefault="00846D1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73FD30" w14:textId="77777777" w:rsidR="00846D10" w:rsidRDefault="00846D10" w:rsidP="00970720"/>
          <w:p w14:paraId="0CC4E9F1" w14:textId="77777777" w:rsidR="00846D10" w:rsidRDefault="00846D1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3 ke Smlouvě o vzájemném zajištění dopravní obslužnosti území Jihočeského kraje a Kraje Vysočina veřejnou linkovou osobní dopravou v souvislosti se zadávacím řízením Kraje Vysočina a Jihočeského kraje na výběr autobusových dopravců pro mezikrajské linky</w:t>
            </w:r>
          </w:p>
        </w:tc>
      </w:tr>
    </w:tbl>
    <w:p w14:paraId="76D4AEB5" w14:textId="77777777" w:rsidR="00846D10" w:rsidRDefault="00846D10" w:rsidP="002E6DD0">
      <w:pPr>
        <w:pStyle w:val="KUJKnormal"/>
        <w:rPr>
          <w:b/>
          <w:bCs/>
        </w:rPr>
      </w:pPr>
      <w:r>
        <w:rPr>
          <w:b/>
          <w:bCs/>
        </w:rPr>
        <w:pict w14:anchorId="50EFC632">
          <v:rect id="_x0000_i1029" style="width:453.6pt;height:1.5pt" o:hralign="center" o:hrstd="t" o:hrnoshade="t" o:hr="t" fillcolor="black" stroked="f"/>
        </w:pict>
      </w:r>
    </w:p>
    <w:p w14:paraId="583F3D14" w14:textId="77777777" w:rsidR="00846D10" w:rsidRDefault="00846D10" w:rsidP="002E6DD0">
      <w:pPr>
        <w:pStyle w:val="KUJKnormal"/>
      </w:pPr>
    </w:p>
    <w:p w14:paraId="0D1714B1" w14:textId="77777777" w:rsidR="00846D10" w:rsidRDefault="00846D10" w:rsidP="002E6DD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46D10" w14:paraId="56A68740" w14:textId="77777777" w:rsidTr="002559B8">
        <w:trPr>
          <w:trHeight w:val="397"/>
        </w:trPr>
        <w:tc>
          <w:tcPr>
            <w:tcW w:w="2350" w:type="dxa"/>
            <w:hideMark/>
          </w:tcPr>
          <w:p w14:paraId="49817768" w14:textId="77777777" w:rsidR="00846D10" w:rsidRDefault="00846D1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6CEB7F6" w14:textId="77777777" w:rsidR="00846D10" w:rsidRDefault="00846D10" w:rsidP="002559B8">
            <w:pPr>
              <w:pStyle w:val="KUJKnormal"/>
            </w:pPr>
            <w:r>
              <w:t>Mgr. Bc. Antonín Krák</w:t>
            </w:r>
          </w:p>
          <w:p w14:paraId="4374106A" w14:textId="77777777" w:rsidR="00846D10" w:rsidRDefault="00846D10" w:rsidP="002559B8"/>
        </w:tc>
      </w:tr>
      <w:tr w:rsidR="00846D10" w14:paraId="2DAB7D45" w14:textId="77777777" w:rsidTr="002559B8">
        <w:trPr>
          <w:trHeight w:val="397"/>
        </w:trPr>
        <w:tc>
          <w:tcPr>
            <w:tcW w:w="2350" w:type="dxa"/>
          </w:tcPr>
          <w:p w14:paraId="4D9F8CCC" w14:textId="77777777" w:rsidR="00846D10" w:rsidRDefault="00846D10" w:rsidP="002559B8">
            <w:pPr>
              <w:pStyle w:val="KUJKtucny"/>
            </w:pPr>
            <w:r>
              <w:t>Zpracoval:</w:t>
            </w:r>
          </w:p>
          <w:p w14:paraId="7CE9532F" w14:textId="77777777" w:rsidR="00846D10" w:rsidRDefault="00846D10" w:rsidP="002559B8"/>
        </w:tc>
        <w:tc>
          <w:tcPr>
            <w:tcW w:w="6862" w:type="dxa"/>
            <w:hideMark/>
          </w:tcPr>
          <w:p w14:paraId="1E29338D" w14:textId="77777777" w:rsidR="00846D10" w:rsidRDefault="00846D10" w:rsidP="002559B8">
            <w:pPr>
              <w:pStyle w:val="KUJKnormal"/>
            </w:pPr>
            <w:r>
              <w:t>ODSH</w:t>
            </w:r>
          </w:p>
        </w:tc>
      </w:tr>
      <w:tr w:rsidR="00846D10" w14:paraId="0C781626" w14:textId="77777777" w:rsidTr="002559B8">
        <w:trPr>
          <w:trHeight w:val="397"/>
        </w:trPr>
        <w:tc>
          <w:tcPr>
            <w:tcW w:w="2350" w:type="dxa"/>
          </w:tcPr>
          <w:p w14:paraId="26F179C3" w14:textId="77777777" w:rsidR="00846D10" w:rsidRPr="009715F9" w:rsidRDefault="00846D1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8D90270" w14:textId="77777777" w:rsidR="00846D10" w:rsidRDefault="00846D10" w:rsidP="002559B8"/>
        </w:tc>
        <w:tc>
          <w:tcPr>
            <w:tcW w:w="6862" w:type="dxa"/>
            <w:hideMark/>
          </w:tcPr>
          <w:p w14:paraId="583F38EF" w14:textId="77777777" w:rsidR="00846D10" w:rsidRDefault="00846D10" w:rsidP="002559B8">
            <w:pPr>
              <w:pStyle w:val="KUJKnormal"/>
            </w:pPr>
            <w:r>
              <w:t>JUDr. Andrea Tetourová</w:t>
            </w:r>
          </w:p>
        </w:tc>
      </w:tr>
    </w:tbl>
    <w:p w14:paraId="75F663CD" w14:textId="77777777" w:rsidR="00846D10" w:rsidRDefault="00846D10" w:rsidP="002E6DD0">
      <w:pPr>
        <w:pStyle w:val="KUJKnormal"/>
      </w:pPr>
    </w:p>
    <w:p w14:paraId="085FB1ED" w14:textId="77777777" w:rsidR="00846D10" w:rsidRPr="0052161F" w:rsidRDefault="00846D10" w:rsidP="002E6DD0">
      <w:pPr>
        <w:pStyle w:val="KUJKtucny"/>
      </w:pPr>
      <w:r w:rsidRPr="0052161F">
        <w:t>NÁVRH USNESENÍ</w:t>
      </w:r>
    </w:p>
    <w:p w14:paraId="5A398DB7" w14:textId="77777777" w:rsidR="00846D10" w:rsidRDefault="00846D10" w:rsidP="002E6DD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FE7D4B" w14:textId="77777777" w:rsidR="00846D10" w:rsidRPr="00841DFC" w:rsidRDefault="00846D10" w:rsidP="002E6DD0">
      <w:pPr>
        <w:pStyle w:val="KUJKPolozka"/>
      </w:pPr>
      <w:r w:rsidRPr="00841DFC">
        <w:t>Zastupitelstvo Jihočeského kraje</w:t>
      </w:r>
    </w:p>
    <w:p w14:paraId="7A19A1F3" w14:textId="77777777" w:rsidR="00846D10" w:rsidRPr="00E10FE7" w:rsidRDefault="00846D10" w:rsidP="007A7B07">
      <w:pPr>
        <w:pStyle w:val="KUJKdoplnek2"/>
      </w:pPr>
      <w:r w:rsidRPr="00AF7BAE">
        <w:t>schvaluje</w:t>
      </w:r>
    </w:p>
    <w:p w14:paraId="4466E349" w14:textId="77777777" w:rsidR="00846D10" w:rsidRDefault="00846D10" w:rsidP="002E6DD0">
      <w:pPr>
        <w:pStyle w:val="KUJKnormal"/>
      </w:pPr>
      <w:r w:rsidRPr="007A7B07">
        <w:t>Dodatek č. 3 ke Smlouvě o vzájemném zajištění dopravní obslužnosti území Jihočeského kraje a Kraje Vysočina veřejnou linkovou osobní dopravou v souvislosti se zadávacím řízením Kraje Vysočina a Jihočeského kraje na výběr autobusových dopravců pro mezikrajské linky, uvedený v příloze návrhu č.</w:t>
      </w:r>
      <w:r>
        <w:t xml:space="preserve"> 339/ZK/23;</w:t>
      </w:r>
    </w:p>
    <w:p w14:paraId="3A2A32AC" w14:textId="77777777" w:rsidR="00846D10" w:rsidRDefault="00846D10" w:rsidP="00C546A5">
      <w:pPr>
        <w:pStyle w:val="KUJKdoplnek2"/>
      </w:pPr>
      <w:r w:rsidRPr="0021676C">
        <w:t>ukládá</w:t>
      </w:r>
    </w:p>
    <w:p w14:paraId="7FE6D170" w14:textId="77777777" w:rsidR="00846D10" w:rsidRDefault="00846D10" w:rsidP="007A7B07">
      <w:pPr>
        <w:pStyle w:val="KUJKnormal"/>
      </w:pPr>
      <w:r>
        <w:t>JUDr. Lukáši Glaserovi, řediteli krajského úřadu, předložit Dodatek č. 3 ke Smlouvě o vzájemném zajištění dopravní obslužnosti území Jihočeského kraje a Kraje Vysočina veřejnou linkovou osobní dopravou v souvislosti se zadávacím řízením Kraje Vysočina a Jihočeského kraje na výběr autobusových dopravců pro mezikrajské linky, uvedený v části I. usnesení, k podpisu hejtmanovi kraje.</w:t>
      </w:r>
    </w:p>
    <w:p w14:paraId="54FDB78A" w14:textId="77777777" w:rsidR="00846D10" w:rsidRDefault="00846D10" w:rsidP="007A7B07">
      <w:pPr>
        <w:pStyle w:val="KUJKnormal"/>
      </w:pPr>
      <w:r>
        <w:t xml:space="preserve">T: 31. 10.2023 </w:t>
      </w:r>
    </w:p>
    <w:p w14:paraId="2476FABB" w14:textId="77777777" w:rsidR="00846D10" w:rsidRDefault="00846D10" w:rsidP="007A7B07">
      <w:pPr>
        <w:pStyle w:val="KUJKnormal"/>
      </w:pPr>
    </w:p>
    <w:p w14:paraId="037DAA5C" w14:textId="77777777" w:rsidR="00846D10" w:rsidRDefault="00846D10" w:rsidP="007A7B07">
      <w:pPr>
        <w:pStyle w:val="KUJKmezeraDZ"/>
      </w:pPr>
      <w:bookmarkStart w:id="1" w:name="US_DuvodZprava"/>
      <w:bookmarkEnd w:id="1"/>
    </w:p>
    <w:p w14:paraId="06FD3769" w14:textId="77777777" w:rsidR="00846D10" w:rsidRDefault="00846D10" w:rsidP="007A7B07">
      <w:pPr>
        <w:pStyle w:val="KUJKnadpisDZ"/>
      </w:pPr>
      <w:r>
        <w:t>DŮVODOVÁ ZPRÁVA</w:t>
      </w:r>
    </w:p>
    <w:p w14:paraId="3B435C29" w14:textId="77777777" w:rsidR="00846D10" w:rsidRPr="009B7B0B" w:rsidRDefault="00846D10" w:rsidP="007A7B07">
      <w:pPr>
        <w:pStyle w:val="KUJKmezeraDZ"/>
      </w:pPr>
    </w:p>
    <w:p w14:paraId="22336065" w14:textId="77777777" w:rsidR="00846D10" w:rsidRDefault="00846D10" w:rsidP="00B77B37">
      <w:pPr>
        <w:pStyle w:val="KUJKnormal"/>
      </w:pPr>
      <w:r>
        <w:t xml:space="preserve">Tento návrh byl zpracován společností JIKORD s.r.o. a je předkládán prostřednictvím ODSH k projednání zastupitelstvu kraje.  </w:t>
      </w:r>
    </w:p>
    <w:p w14:paraId="2805D1D1" w14:textId="77777777" w:rsidR="00846D10" w:rsidRDefault="00846D10" w:rsidP="00B77B37">
      <w:pPr>
        <w:pStyle w:val="KUJKnormal"/>
      </w:pPr>
    </w:p>
    <w:p w14:paraId="024F1193" w14:textId="77777777" w:rsidR="00846D10" w:rsidRDefault="00846D10" w:rsidP="00B77B37">
      <w:pPr>
        <w:pStyle w:val="KUJKnormal"/>
      </w:pPr>
      <w:r>
        <w:t>V souvislosti se zajištěním veřejné dopravy byla dne 4. 3. 2021 uzavřena Smlouva o vzájemném zajištění dopravní obslužnosti území Jihočeského kraje a Kraje Vysočina veřejnou linkovou osobní dopravou v souvislosti se zadávacím řízením Kraje Vysočina a Jihočeského kraje na výběr autobusových dopravců pro mezikrajské linky. Tato smlouva byla projednána na jednání Zastupitelstva Jihočeského kraje dne 11. 2. 2021 a byla schválena usnesením č. 18/2021/ZK-4.</w:t>
      </w:r>
    </w:p>
    <w:p w14:paraId="2E61F54B" w14:textId="77777777" w:rsidR="00846D10" w:rsidRDefault="00846D10" w:rsidP="00B77B37">
      <w:pPr>
        <w:pStyle w:val="KUJKnormal"/>
      </w:pPr>
    </w:p>
    <w:p w14:paraId="7F0BFD42" w14:textId="77777777" w:rsidR="00846D10" w:rsidRDefault="00846D10" w:rsidP="00B77B37">
      <w:pPr>
        <w:pStyle w:val="KUJKnormal"/>
      </w:pPr>
      <w:r>
        <w:t>Změny v Dodatku č.3</w:t>
      </w:r>
    </w:p>
    <w:p w14:paraId="09FFDAF8" w14:textId="77777777" w:rsidR="00846D10" w:rsidRDefault="00846D10" w:rsidP="00B77B37">
      <w:pPr>
        <w:pStyle w:val="KUJKnormal"/>
      </w:pPr>
    </w:p>
    <w:p w14:paraId="378017AA" w14:textId="77777777" w:rsidR="00846D10" w:rsidRDefault="00846D10" w:rsidP="00B77B37">
      <w:pPr>
        <w:pStyle w:val="KUJKnormal"/>
      </w:pPr>
      <w:r>
        <w:t>Dodatek č.3 upravuje rozsah úhrady nákladů Kraji Vysočina a Jihočeskému kraji. Konkrétně je specifikována úhrada těchto nákladů (řešení „technických“ náležitosti vyúčtování):</w:t>
      </w:r>
    </w:p>
    <w:p w14:paraId="481897BE" w14:textId="77777777" w:rsidR="00846D10" w:rsidRDefault="00846D10" w:rsidP="00B77B37">
      <w:pPr>
        <w:pStyle w:val="KUJKnormal"/>
      </w:pPr>
    </w:p>
    <w:p w14:paraId="72823CB2" w14:textId="77777777" w:rsidR="00846D10" w:rsidRDefault="00846D10" w:rsidP="00B77B37">
      <w:pPr>
        <w:pStyle w:val="KUJKnormal"/>
      </w:pPr>
      <w:r>
        <w:t>A)</w:t>
      </w:r>
      <w:r>
        <w:tab/>
        <w:t xml:space="preserve">Úhrada nákladů Kraji Vysočina: </w:t>
      </w:r>
    </w:p>
    <w:p w14:paraId="095F6F5B" w14:textId="77777777" w:rsidR="00846D10" w:rsidRDefault="00846D10" w:rsidP="00B77B37">
      <w:pPr>
        <w:pStyle w:val="KUJKnormal"/>
      </w:pPr>
      <w:r>
        <w:t>1)</w:t>
      </w:r>
      <w:r>
        <w:tab/>
        <w:t xml:space="preserve">Kompenzace </w:t>
      </w:r>
    </w:p>
    <w:p w14:paraId="2D3F9EBF" w14:textId="77777777" w:rsidR="00846D10" w:rsidRDefault="00846D10" w:rsidP="00B77B37">
      <w:pPr>
        <w:pStyle w:val="KUJKnormal"/>
      </w:pPr>
      <w:r>
        <w:t>2)</w:t>
      </w:r>
      <w:r>
        <w:tab/>
        <w:t>Vícenáklady po dobu uzavírek</w:t>
      </w:r>
    </w:p>
    <w:p w14:paraId="7CB9D110" w14:textId="77777777" w:rsidR="00846D10" w:rsidRDefault="00846D10" w:rsidP="00B77B37">
      <w:pPr>
        <w:pStyle w:val="KUJKnormal"/>
      </w:pPr>
      <w:r>
        <w:t>3)</w:t>
      </w:r>
      <w:r>
        <w:tab/>
        <w:t>Mýtné</w:t>
      </w:r>
    </w:p>
    <w:p w14:paraId="7F963E2E" w14:textId="77777777" w:rsidR="00846D10" w:rsidRDefault="00846D10" w:rsidP="00B77B37">
      <w:pPr>
        <w:pStyle w:val="KUJKnormal"/>
      </w:pPr>
      <w:r>
        <w:t>4)</w:t>
      </w:r>
      <w:r>
        <w:tab/>
        <w:t>Poplatky za užití autobusových stání</w:t>
      </w:r>
    </w:p>
    <w:p w14:paraId="41DC7627" w14:textId="77777777" w:rsidR="00846D10" w:rsidRDefault="00846D10" w:rsidP="00B77B37">
      <w:pPr>
        <w:pStyle w:val="KUJKnormal"/>
      </w:pPr>
      <w:r>
        <w:t>5)</w:t>
      </w:r>
      <w:r>
        <w:tab/>
        <w:t xml:space="preserve">Vícenáklady vniklé za účelem přistoupení do IDS Jihočeského kraje </w:t>
      </w:r>
    </w:p>
    <w:p w14:paraId="41AD915B" w14:textId="77777777" w:rsidR="00846D10" w:rsidRDefault="00846D10" w:rsidP="00B77B37">
      <w:pPr>
        <w:pStyle w:val="KUJKnormal"/>
      </w:pPr>
    </w:p>
    <w:p w14:paraId="3AAE2C12" w14:textId="77777777" w:rsidR="00846D10" w:rsidRDefault="00846D10" w:rsidP="00B77B37">
      <w:pPr>
        <w:pStyle w:val="KUJKnormal"/>
      </w:pPr>
      <w:r>
        <w:t>B)</w:t>
      </w:r>
      <w:r>
        <w:tab/>
        <w:t>Úhrada nákladů Jihočeskému kraji:</w:t>
      </w:r>
    </w:p>
    <w:p w14:paraId="46DD8A7A" w14:textId="77777777" w:rsidR="00846D10" w:rsidRDefault="00846D10" w:rsidP="00B77B37">
      <w:pPr>
        <w:pStyle w:val="KUJKnormal"/>
      </w:pPr>
      <w:r>
        <w:t>1)</w:t>
      </w:r>
      <w:r>
        <w:tab/>
        <w:t>Kompenzace včetně nákladů po dobu uzavírek</w:t>
      </w:r>
    </w:p>
    <w:p w14:paraId="3C163F4A" w14:textId="77777777" w:rsidR="00846D10" w:rsidRDefault="00846D10" w:rsidP="00B77B37">
      <w:pPr>
        <w:pStyle w:val="KUJKnormal"/>
      </w:pPr>
      <w:r>
        <w:t>2)</w:t>
      </w:r>
      <w:r>
        <w:tab/>
        <w:t>Mýtné</w:t>
      </w:r>
    </w:p>
    <w:p w14:paraId="3C86D2F9" w14:textId="77777777" w:rsidR="00846D10" w:rsidRDefault="00846D10" w:rsidP="00B77B37">
      <w:pPr>
        <w:pStyle w:val="KUJKnormal"/>
      </w:pPr>
      <w:r>
        <w:t>3)</w:t>
      </w:r>
      <w:r>
        <w:tab/>
        <w:t>Poplatky za užití autobusových stání</w:t>
      </w:r>
    </w:p>
    <w:p w14:paraId="1B58732D" w14:textId="77777777" w:rsidR="00846D10" w:rsidRDefault="00846D10" w:rsidP="00B77B37">
      <w:pPr>
        <w:pStyle w:val="KUJKnormal"/>
      </w:pPr>
      <w:r>
        <w:t>4)</w:t>
      </w:r>
      <w:r>
        <w:tab/>
        <w:t>Náhrady za Posilové vozidlo</w:t>
      </w:r>
    </w:p>
    <w:p w14:paraId="2B473B39" w14:textId="77777777" w:rsidR="00846D10" w:rsidRDefault="00846D10" w:rsidP="00B77B37">
      <w:pPr>
        <w:pStyle w:val="KUJKnormal"/>
      </w:pPr>
      <w:r>
        <w:t>5)</w:t>
      </w:r>
      <w:r>
        <w:tab/>
        <w:t>Poplatky za IDS vzniklé za účelem přistoupení do IDS Kraje Vysočina</w:t>
      </w:r>
    </w:p>
    <w:p w14:paraId="66B7C42F" w14:textId="77777777" w:rsidR="00846D10" w:rsidRDefault="00846D10" w:rsidP="00B77B37">
      <w:pPr>
        <w:pStyle w:val="KUJKnormal"/>
      </w:pPr>
    </w:p>
    <w:p w14:paraId="32EE2E0B" w14:textId="77777777" w:rsidR="00846D10" w:rsidRDefault="00846D10" w:rsidP="00B77B37">
      <w:pPr>
        <w:pStyle w:val="KUJKnormal"/>
      </w:pPr>
      <w:r>
        <w:t>V závěrečných ustanoveních dodatku je stanoveno, že plnění obsažená v tomto Dodatku č. 3 budou smluvními stranami akceptována od 12. 6. 2022.</w:t>
      </w:r>
    </w:p>
    <w:p w14:paraId="76693635" w14:textId="77777777" w:rsidR="00846D10" w:rsidRDefault="00846D10" w:rsidP="00B77B37">
      <w:pPr>
        <w:pStyle w:val="KUJKnormal"/>
      </w:pPr>
    </w:p>
    <w:p w14:paraId="3D5183C5" w14:textId="77777777" w:rsidR="00846D10" w:rsidRPr="007A7B07" w:rsidRDefault="00846D10" w:rsidP="00B77B37">
      <w:pPr>
        <w:pStyle w:val="KUJKnormal"/>
      </w:pPr>
      <w:r w:rsidRPr="00B77B37">
        <w:t xml:space="preserve">S ohledem na výše uvedené skutečnosti byl tento návrh předložen k projednání do rady kraje a následně je předkládán k projednání do zastupitelstva kraje. V usnesení se navrhuje zastupitelstvu kraje schválit Dodatek č. </w:t>
      </w:r>
      <w:r>
        <w:t>3</w:t>
      </w:r>
      <w:r w:rsidRPr="00B77B37">
        <w:t xml:space="preserve"> Smlouvy a ukládá se JUDr. Lukáši Glaserovi, řediteli krajského úřadu, předložit Dodatek č. </w:t>
      </w:r>
      <w:r>
        <w:t>3</w:t>
      </w:r>
      <w:r w:rsidRPr="00B77B37">
        <w:t xml:space="preserve"> Smlouvy k podpisu hejtmanovi kraje.</w:t>
      </w:r>
    </w:p>
    <w:p w14:paraId="7B38E16C" w14:textId="77777777" w:rsidR="00846D10" w:rsidRDefault="00846D10" w:rsidP="002E6DD0">
      <w:pPr>
        <w:pStyle w:val="KUJKnormal"/>
      </w:pPr>
    </w:p>
    <w:p w14:paraId="502CE9AA" w14:textId="77777777" w:rsidR="00846D10" w:rsidRDefault="00846D10" w:rsidP="002E6DD0">
      <w:pPr>
        <w:pStyle w:val="KUJKnormal"/>
      </w:pPr>
      <w:r>
        <w:t>Finanční nároky a krytí: nemá dopad do rozpočtu kraje</w:t>
      </w:r>
    </w:p>
    <w:p w14:paraId="660CFB4B" w14:textId="77777777" w:rsidR="00846D10" w:rsidRDefault="00846D10" w:rsidP="002E6DD0">
      <w:pPr>
        <w:pStyle w:val="KUJKnormal"/>
      </w:pPr>
    </w:p>
    <w:p w14:paraId="1B11529A" w14:textId="77777777" w:rsidR="00846D10" w:rsidRDefault="00846D10" w:rsidP="002E6DD0">
      <w:pPr>
        <w:pStyle w:val="KUJKnormal"/>
      </w:pPr>
      <w:r>
        <w:t>Vyjádření správce rozpočtu: nevyžádáno</w:t>
      </w:r>
    </w:p>
    <w:p w14:paraId="029A9612" w14:textId="77777777" w:rsidR="00846D10" w:rsidRDefault="00846D10" w:rsidP="002E6DD0">
      <w:pPr>
        <w:pStyle w:val="KUJKnormal"/>
      </w:pPr>
    </w:p>
    <w:p w14:paraId="7F7BE5E2" w14:textId="77777777" w:rsidR="00846D10" w:rsidRPr="00A521E1" w:rsidRDefault="00846D10" w:rsidP="00652634">
      <w:pPr>
        <w:pStyle w:val="KUJKnormal"/>
      </w:pPr>
      <w:r w:rsidRPr="00652634">
        <w:t>Vyjádření OPZU:</w:t>
      </w:r>
      <w:r>
        <w:t xml:space="preserve">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4F2F1BE5" w14:textId="77777777" w:rsidR="00846D10" w:rsidRDefault="00846D10" w:rsidP="002E6DD0">
      <w:pPr>
        <w:pStyle w:val="KUJKnormal"/>
      </w:pPr>
    </w:p>
    <w:p w14:paraId="5D4DF648" w14:textId="77777777" w:rsidR="00846D10" w:rsidRDefault="00846D10" w:rsidP="002E6DD0">
      <w:pPr>
        <w:pStyle w:val="KUJKnormal"/>
      </w:pPr>
      <w:r>
        <w:t>Návrh projednán (stanoviska):</w:t>
      </w:r>
    </w:p>
    <w:p w14:paraId="12EE1D0C" w14:textId="77777777" w:rsidR="00846D10" w:rsidRDefault="00846D10" w:rsidP="00CC6AD9">
      <w:pPr>
        <w:pStyle w:val="KUJKnormal"/>
        <w:numPr>
          <w:ilvl w:val="0"/>
          <w:numId w:val="11"/>
        </w:numPr>
      </w:pPr>
      <w:r>
        <w:t>JIKORD s.r.o.</w:t>
      </w:r>
    </w:p>
    <w:p w14:paraId="53DD169F" w14:textId="77777777" w:rsidR="00846D10" w:rsidRDefault="00846D10" w:rsidP="00CC6AD9">
      <w:pPr>
        <w:pStyle w:val="KUJKnormal"/>
        <w:numPr>
          <w:ilvl w:val="0"/>
          <w:numId w:val="11"/>
        </w:numPr>
      </w:pPr>
      <w:r>
        <w:t>Rada kraje – usnesení č. 921/2023/RK-73, doporučení ke schválení</w:t>
      </w:r>
    </w:p>
    <w:p w14:paraId="63B9B39E" w14:textId="77777777" w:rsidR="00846D10" w:rsidRDefault="00846D10" w:rsidP="002E6DD0">
      <w:pPr>
        <w:pStyle w:val="KUJKnormal"/>
      </w:pPr>
    </w:p>
    <w:p w14:paraId="662C96C7" w14:textId="77777777" w:rsidR="00846D10" w:rsidRDefault="00846D10" w:rsidP="002E6DD0">
      <w:pPr>
        <w:pStyle w:val="KUJKnormal"/>
      </w:pPr>
    </w:p>
    <w:p w14:paraId="57A13D16" w14:textId="77777777" w:rsidR="00846D10" w:rsidRPr="007939A8" w:rsidRDefault="00846D10" w:rsidP="002E6DD0">
      <w:pPr>
        <w:pStyle w:val="KUJKtucny"/>
      </w:pPr>
      <w:r w:rsidRPr="007939A8">
        <w:t>PŘÍLOHY:</w:t>
      </w:r>
    </w:p>
    <w:p w14:paraId="5FB16B4D" w14:textId="77777777" w:rsidR="00846D10" w:rsidRPr="00B52AA9" w:rsidRDefault="00846D10" w:rsidP="009F7EF2">
      <w:pPr>
        <w:pStyle w:val="KUJKcislovany"/>
      </w:pPr>
      <w:r>
        <w:t>Dodatek č. 3 ke Smlouvě</w:t>
      </w:r>
      <w:r w:rsidRPr="0081756D">
        <w:t xml:space="preserve"> (</w:t>
      </w:r>
      <w:r>
        <w:t>Dodatek č. 3 ke Smlouvě Vysočina.pdf</w:t>
      </w:r>
      <w:r w:rsidRPr="0081756D">
        <w:t>)</w:t>
      </w:r>
    </w:p>
    <w:p w14:paraId="346E61E8" w14:textId="77777777" w:rsidR="00846D10" w:rsidRDefault="00846D10" w:rsidP="002E6DD0">
      <w:pPr>
        <w:pStyle w:val="KUJKnormal"/>
      </w:pPr>
    </w:p>
    <w:p w14:paraId="09AEE191" w14:textId="77777777" w:rsidR="00846D10" w:rsidRDefault="00846D10" w:rsidP="005A71F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CC6AD9">
        <w:rPr>
          <w:b w:val="0"/>
          <w:bCs/>
        </w:rPr>
        <w:t>vedoucí ODSH – JUDr. Andrea Tetourová</w:t>
      </w:r>
    </w:p>
    <w:p w14:paraId="15103AD1" w14:textId="77777777" w:rsidR="00846D10" w:rsidRPr="005A71FF" w:rsidRDefault="00846D10" w:rsidP="005A71FF">
      <w:pPr>
        <w:pStyle w:val="KUJKnormal"/>
      </w:pPr>
    </w:p>
    <w:p w14:paraId="2AAD0DD0" w14:textId="77777777" w:rsidR="00846D10" w:rsidRDefault="00846D10" w:rsidP="002E6DD0">
      <w:pPr>
        <w:pStyle w:val="KUJKnormal"/>
      </w:pPr>
      <w:r>
        <w:t>Termín kontroly: 31.10.2023</w:t>
      </w:r>
    </w:p>
    <w:p w14:paraId="4BF7ACA5" w14:textId="77777777" w:rsidR="00846D10" w:rsidRDefault="00846D10" w:rsidP="002E6DD0">
      <w:pPr>
        <w:pStyle w:val="KUJKnormal"/>
      </w:pPr>
      <w:r>
        <w:t>Termín splnění:  31.10.2023</w:t>
      </w:r>
    </w:p>
    <w:p w14:paraId="77A705BD" w14:textId="77777777" w:rsidR="00846D10" w:rsidRDefault="00846D1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65B3" w14:textId="77777777" w:rsidR="00846D10" w:rsidRDefault="00846D10" w:rsidP="00846D10">
    <w:r>
      <w:rPr>
        <w:noProof/>
      </w:rPr>
      <w:pict w14:anchorId="71825C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EDA89B7" w14:textId="77777777" w:rsidR="00846D10" w:rsidRPr="005F485E" w:rsidRDefault="00846D10" w:rsidP="00846D1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0E21ECD" w14:textId="77777777" w:rsidR="00846D10" w:rsidRPr="005F485E" w:rsidRDefault="00846D10" w:rsidP="00846D1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12308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7CD62CF" w14:textId="77777777" w:rsidR="00846D10" w:rsidRDefault="00846D10" w:rsidP="00846D10">
    <w:r>
      <w:pict w14:anchorId="2801F9D8">
        <v:rect id="_x0000_i1026" style="width:481.9pt;height:2pt" o:hralign="center" o:hrstd="t" o:hrnoshade="t" o:hr="t" fillcolor="black" stroked="f"/>
      </w:pict>
    </w:r>
  </w:p>
  <w:p w14:paraId="1E11FCE7" w14:textId="77777777" w:rsidR="00846D10" w:rsidRPr="00846D10" w:rsidRDefault="00846D10" w:rsidP="00846D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95B39"/>
    <w:multiLevelType w:val="hybridMultilevel"/>
    <w:tmpl w:val="FE940A44"/>
    <w:lvl w:ilvl="0" w:tplc="694890B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98179">
    <w:abstractNumId w:val="1"/>
  </w:num>
  <w:num w:numId="2" w16cid:durableId="1827547567">
    <w:abstractNumId w:val="2"/>
  </w:num>
  <w:num w:numId="3" w16cid:durableId="2100441231">
    <w:abstractNumId w:val="10"/>
  </w:num>
  <w:num w:numId="4" w16cid:durableId="1372652071">
    <w:abstractNumId w:val="8"/>
  </w:num>
  <w:num w:numId="5" w16cid:durableId="4596767">
    <w:abstractNumId w:val="0"/>
  </w:num>
  <w:num w:numId="6" w16cid:durableId="1232235518">
    <w:abstractNumId w:val="4"/>
  </w:num>
  <w:num w:numId="7" w16cid:durableId="392043355">
    <w:abstractNumId w:val="7"/>
  </w:num>
  <w:num w:numId="8" w16cid:durableId="1079255739">
    <w:abstractNumId w:val="5"/>
  </w:num>
  <w:num w:numId="9" w16cid:durableId="581793875">
    <w:abstractNumId w:val="6"/>
  </w:num>
  <w:num w:numId="10" w16cid:durableId="16471866">
    <w:abstractNumId w:val="9"/>
  </w:num>
  <w:num w:numId="11" w16cid:durableId="199278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6D10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2023-09-22T07:31:00Z</dcterms:created>
  <dcterms:modified xsi:type="dcterms:W3CDTF">2023-09-22T07:31:00Z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6386693</vt:i4>
  </property>
  <property fmtid="{D5CDD505-2E9C-101B-9397-08002B2CF9AE}" pid="4" name="UlozitJako">
    <vt:lpwstr>C:\Users\mrazkova\AppData\Local\Temp\iU29006596\Zastupitelstvo\2023-09-21\Navrhy\339-ZK-23.</vt:lpwstr>
  </property>
  <property fmtid="{D5CDD505-2E9C-101B-9397-08002B2CF9AE}" pid="5" name="Zpracovat">
    <vt:bool>false</vt:bool>
  </property>
</Properties>
</file>