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14AAE" w14:paraId="73CA6CCA" w14:textId="77777777" w:rsidTr="00093190">
        <w:trPr>
          <w:trHeight w:hRule="exact" w:val="397"/>
        </w:trPr>
        <w:tc>
          <w:tcPr>
            <w:tcW w:w="2376" w:type="dxa"/>
            <w:hideMark/>
          </w:tcPr>
          <w:p w14:paraId="0B28864C" w14:textId="77777777" w:rsidR="00714AAE" w:rsidRDefault="00714AAE" w:rsidP="00970720">
            <w:pPr>
              <w:pStyle w:val="KUJKtucny"/>
            </w:pPr>
            <w:r>
              <w:t>Datum jednání:</w:t>
            </w:r>
          </w:p>
        </w:tc>
        <w:tc>
          <w:tcPr>
            <w:tcW w:w="3828" w:type="dxa"/>
            <w:hideMark/>
          </w:tcPr>
          <w:p w14:paraId="2CB4D9B1" w14:textId="77777777" w:rsidR="00714AAE" w:rsidRDefault="00714AAE" w:rsidP="00970720">
            <w:pPr>
              <w:pStyle w:val="KUJKnormal"/>
            </w:pPr>
            <w:r>
              <w:t>21. 09. 2023</w:t>
            </w:r>
          </w:p>
        </w:tc>
        <w:tc>
          <w:tcPr>
            <w:tcW w:w="2126" w:type="dxa"/>
            <w:hideMark/>
          </w:tcPr>
          <w:p w14:paraId="31102B1A" w14:textId="77777777" w:rsidR="00714AAE" w:rsidRDefault="00714AAE" w:rsidP="00970720">
            <w:pPr>
              <w:pStyle w:val="KUJKtucny"/>
            </w:pPr>
            <w:r>
              <w:t>Bod programu:</w:t>
            </w:r>
          </w:p>
        </w:tc>
        <w:tc>
          <w:tcPr>
            <w:tcW w:w="850" w:type="dxa"/>
          </w:tcPr>
          <w:p w14:paraId="54524914" w14:textId="77777777" w:rsidR="00714AAE" w:rsidRDefault="00714AAE" w:rsidP="00970720">
            <w:pPr>
              <w:pStyle w:val="KUJKnormal"/>
            </w:pPr>
          </w:p>
        </w:tc>
      </w:tr>
      <w:tr w:rsidR="00714AAE" w14:paraId="0D5A519D" w14:textId="77777777" w:rsidTr="00093190">
        <w:trPr>
          <w:cantSplit/>
          <w:trHeight w:hRule="exact" w:val="397"/>
        </w:trPr>
        <w:tc>
          <w:tcPr>
            <w:tcW w:w="2376" w:type="dxa"/>
            <w:hideMark/>
          </w:tcPr>
          <w:p w14:paraId="37BC6A22" w14:textId="77777777" w:rsidR="00714AAE" w:rsidRDefault="00714AAE" w:rsidP="00970720">
            <w:pPr>
              <w:pStyle w:val="KUJKtucny"/>
            </w:pPr>
            <w:r>
              <w:t>Číslo návrhu:</w:t>
            </w:r>
          </w:p>
        </w:tc>
        <w:tc>
          <w:tcPr>
            <w:tcW w:w="6804" w:type="dxa"/>
            <w:gridSpan w:val="3"/>
            <w:hideMark/>
          </w:tcPr>
          <w:p w14:paraId="524071CB" w14:textId="77777777" w:rsidR="00714AAE" w:rsidRDefault="00714AAE" w:rsidP="00970720">
            <w:pPr>
              <w:pStyle w:val="KUJKnormal"/>
            </w:pPr>
            <w:r>
              <w:t>311/ZK/23</w:t>
            </w:r>
          </w:p>
        </w:tc>
      </w:tr>
      <w:tr w:rsidR="00714AAE" w14:paraId="19660BF6" w14:textId="77777777" w:rsidTr="00093190">
        <w:trPr>
          <w:trHeight w:val="397"/>
        </w:trPr>
        <w:tc>
          <w:tcPr>
            <w:tcW w:w="2376" w:type="dxa"/>
          </w:tcPr>
          <w:p w14:paraId="5CF9B7D8" w14:textId="77777777" w:rsidR="00714AAE" w:rsidRDefault="00714AAE" w:rsidP="00970720"/>
          <w:p w14:paraId="730EC211" w14:textId="77777777" w:rsidR="00714AAE" w:rsidRDefault="00714AAE" w:rsidP="00970720">
            <w:pPr>
              <w:pStyle w:val="KUJKtucny"/>
            </w:pPr>
            <w:r>
              <w:t>Název bodu:</w:t>
            </w:r>
          </w:p>
        </w:tc>
        <w:tc>
          <w:tcPr>
            <w:tcW w:w="6804" w:type="dxa"/>
            <w:gridSpan w:val="3"/>
          </w:tcPr>
          <w:p w14:paraId="1837F5E6" w14:textId="77777777" w:rsidR="00714AAE" w:rsidRDefault="00714AAE" w:rsidP="00970720"/>
          <w:p w14:paraId="35E12570" w14:textId="77777777" w:rsidR="00714AAE" w:rsidRDefault="00714AAE" w:rsidP="00970720">
            <w:pPr>
              <w:pStyle w:val="KUJKtucny"/>
              <w:rPr>
                <w:sz w:val="22"/>
                <w:szCs w:val="22"/>
              </w:rPr>
            </w:pPr>
            <w:r>
              <w:rPr>
                <w:sz w:val="22"/>
                <w:szCs w:val="22"/>
              </w:rPr>
              <w:t>Dotační program Dostupná zdravotní péče v Jihočeském kraji 2023 - schválení žadatelů</w:t>
            </w:r>
          </w:p>
        </w:tc>
      </w:tr>
    </w:tbl>
    <w:p w14:paraId="7AE5A0C6" w14:textId="77777777" w:rsidR="00714AAE" w:rsidRDefault="00714AAE" w:rsidP="00093190">
      <w:pPr>
        <w:pStyle w:val="KUJKnormal"/>
        <w:rPr>
          <w:b/>
          <w:bCs/>
        </w:rPr>
      </w:pPr>
      <w:r>
        <w:rPr>
          <w:b/>
          <w:bCs/>
        </w:rPr>
        <w:pict w14:anchorId="1B39957C">
          <v:rect id="_x0000_i1029" style="width:453.6pt;height:1.5pt" o:hralign="center" o:hrstd="t" o:hrnoshade="t" o:hr="t" fillcolor="black" stroked="f"/>
        </w:pict>
      </w:r>
    </w:p>
    <w:p w14:paraId="5655C5E9" w14:textId="77777777" w:rsidR="00714AAE" w:rsidRDefault="00714AAE" w:rsidP="00093190">
      <w:pPr>
        <w:pStyle w:val="KUJKnormal"/>
      </w:pPr>
    </w:p>
    <w:p w14:paraId="339670C2" w14:textId="77777777" w:rsidR="00714AAE" w:rsidRDefault="00714AAE" w:rsidP="00093190"/>
    <w:tbl>
      <w:tblPr>
        <w:tblW w:w="0" w:type="auto"/>
        <w:tblCellMar>
          <w:left w:w="70" w:type="dxa"/>
          <w:right w:w="70" w:type="dxa"/>
        </w:tblCellMar>
        <w:tblLook w:val="04A0" w:firstRow="1" w:lastRow="0" w:firstColumn="1" w:lastColumn="0" w:noHBand="0" w:noVBand="1"/>
      </w:tblPr>
      <w:tblGrid>
        <w:gridCol w:w="2350"/>
        <w:gridCol w:w="6862"/>
      </w:tblGrid>
      <w:tr w:rsidR="00714AAE" w14:paraId="34A7373F" w14:textId="77777777" w:rsidTr="002559B8">
        <w:trPr>
          <w:trHeight w:val="397"/>
        </w:trPr>
        <w:tc>
          <w:tcPr>
            <w:tcW w:w="2350" w:type="dxa"/>
            <w:hideMark/>
          </w:tcPr>
          <w:p w14:paraId="2D7098A5" w14:textId="77777777" w:rsidR="00714AAE" w:rsidRDefault="00714AAE" w:rsidP="002559B8">
            <w:pPr>
              <w:pStyle w:val="KUJKtucny"/>
            </w:pPr>
            <w:r>
              <w:t>Předkladatel:</w:t>
            </w:r>
          </w:p>
        </w:tc>
        <w:tc>
          <w:tcPr>
            <w:tcW w:w="6862" w:type="dxa"/>
          </w:tcPr>
          <w:p w14:paraId="539CC76F" w14:textId="77777777" w:rsidR="00714AAE" w:rsidRDefault="00714AAE" w:rsidP="002559B8">
            <w:pPr>
              <w:pStyle w:val="KUJKnormal"/>
            </w:pPr>
            <w:r>
              <w:t>MUDr. Martin Kuba</w:t>
            </w:r>
          </w:p>
          <w:p w14:paraId="409BD0D4" w14:textId="77777777" w:rsidR="00714AAE" w:rsidRDefault="00714AAE" w:rsidP="002559B8"/>
        </w:tc>
      </w:tr>
      <w:tr w:rsidR="00714AAE" w14:paraId="17E9E5D2" w14:textId="77777777" w:rsidTr="002559B8">
        <w:trPr>
          <w:trHeight w:val="397"/>
        </w:trPr>
        <w:tc>
          <w:tcPr>
            <w:tcW w:w="2350" w:type="dxa"/>
          </w:tcPr>
          <w:p w14:paraId="0DFF4AC0" w14:textId="77777777" w:rsidR="00714AAE" w:rsidRDefault="00714AAE" w:rsidP="002559B8">
            <w:pPr>
              <w:pStyle w:val="KUJKtucny"/>
            </w:pPr>
            <w:r>
              <w:t>Zpracoval:</w:t>
            </w:r>
          </w:p>
          <w:p w14:paraId="15E35995" w14:textId="77777777" w:rsidR="00714AAE" w:rsidRDefault="00714AAE" w:rsidP="002559B8"/>
        </w:tc>
        <w:tc>
          <w:tcPr>
            <w:tcW w:w="6862" w:type="dxa"/>
            <w:hideMark/>
          </w:tcPr>
          <w:p w14:paraId="4DF05496" w14:textId="77777777" w:rsidR="00714AAE" w:rsidRDefault="00714AAE" w:rsidP="002559B8">
            <w:pPr>
              <w:pStyle w:val="KUJKnormal"/>
            </w:pPr>
            <w:r>
              <w:t>OZDR</w:t>
            </w:r>
          </w:p>
        </w:tc>
      </w:tr>
      <w:tr w:rsidR="00714AAE" w14:paraId="127FA485" w14:textId="77777777" w:rsidTr="002559B8">
        <w:trPr>
          <w:trHeight w:val="397"/>
        </w:trPr>
        <w:tc>
          <w:tcPr>
            <w:tcW w:w="2350" w:type="dxa"/>
          </w:tcPr>
          <w:p w14:paraId="03226F47" w14:textId="77777777" w:rsidR="00714AAE" w:rsidRPr="009715F9" w:rsidRDefault="00714AAE" w:rsidP="002559B8">
            <w:pPr>
              <w:pStyle w:val="KUJKnormal"/>
              <w:rPr>
                <w:b/>
              </w:rPr>
            </w:pPr>
            <w:r w:rsidRPr="009715F9">
              <w:rPr>
                <w:b/>
              </w:rPr>
              <w:t>Vedoucí odboru:</w:t>
            </w:r>
          </w:p>
          <w:p w14:paraId="5B139CEE" w14:textId="77777777" w:rsidR="00714AAE" w:rsidRDefault="00714AAE" w:rsidP="002559B8"/>
        </w:tc>
        <w:tc>
          <w:tcPr>
            <w:tcW w:w="6862" w:type="dxa"/>
            <w:hideMark/>
          </w:tcPr>
          <w:p w14:paraId="1A7841C3" w14:textId="77777777" w:rsidR="00714AAE" w:rsidRDefault="00714AAE" w:rsidP="002559B8">
            <w:pPr>
              <w:pStyle w:val="KUJKnormal"/>
            </w:pPr>
            <w:r>
              <w:t>Mgr. Ivana Turková</w:t>
            </w:r>
          </w:p>
        </w:tc>
      </w:tr>
    </w:tbl>
    <w:p w14:paraId="45D72B27" w14:textId="77777777" w:rsidR="00714AAE" w:rsidRDefault="00714AAE" w:rsidP="00093190">
      <w:pPr>
        <w:pStyle w:val="KUJKnormal"/>
      </w:pPr>
    </w:p>
    <w:p w14:paraId="6A9F50C8" w14:textId="77777777" w:rsidR="00714AAE" w:rsidRPr="0052161F" w:rsidRDefault="00714AAE" w:rsidP="00093190">
      <w:pPr>
        <w:pStyle w:val="KUJKtucny"/>
      </w:pPr>
      <w:r w:rsidRPr="0052161F">
        <w:t>NÁVRH USNESENÍ</w:t>
      </w:r>
    </w:p>
    <w:p w14:paraId="7CEAEBC8" w14:textId="77777777" w:rsidR="00714AAE" w:rsidRDefault="00714AAE" w:rsidP="00093190">
      <w:pPr>
        <w:pStyle w:val="KUJKnormal"/>
        <w:rPr>
          <w:rFonts w:ascii="Calibri" w:hAnsi="Calibri" w:cs="Calibri"/>
          <w:sz w:val="12"/>
          <w:szCs w:val="12"/>
        </w:rPr>
      </w:pPr>
      <w:bookmarkStart w:id="0" w:name="US_ZaVeVeci"/>
      <w:bookmarkEnd w:id="0"/>
    </w:p>
    <w:p w14:paraId="5B6463C5" w14:textId="77777777" w:rsidR="00714AAE" w:rsidRPr="00841DFC" w:rsidRDefault="00714AAE" w:rsidP="00093190">
      <w:pPr>
        <w:pStyle w:val="KUJKPolozka"/>
      </w:pPr>
      <w:r w:rsidRPr="00841DFC">
        <w:t>Zastupitelstvo Jihočeského kraje</w:t>
      </w:r>
    </w:p>
    <w:p w14:paraId="3554702F" w14:textId="77777777" w:rsidR="00714AAE" w:rsidRDefault="00714AAE" w:rsidP="003E4261">
      <w:pPr>
        <w:pStyle w:val="KUJKdoplnek2"/>
        <w:ind w:left="357" w:hanging="357"/>
      </w:pPr>
      <w:r w:rsidRPr="00730306">
        <w:t>bere na vědomí</w:t>
      </w:r>
    </w:p>
    <w:p w14:paraId="036078F8" w14:textId="77777777" w:rsidR="00714AAE" w:rsidRPr="000236BC" w:rsidRDefault="00714AAE" w:rsidP="000236BC">
      <w:pPr>
        <w:pStyle w:val="KUJKnormal"/>
      </w:pPr>
      <w:r>
        <w:t>protokol z jednání hodnotící komise při výběru žádostí v rámci dotačního programu Jihočeského kraje Dostupná zdravotní péče v Jihočeském kraji 2023 dle přílohy návrhu č. 1;</w:t>
      </w:r>
    </w:p>
    <w:p w14:paraId="270D76EC" w14:textId="77777777" w:rsidR="00714AAE" w:rsidRDefault="00714AAE" w:rsidP="003E4261">
      <w:pPr>
        <w:pStyle w:val="KUJKdoplnek2"/>
      </w:pPr>
      <w:r w:rsidRPr="00AF7BAE">
        <w:t>schvaluje</w:t>
      </w:r>
    </w:p>
    <w:p w14:paraId="4A97F162" w14:textId="77777777" w:rsidR="00714AAE" w:rsidRPr="000236BC" w:rsidRDefault="00714AAE" w:rsidP="000236BC">
      <w:pPr>
        <w:pStyle w:val="KUJKnormal"/>
      </w:pPr>
      <w:r>
        <w:t>poskytnutí dotace v rámci dotačního programu Jihočeského kraje Dostupná zdravotní péče v Jihočeském kraji 2023 v celkové výši 4 200 000 Kč dle přílohy návrhu č. 2 a uzavření smluv o poskytnutí dotace;</w:t>
      </w:r>
    </w:p>
    <w:p w14:paraId="4214188A" w14:textId="77777777" w:rsidR="00714AAE" w:rsidRDefault="00714AAE" w:rsidP="00C546A5">
      <w:pPr>
        <w:pStyle w:val="KUJKdoplnek2"/>
      </w:pPr>
      <w:r w:rsidRPr="0021676C">
        <w:t>ukládá</w:t>
      </w:r>
    </w:p>
    <w:p w14:paraId="17FE3B1B" w14:textId="77777777" w:rsidR="00714AAE" w:rsidRPr="000236BC" w:rsidRDefault="00714AAE" w:rsidP="000236BC">
      <w:pPr>
        <w:pStyle w:val="KUJKnormal"/>
      </w:pPr>
      <w:r>
        <w:t>JUDr. Lukáši Glaserovi, řediteli krajského úřadu, zabezpečit veškeré úkony potřebné k realizaci části II. usnesení.</w:t>
      </w:r>
    </w:p>
    <w:p w14:paraId="0F2E2D8A" w14:textId="77777777" w:rsidR="00714AAE" w:rsidRDefault="00714AAE" w:rsidP="003E4261">
      <w:pPr>
        <w:pStyle w:val="KUJKnormal"/>
      </w:pPr>
    </w:p>
    <w:p w14:paraId="7995B97B" w14:textId="77777777" w:rsidR="00714AAE" w:rsidRDefault="00714AAE" w:rsidP="003E4261">
      <w:pPr>
        <w:pStyle w:val="KUJKmezeraDZ"/>
      </w:pPr>
      <w:bookmarkStart w:id="1" w:name="US_DuvodZprava"/>
      <w:bookmarkEnd w:id="1"/>
    </w:p>
    <w:p w14:paraId="7FF9A648" w14:textId="77777777" w:rsidR="00714AAE" w:rsidRDefault="00714AAE" w:rsidP="003E4261">
      <w:pPr>
        <w:pStyle w:val="KUJKnadpisDZ"/>
      </w:pPr>
      <w:r>
        <w:t>DŮVODOVÁ ZPRÁVA</w:t>
      </w:r>
    </w:p>
    <w:p w14:paraId="276D0913" w14:textId="77777777" w:rsidR="00714AAE" w:rsidRPr="009B7B0B" w:rsidRDefault="00714AAE" w:rsidP="003E4261">
      <w:pPr>
        <w:pStyle w:val="KUJKmezeraDZ"/>
      </w:pPr>
    </w:p>
    <w:p w14:paraId="1D01ED8E" w14:textId="77777777" w:rsidR="00714AAE" w:rsidRDefault="00714AAE" w:rsidP="000236BC">
      <w:pPr>
        <w:pStyle w:val="KUJKnormal"/>
      </w:pPr>
      <w:r>
        <w:t xml:space="preserve">Materiál je předkládán v souladu s § 36 zákona č. 129/2000 Sb., o krajích (krajské zřízení), ve znění pozdějších předpisů, kterým je zastupitelstvu mimo jiné vyhrazeno rozhodování o poskytování dotací </w:t>
      </w:r>
      <w:r>
        <w:br/>
        <w:t xml:space="preserve">a návratných finančních výpomocí nad 200 000 Kč v jednotlivém případě fyzickým nebo právnickým osobám v kalendářním roce a uzavření veřejnoprávních smluv o jejich poskytnutí, nejedná-li se o účelové dotace </w:t>
      </w:r>
      <w:r>
        <w:br/>
        <w:t>z prostředků státního rozpočtu.</w:t>
      </w:r>
    </w:p>
    <w:p w14:paraId="6E031748" w14:textId="77777777" w:rsidR="00714AAE" w:rsidRDefault="00714AAE" w:rsidP="000236BC">
      <w:pPr>
        <w:pStyle w:val="KUJKnormal"/>
      </w:pPr>
    </w:p>
    <w:p w14:paraId="07A115ED" w14:textId="77777777" w:rsidR="00714AAE" w:rsidRDefault="00714AAE" w:rsidP="000236BC">
      <w:pPr>
        <w:pStyle w:val="KUJKnormal"/>
      </w:pPr>
      <w:r>
        <w:t xml:space="preserve">Zastupitelstvo Jihočeského kraje svým usnesením č. 7/2023/ZK-24 ze dne 9. 2. 2023 schválilo dotační program Dostupná zdravotní péče v Jihočeském kraji 2023 (dále jen „program“). Pravidla a složení hodnotící komise schválila Rada Jihočeského kraje svým usnesením č. 877/2023/RK-73 ze dne 17. 8. 2023. </w:t>
      </w:r>
      <w:r>
        <w:rPr>
          <w:rFonts w:cs="Arial"/>
          <w:szCs w:val="20"/>
        </w:rPr>
        <w:t>Dotační program je kontinuální, rozhodným termínem pro ukončení podávání žádostí na místo a obor zdravotní péče zveřejněné ve výzvě je schválení vhodného žadatele. Celková alokace tohoto dotačního programu pro rok 2023 činí 5 000 000 Kč.</w:t>
      </w:r>
    </w:p>
    <w:p w14:paraId="49D2E6CF" w14:textId="77777777" w:rsidR="00714AAE" w:rsidRDefault="00714AAE" w:rsidP="000236BC">
      <w:pPr>
        <w:pStyle w:val="KUJKnormal"/>
        <w:rPr>
          <w:color w:val="00B0F0"/>
        </w:rPr>
      </w:pPr>
    </w:p>
    <w:p w14:paraId="3AED7881" w14:textId="77777777" w:rsidR="00714AAE" w:rsidRDefault="00714AAE" w:rsidP="000236BC">
      <w:pPr>
        <w:jc w:val="both"/>
        <w:rPr>
          <w:rFonts w:ascii="Arial" w:hAnsi="Arial"/>
          <w:sz w:val="20"/>
          <w:szCs w:val="28"/>
        </w:rPr>
      </w:pPr>
      <w:r>
        <w:rPr>
          <w:rFonts w:ascii="Arial" w:hAnsi="Arial"/>
          <w:sz w:val="20"/>
          <w:szCs w:val="28"/>
        </w:rPr>
        <w:t xml:space="preserve">Do programu byly v rámci výzvy č. 1 doručeny žádosti v celkové výši požadovaných prostředků </w:t>
      </w:r>
      <w:r>
        <w:rPr>
          <w:rFonts w:ascii="Arial" w:hAnsi="Arial"/>
          <w:sz w:val="20"/>
          <w:szCs w:val="28"/>
        </w:rPr>
        <w:br/>
        <w:t>5 700 000 Kč se závazkem poskytování zdravotních služeb v kraji na 5 let. Jedná se o dva žadatele, kteří do současné doby neměli oprávnění k poskytování zdravotních služeb na území Jihočeského kraje, dále</w:t>
      </w:r>
      <w:r>
        <w:rPr>
          <w:rFonts w:ascii="Arial" w:hAnsi="Arial"/>
          <w:sz w:val="20"/>
          <w:szCs w:val="28"/>
        </w:rPr>
        <w:br/>
        <w:t xml:space="preserve">o jednoho žadatele, který nově nastupuje do pracovněprávního poměru u založeného poskytovatele zdravotních služeb a dosud nebyl nositelem zdravotních výkonů ani neposkytoval zdravotní služby </w:t>
      </w:r>
      <w:r>
        <w:rPr>
          <w:rFonts w:ascii="Arial" w:hAnsi="Arial"/>
          <w:sz w:val="20"/>
          <w:szCs w:val="28"/>
        </w:rPr>
        <w:br/>
        <w:t>v Jihočeském kraji a dále o jednoho žadatele, který následně po hodnocení hodnotící komisí sdělil své zpětvzetí/storno podané žádosti s cílem provést opravu jejích údajů. S ohledem na zpětvzetí žádosti v průběhu hodnocení nebyla tato žádost hodnocena. Hodnotící komise v souladu se schválenými pravidly programu ve dnech 25. 8. 2023 – 29. 8. 2023 provedla hlasování formou per rollam a doporučila podpořit 3 žádosti v celkové výši 4 200 000 Kč s dobou výplaty 5 let (viz příloha č. 1). V příloze č. 2 předkládáme přehled doporučených příjemců dotace.</w:t>
      </w:r>
    </w:p>
    <w:p w14:paraId="4334B685" w14:textId="77777777" w:rsidR="00714AAE" w:rsidRDefault="00714AAE" w:rsidP="000236BC">
      <w:pPr>
        <w:jc w:val="both"/>
        <w:rPr>
          <w:rFonts w:ascii="Arial" w:hAnsi="Arial"/>
          <w:sz w:val="20"/>
          <w:szCs w:val="28"/>
        </w:rPr>
      </w:pPr>
    </w:p>
    <w:p w14:paraId="584AD4FF" w14:textId="77777777" w:rsidR="00714AAE" w:rsidRPr="00E33577" w:rsidRDefault="00714AAE" w:rsidP="000236BC">
      <w:pPr>
        <w:jc w:val="both"/>
        <w:rPr>
          <w:rFonts w:ascii="Arial" w:hAnsi="Arial"/>
          <w:sz w:val="20"/>
          <w:szCs w:val="28"/>
        </w:rPr>
      </w:pPr>
    </w:p>
    <w:p w14:paraId="49DA1BD2" w14:textId="77777777" w:rsidR="00714AAE" w:rsidRDefault="00714AAE" w:rsidP="00093190">
      <w:pPr>
        <w:pStyle w:val="KUJKnormal"/>
      </w:pPr>
      <w:r>
        <w:t>Finanční nároky a krytí: Prostředky ke krytí dotace jsou ve schváleném rozpočtu na rok 2023 a SVR na rok 2024 a 2025 (ORJ 953, § 3599, pol. 5499) a úpravou rozpisu rozpočtu budou převedeny na položky odpovídající platné rozpočtové skladbě.</w:t>
      </w:r>
    </w:p>
    <w:p w14:paraId="4F6A1151" w14:textId="77777777" w:rsidR="00714AAE" w:rsidRDefault="00714AAE" w:rsidP="00093190">
      <w:pPr>
        <w:pStyle w:val="KUJKnormal"/>
      </w:pPr>
    </w:p>
    <w:p w14:paraId="33273BF3" w14:textId="77777777" w:rsidR="00714AAE" w:rsidRDefault="00714AAE" w:rsidP="00951A68">
      <w:pPr>
        <w:pStyle w:val="KUJKnormal"/>
      </w:pPr>
      <w:r>
        <w:t>Vyjádření správce rozpočtu: Bc. Monika Wolfová (OEKO):</w:t>
      </w:r>
      <w:r w:rsidRPr="007666AA">
        <w:t xml:space="preserve"> </w:t>
      </w:r>
      <w:r>
        <w:t xml:space="preserve"> Souhlasím</w:t>
      </w:r>
      <w:r w:rsidRPr="007666AA">
        <w:t xml:space="preserve"> - </w:t>
      </w:r>
      <w:r>
        <w:t xml:space="preserve"> z hlediska návrhu rozpočtového krytí s tím, že bude předložena úprava rozpisu rozpočtu.</w:t>
      </w:r>
    </w:p>
    <w:p w14:paraId="0333A5DC" w14:textId="77777777" w:rsidR="00714AAE" w:rsidRDefault="00714AAE" w:rsidP="00093190">
      <w:pPr>
        <w:pStyle w:val="KUJKnormal"/>
      </w:pPr>
    </w:p>
    <w:p w14:paraId="6F6E8E75" w14:textId="77777777" w:rsidR="00714AAE" w:rsidRDefault="00714AAE" w:rsidP="000236BC">
      <w:pPr>
        <w:pStyle w:val="KUJKnormal"/>
      </w:pPr>
      <w:r>
        <w:t>Návrh projednán (stanoviska): Výbor pro zdravotnictví Zastupitelstva Jihočeského kraje projedná návrh na schválení žadatelů v dotačním programu na svém jednání dne 18. 9. 2023. Návrh na schválení žadatelů byl projednán Finančním výborem Zastupitelstva Jihočeského kraje dne 11. 9. 2023. Rada kraje projednala návrh na své schůzi dne 7. 9. 2023 a svým usnesením č. 939/2023/RK-74 doporučila schválit poskytnutí dotace.</w:t>
      </w:r>
    </w:p>
    <w:p w14:paraId="7F5C1EC8" w14:textId="77777777" w:rsidR="00714AAE" w:rsidRDefault="00714AAE" w:rsidP="00093190">
      <w:pPr>
        <w:pStyle w:val="KUJKnormal"/>
      </w:pPr>
    </w:p>
    <w:p w14:paraId="0C15CE61" w14:textId="77777777" w:rsidR="00714AAE" w:rsidRDefault="00714AAE" w:rsidP="00093190">
      <w:pPr>
        <w:pStyle w:val="KUJKnormal"/>
      </w:pPr>
    </w:p>
    <w:p w14:paraId="3B9B0C1F" w14:textId="77777777" w:rsidR="00714AAE" w:rsidRPr="007939A8" w:rsidRDefault="00714AAE" w:rsidP="00093190">
      <w:pPr>
        <w:pStyle w:val="KUJKtucny"/>
      </w:pPr>
      <w:r w:rsidRPr="007939A8">
        <w:t>PŘÍLOHY:</w:t>
      </w:r>
    </w:p>
    <w:p w14:paraId="462CD388" w14:textId="77777777" w:rsidR="00714AAE" w:rsidRPr="00B52AA9" w:rsidRDefault="00714AAE" w:rsidP="00870F1A">
      <w:pPr>
        <w:pStyle w:val="KUJKcislovany"/>
      </w:pPr>
      <w:r>
        <w:t>Protokol z jednání hodnotící komise</w:t>
      </w:r>
      <w:r w:rsidRPr="0081756D">
        <w:t xml:space="preserve"> (</w:t>
      </w:r>
      <w:r>
        <w:t>KUJK_ZK210923_311_př. 1 Protokol z jednání hodnotící komise.pdf</w:t>
      </w:r>
      <w:r w:rsidRPr="0081756D">
        <w:t>)</w:t>
      </w:r>
    </w:p>
    <w:p w14:paraId="40BBF32E" w14:textId="77777777" w:rsidR="00714AAE" w:rsidRPr="00B52AA9" w:rsidRDefault="00714AAE" w:rsidP="00870F1A">
      <w:pPr>
        <w:pStyle w:val="KUJKcislovany"/>
      </w:pPr>
      <w:r>
        <w:t>Přehled příjemců dotace</w:t>
      </w:r>
      <w:r w:rsidRPr="0081756D">
        <w:t xml:space="preserve"> (</w:t>
      </w:r>
      <w:r>
        <w:t>KUJK_ZK210923_311_př. 2 Přehled příjemců dotace.pdf</w:t>
      </w:r>
      <w:r w:rsidRPr="0081756D">
        <w:t>)</w:t>
      </w:r>
    </w:p>
    <w:p w14:paraId="056CFF56" w14:textId="77777777" w:rsidR="00714AAE" w:rsidRDefault="00714AAE" w:rsidP="00093190">
      <w:pPr>
        <w:pStyle w:val="KUJKnormal"/>
      </w:pPr>
    </w:p>
    <w:p w14:paraId="418C2EA1" w14:textId="77777777" w:rsidR="00714AAE" w:rsidRDefault="00714AAE" w:rsidP="00093190">
      <w:pPr>
        <w:pStyle w:val="KUJKnormal"/>
      </w:pPr>
    </w:p>
    <w:p w14:paraId="39E5ACA8" w14:textId="77777777" w:rsidR="00714AAE" w:rsidRPr="007C1EE7" w:rsidRDefault="00714AAE" w:rsidP="00093190">
      <w:pPr>
        <w:pStyle w:val="KUJKtucny"/>
      </w:pPr>
      <w:r w:rsidRPr="007C1EE7">
        <w:t>Zodpovídá:</w:t>
      </w:r>
      <w:r>
        <w:t xml:space="preserve"> </w:t>
      </w:r>
      <w:r w:rsidRPr="00E33577">
        <w:rPr>
          <w:b w:val="0"/>
          <w:bCs/>
        </w:rPr>
        <w:t>vedoucí OZDR – Mgr. Ivana Turková</w:t>
      </w:r>
    </w:p>
    <w:p w14:paraId="3B1D7E86" w14:textId="77777777" w:rsidR="00714AAE" w:rsidRDefault="00714AAE" w:rsidP="00093190">
      <w:pPr>
        <w:pStyle w:val="KUJKnormal"/>
      </w:pPr>
    </w:p>
    <w:p w14:paraId="758BBE2E" w14:textId="77777777" w:rsidR="00714AAE" w:rsidRDefault="00714AAE" w:rsidP="00093190">
      <w:pPr>
        <w:pStyle w:val="KUJKnormal"/>
      </w:pPr>
      <w:r>
        <w:t>Termín kontroly: 31. 10. 2023</w:t>
      </w:r>
    </w:p>
    <w:p w14:paraId="0D0BF34F" w14:textId="77777777" w:rsidR="00714AAE" w:rsidRDefault="00714AAE" w:rsidP="00093190">
      <w:pPr>
        <w:pStyle w:val="KUJKnormal"/>
      </w:pPr>
      <w:r>
        <w:t>Termín splnění: 31. 10. 2023</w:t>
      </w:r>
    </w:p>
    <w:p w14:paraId="1E81D646" w14:textId="77777777" w:rsidR="00714AAE" w:rsidRDefault="00714AA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0EC0" w14:textId="77777777" w:rsidR="00714AAE" w:rsidRDefault="00714AAE" w:rsidP="00714AAE">
    <w:r>
      <w:rPr>
        <w:noProof/>
      </w:rPr>
      <w:pict w14:anchorId="6789631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E3CC0D0" w14:textId="77777777" w:rsidR="00714AAE" w:rsidRPr="005F485E" w:rsidRDefault="00714AAE" w:rsidP="00714AAE">
                <w:pPr>
                  <w:spacing w:after="60"/>
                  <w:rPr>
                    <w:rFonts w:ascii="Arial" w:hAnsi="Arial" w:cs="Arial"/>
                    <w:b/>
                    <w:sz w:val="22"/>
                  </w:rPr>
                </w:pPr>
                <w:r w:rsidRPr="005F485E">
                  <w:rPr>
                    <w:rFonts w:ascii="Arial" w:hAnsi="Arial" w:cs="Arial"/>
                    <w:b/>
                    <w:sz w:val="22"/>
                  </w:rPr>
                  <w:t>ZASTUPITELSTVO JIHOČESKÉHO KRAJE</w:t>
                </w:r>
              </w:p>
              <w:p w14:paraId="3BBDCA33" w14:textId="77777777" w:rsidR="00714AAE" w:rsidRPr="005F485E" w:rsidRDefault="00714AAE" w:rsidP="00714AA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CABD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E139BAB" w14:textId="77777777" w:rsidR="00714AAE" w:rsidRDefault="00714AAE" w:rsidP="00714AAE">
    <w:r>
      <w:pict w14:anchorId="066DD2CD">
        <v:rect id="_x0000_i1026" style="width:481.9pt;height:2pt" o:hralign="center" o:hrstd="t" o:hrnoshade="t" o:hr="t" fillcolor="black" stroked="f"/>
      </w:pict>
    </w:r>
  </w:p>
  <w:p w14:paraId="12F2A7AB" w14:textId="77777777" w:rsidR="00714AAE" w:rsidRPr="00714AAE" w:rsidRDefault="00714AAE" w:rsidP="00714A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1811381">
    <w:abstractNumId w:val="1"/>
  </w:num>
  <w:num w:numId="2" w16cid:durableId="923879503">
    <w:abstractNumId w:val="2"/>
  </w:num>
  <w:num w:numId="3" w16cid:durableId="429551892">
    <w:abstractNumId w:val="9"/>
  </w:num>
  <w:num w:numId="4" w16cid:durableId="1995916768">
    <w:abstractNumId w:val="7"/>
  </w:num>
  <w:num w:numId="5" w16cid:durableId="2071152329">
    <w:abstractNumId w:val="0"/>
  </w:num>
  <w:num w:numId="6" w16cid:durableId="311712310">
    <w:abstractNumId w:val="3"/>
  </w:num>
  <w:num w:numId="7" w16cid:durableId="1789468763">
    <w:abstractNumId w:val="6"/>
  </w:num>
  <w:num w:numId="8" w16cid:durableId="493883694">
    <w:abstractNumId w:val="4"/>
  </w:num>
  <w:num w:numId="9" w16cid:durableId="397246141">
    <w:abstractNumId w:val="5"/>
  </w:num>
  <w:num w:numId="10" w16cid:durableId="1794009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AAE"/>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3416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2023-09-22T07:27:00Z</dcterms:created>
  <dcterms:modified xsi:type="dcterms:W3CDTF">2023-09-22T07:27:00Z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6383540</vt:i4>
  </property>
  <property fmtid="{D5CDD505-2E9C-101B-9397-08002B2CF9AE}" pid="4" name="UlozitJako">
    <vt:lpwstr>C:\Users\mrazkova\AppData\Local\Temp\iU29006596\Zastupitelstvo\2023-09-21\Navrhy\311-ZK-23.</vt:lpwstr>
  </property>
  <property fmtid="{D5CDD505-2E9C-101B-9397-08002B2CF9AE}" pid="5" name="Zpracovat">
    <vt:bool>false</vt:bool>
  </property>
</Properties>
</file>