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45585" w14:paraId="7F3D020A" w14:textId="77777777" w:rsidTr="00B40F2E">
        <w:trPr>
          <w:trHeight w:hRule="exact" w:val="397"/>
        </w:trPr>
        <w:tc>
          <w:tcPr>
            <w:tcW w:w="2376" w:type="dxa"/>
            <w:hideMark/>
          </w:tcPr>
          <w:p w14:paraId="71D87F69" w14:textId="77777777" w:rsidR="00645585" w:rsidRDefault="0064558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9CC4AD" w14:textId="77777777" w:rsidR="00645585" w:rsidRDefault="00645585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2E31D91F" w14:textId="77777777" w:rsidR="00645585" w:rsidRDefault="0064558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633D8C" w14:textId="77777777" w:rsidR="00645585" w:rsidRDefault="00645585" w:rsidP="00970720">
            <w:pPr>
              <w:pStyle w:val="KUJKnormal"/>
            </w:pPr>
          </w:p>
        </w:tc>
      </w:tr>
      <w:tr w:rsidR="00645585" w14:paraId="366533DC" w14:textId="77777777" w:rsidTr="00B40F2E">
        <w:trPr>
          <w:cantSplit/>
          <w:trHeight w:hRule="exact" w:val="397"/>
        </w:trPr>
        <w:tc>
          <w:tcPr>
            <w:tcW w:w="2376" w:type="dxa"/>
            <w:hideMark/>
          </w:tcPr>
          <w:p w14:paraId="62844632" w14:textId="77777777" w:rsidR="00645585" w:rsidRDefault="0064558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85E314" w14:textId="77777777" w:rsidR="00645585" w:rsidRDefault="00645585" w:rsidP="00970720">
            <w:pPr>
              <w:pStyle w:val="KUJKnormal"/>
            </w:pPr>
            <w:r>
              <w:t>253/ZK/23</w:t>
            </w:r>
          </w:p>
        </w:tc>
      </w:tr>
      <w:tr w:rsidR="00645585" w14:paraId="4EBC6A6C" w14:textId="77777777" w:rsidTr="00B40F2E">
        <w:trPr>
          <w:trHeight w:val="397"/>
        </w:trPr>
        <w:tc>
          <w:tcPr>
            <w:tcW w:w="2376" w:type="dxa"/>
          </w:tcPr>
          <w:p w14:paraId="63833E3C" w14:textId="77777777" w:rsidR="00645585" w:rsidRDefault="00645585" w:rsidP="00970720"/>
          <w:p w14:paraId="3CF7704B" w14:textId="77777777" w:rsidR="00645585" w:rsidRDefault="0064558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9BC7AE" w14:textId="77777777" w:rsidR="00645585" w:rsidRDefault="00645585" w:rsidP="00970720"/>
          <w:p w14:paraId="224867A2" w14:textId="77777777" w:rsidR="00645585" w:rsidRDefault="0064558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hejtmana Jihočeského kraje za zachování a rozvoj lidových tradic Jihočeského kraje</w:t>
            </w:r>
          </w:p>
        </w:tc>
      </w:tr>
    </w:tbl>
    <w:p w14:paraId="2D4B9065" w14:textId="77777777" w:rsidR="00645585" w:rsidRDefault="00645585" w:rsidP="00B40F2E">
      <w:pPr>
        <w:pStyle w:val="KUJKnormal"/>
        <w:rPr>
          <w:b/>
          <w:bCs/>
        </w:rPr>
      </w:pPr>
      <w:r>
        <w:rPr>
          <w:b/>
          <w:bCs/>
        </w:rPr>
        <w:pict w14:anchorId="2090E61C">
          <v:rect id="_x0000_i1029" style="width:453.6pt;height:1.5pt" o:hralign="center" o:hrstd="t" o:hrnoshade="t" o:hr="t" fillcolor="black" stroked="f"/>
        </w:pict>
      </w:r>
    </w:p>
    <w:p w14:paraId="46EF4064" w14:textId="77777777" w:rsidR="00645585" w:rsidRDefault="00645585" w:rsidP="00B40F2E">
      <w:pPr>
        <w:pStyle w:val="KUJKnormal"/>
      </w:pPr>
    </w:p>
    <w:p w14:paraId="63862407" w14:textId="77777777" w:rsidR="00645585" w:rsidRDefault="00645585" w:rsidP="00B40F2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45585" w14:paraId="00D35812" w14:textId="77777777" w:rsidTr="002559B8">
        <w:trPr>
          <w:trHeight w:val="397"/>
        </w:trPr>
        <w:tc>
          <w:tcPr>
            <w:tcW w:w="2350" w:type="dxa"/>
            <w:hideMark/>
          </w:tcPr>
          <w:p w14:paraId="2C21095F" w14:textId="77777777" w:rsidR="00645585" w:rsidRDefault="0064558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713969" w14:textId="77777777" w:rsidR="00645585" w:rsidRDefault="00645585" w:rsidP="002559B8">
            <w:pPr>
              <w:pStyle w:val="KUJKnormal"/>
            </w:pPr>
            <w:r>
              <w:t>Pavel Hroch</w:t>
            </w:r>
          </w:p>
          <w:p w14:paraId="34B437F4" w14:textId="77777777" w:rsidR="00645585" w:rsidRDefault="00645585" w:rsidP="002559B8"/>
        </w:tc>
      </w:tr>
      <w:tr w:rsidR="00645585" w14:paraId="2EDFDA48" w14:textId="77777777" w:rsidTr="002559B8">
        <w:trPr>
          <w:trHeight w:val="397"/>
        </w:trPr>
        <w:tc>
          <w:tcPr>
            <w:tcW w:w="2350" w:type="dxa"/>
          </w:tcPr>
          <w:p w14:paraId="46E66881" w14:textId="77777777" w:rsidR="00645585" w:rsidRDefault="00645585" w:rsidP="002559B8">
            <w:pPr>
              <w:pStyle w:val="KUJKtucny"/>
            </w:pPr>
            <w:r>
              <w:t>Zpracoval:</w:t>
            </w:r>
          </w:p>
          <w:p w14:paraId="1043FF06" w14:textId="77777777" w:rsidR="00645585" w:rsidRDefault="00645585" w:rsidP="002559B8"/>
        </w:tc>
        <w:tc>
          <w:tcPr>
            <w:tcW w:w="6862" w:type="dxa"/>
            <w:hideMark/>
          </w:tcPr>
          <w:p w14:paraId="1B9B462D" w14:textId="77777777" w:rsidR="00645585" w:rsidRDefault="00645585" w:rsidP="002559B8">
            <w:pPr>
              <w:pStyle w:val="KUJKnormal"/>
            </w:pPr>
            <w:r>
              <w:t>OKPP</w:t>
            </w:r>
          </w:p>
        </w:tc>
      </w:tr>
      <w:tr w:rsidR="00645585" w14:paraId="3989ADA8" w14:textId="77777777" w:rsidTr="002559B8">
        <w:trPr>
          <w:trHeight w:val="397"/>
        </w:trPr>
        <w:tc>
          <w:tcPr>
            <w:tcW w:w="2350" w:type="dxa"/>
          </w:tcPr>
          <w:p w14:paraId="5CC5BCE5" w14:textId="77777777" w:rsidR="00645585" w:rsidRPr="009715F9" w:rsidRDefault="0064558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EC74A2" w14:textId="77777777" w:rsidR="00645585" w:rsidRDefault="00645585" w:rsidP="002559B8"/>
        </w:tc>
        <w:tc>
          <w:tcPr>
            <w:tcW w:w="6862" w:type="dxa"/>
            <w:hideMark/>
          </w:tcPr>
          <w:p w14:paraId="124343B8" w14:textId="77777777" w:rsidR="00645585" w:rsidRDefault="00645585" w:rsidP="002559B8">
            <w:pPr>
              <w:pStyle w:val="KUJKnormal"/>
            </w:pPr>
            <w:r>
              <w:t>Mgr. Patrik Červák</w:t>
            </w:r>
          </w:p>
        </w:tc>
      </w:tr>
    </w:tbl>
    <w:p w14:paraId="71D7C844" w14:textId="77777777" w:rsidR="00645585" w:rsidRDefault="00645585" w:rsidP="00B40F2E">
      <w:pPr>
        <w:pStyle w:val="KUJKnormal"/>
      </w:pPr>
    </w:p>
    <w:p w14:paraId="7E2AC86B" w14:textId="77777777" w:rsidR="00645585" w:rsidRPr="0052161F" w:rsidRDefault="00645585" w:rsidP="00B40F2E">
      <w:pPr>
        <w:pStyle w:val="KUJKtucny"/>
      </w:pPr>
      <w:r w:rsidRPr="0052161F">
        <w:t>NÁVRH USNESENÍ</w:t>
      </w:r>
    </w:p>
    <w:p w14:paraId="4A57AA7B" w14:textId="77777777" w:rsidR="00645585" w:rsidRDefault="00645585" w:rsidP="00B40F2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0340308" w14:textId="77777777" w:rsidR="00645585" w:rsidRDefault="00645585" w:rsidP="00B40F2E">
      <w:pPr>
        <w:pStyle w:val="KUJKPolozka"/>
      </w:pPr>
      <w:r w:rsidRPr="00841DFC">
        <w:t>Zastupitelstvo Jihočeského kraje</w:t>
      </w:r>
    </w:p>
    <w:p w14:paraId="0665154A" w14:textId="77777777" w:rsidR="00645585" w:rsidRDefault="00645585" w:rsidP="005763A1">
      <w:pPr>
        <w:pStyle w:val="KUJKdoplnek2"/>
        <w:ind w:left="357" w:hanging="357"/>
      </w:pPr>
      <w:r w:rsidRPr="00730306">
        <w:t>bere na vědomí</w:t>
      </w:r>
    </w:p>
    <w:p w14:paraId="6EEE6104" w14:textId="77777777" w:rsidR="00645585" w:rsidRDefault="00645585" w:rsidP="005763A1">
      <w:pPr>
        <w:pStyle w:val="KUJKnormal"/>
      </w:pPr>
      <w:r>
        <w:t>zápis z hlasování komise k výběru držitelů Ceny hejtmana Jihočeského kraje za zachování a rozvoj lidových tradic Jihočeského kraje v příloze č. 2 návrhu č. 253/ZK/23;</w:t>
      </w:r>
    </w:p>
    <w:p w14:paraId="4A0CCBF1" w14:textId="77777777" w:rsidR="00645585" w:rsidRPr="00E10FE7" w:rsidRDefault="00645585" w:rsidP="005763A1">
      <w:pPr>
        <w:pStyle w:val="KUJKdoplnek2"/>
      </w:pPr>
      <w:r w:rsidRPr="00AF7BAE">
        <w:t>schvaluje</w:t>
      </w:r>
    </w:p>
    <w:p w14:paraId="67F8AF32" w14:textId="77777777" w:rsidR="00645585" w:rsidRDefault="00645585" w:rsidP="005763A1">
      <w:pPr>
        <w:pStyle w:val="KUJKnormal"/>
      </w:pPr>
      <w:r>
        <w:t>udělení Ceny hejtmana Jihočeského kraje za zachování a rozvoj lidových tradic Jihočeského kraje a uzavření darovacích smluv dle příloh č. 3, 4, 5, 6, a 7 návrhu č. 253/ZK/23 s těmito příjemci:</w:t>
      </w:r>
    </w:p>
    <w:p w14:paraId="4A65F86A" w14:textId="7D26931D" w:rsidR="00645585" w:rsidRDefault="00645585" w:rsidP="005763A1">
      <w:pPr>
        <w:pStyle w:val="KUJKnormal"/>
      </w:pPr>
      <w:r>
        <w:t xml:space="preserve">1. Filip Kubák, </w:t>
      </w:r>
      <w:r w:rsidRPr="00645585">
        <w:rPr>
          <w:rStyle w:val="KUJKSkrytytext"/>
          <w:color w:val="auto"/>
        </w:rPr>
        <w:t>******</w:t>
      </w:r>
    </w:p>
    <w:p w14:paraId="7454D816" w14:textId="3597D047" w:rsidR="00645585" w:rsidRDefault="00645585" w:rsidP="005763A1">
      <w:pPr>
        <w:pStyle w:val="KUJKnormal"/>
      </w:pPr>
      <w:r>
        <w:t xml:space="preserve">2. Zdeněk Kubák, </w:t>
      </w:r>
      <w:r w:rsidRPr="00645585">
        <w:rPr>
          <w:rStyle w:val="KUJKSkrytytext"/>
          <w:color w:val="auto"/>
        </w:rPr>
        <w:t>******</w:t>
      </w:r>
      <w:r>
        <w:t xml:space="preserve">3. Bohuslav Šabek, </w:t>
      </w:r>
      <w:r w:rsidRPr="00645585">
        <w:rPr>
          <w:rStyle w:val="KUJKSkrytytext"/>
          <w:color w:val="auto"/>
        </w:rPr>
        <w:t>******</w:t>
      </w:r>
    </w:p>
    <w:p w14:paraId="75F2AEE9" w14:textId="43FB9FB1" w:rsidR="00645585" w:rsidRDefault="00645585" w:rsidP="005763A1">
      <w:pPr>
        <w:pStyle w:val="KUJKnormal"/>
      </w:pPr>
      <w:r>
        <w:t xml:space="preserve">4. Pavla Škochová, </w:t>
      </w:r>
      <w:r w:rsidRPr="00645585">
        <w:rPr>
          <w:rStyle w:val="KUJKSkrytytext"/>
          <w:color w:val="auto"/>
        </w:rPr>
        <w:t>******</w:t>
      </w:r>
    </w:p>
    <w:p w14:paraId="7A2D28A3" w14:textId="18843761" w:rsidR="00645585" w:rsidRDefault="00645585" w:rsidP="005763A1">
      <w:pPr>
        <w:pStyle w:val="KUJKnormal"/>
      </w:pPr>
      <w:r>
        <w:t xml:space="preserve">5. Milan Škoch, </w:t>
      </w:r>
      <w:r w:rsidRPr="00645585">
        <w:rPr>
          <w:rStyle w:val="KUJKSkrytytext"/>
          <w:color w:val="auto"/>
        </w:rPr>
        <w:t>******</w:t>
      </w:r>
    </w:p>
    <w:p w14:paraId="317CE921" w14:textId="77777777" w:rsidR="00645585" w:rsidRDefault="00645585" w:rsidP="00C546A5">
      <w:pPr>
        <w:pStyle w:val="KUJKdoplnek2"/>
      </w:pPr>
      <w:r w:rsidRPr="0021676C">
        <w:t>ukládá</w:t>
      </w:r>
    </w:p>
    <w:p w14:paraId="200870D4" w14:textId="77777777" w:rsidR="00645585" w:rsidRDefault="00645585" w:rsidP="005763A1">
      <w:pPr>
        <w:pStyle w:val="KUJKnormal"/>
      </w:pPr>
      <w:r>
        <w:t>JUDr. Lukáši Glaserovi, řediteli krajského úřadu, zajistit realizaci části II. usnesení.</w:t>
      </w:r>
    </w:p>
    <w:p w14:paraId="7EDD46AF" w14:textId="77777777" w:rsidR="00645585" w:rsidRDefault="00645585" w:rsidP="005763A1">
      <w:pPr>
        <w:pStyle w:val="KUJKnormal"/>
      </w:pPr>
      <w:r>
        <w:t>T.: 30. 9. 2023</w:t>
      </w:r>
    </w:p>
    <w:p w14:paraId="09EDA755" w14:textId="77777777" w:rsidR="00645585" w:rsidRDefault="00645585" w:rsidP="005763A1">
      <w:pPr>
        <w:pStyle w:val="KUJKnormal"/>
      </w:pPr>
    </w:p>
    <w:p w14:paraId="7D390FD0" w14:textId="77777777" w:rsidR="00645585" w:rsidRDefault="00645585" w:rsidP="005763A1">
      <w:pPr>
        <w:pStyle w:val="KUJKmezeraDZ"/>
      </w:pPr>
      <w:bookmarkStart w:id="1" w:name="US_DuvodZprava"/>
      <w:bookmarkEnd w:id="1"/>
    </w:p>
    <w:p w14:paraId="112097A6" w14:textId="77777777" w:rsidR="00645585" w:rsidRDefault="00645585" w:rsidP="005763A1">
      <w:pPr>
        <w:pStyle w:val="KUJKnadpisDZ"/>
      </w:pPr>
      <w:r>
        <w:t>DŮVODOVÁ ZPRÁVA</w:t>
      </w:r>
    </w:p>
    <w:p w14:paraId="2A66832A" w14:textId="77777777" w:rsidR="00645585" w:rsidRDefault="00645585" w:rsidP="00B1170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O udělení cen kraje rozhoduje podle § 35 odst. 2 písm. v) zákona č. 129/2000 Sb., o krajích, ve znění pozdějších předpisů zastupitelstvo kraje. </w:t>
      </w:r>
    </w:p>
    <w:p w14:paraId="39C29D27" w14:textId="77777777" w:rsidR="00645585" w:rsidRDefault="00645585" w:rsidP="00B11703">
      <w:pPr>
        <w:pStyle w:val="KUJKnormal"/>
        <w:rPr>
          <w:rFonts w:cs="Arial"/>
          <w:szCs w:val="20"/>
        </w:rPr>
      </w:pPr>
    </w:p>
    <w:p w14:paraId="7A13B22A" w14:textId="77777777" w:rsidR="00645585" w:rsidRDefault="00645585" w:rsidP="00B1170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Cena hejtmana Jihočeského kraje za zachování a rozvoj tradiční lidové kultury (dále jen „Cena“)</w:t>
      </w:r>
      <w:r>
        <w:rPr>
          <w:rFonts w:cs="Arial"/>
          <w:szCs w:val="20"/>
        </w:rPr>
        <w:br/>
        <w:t>je udělována na základě Statutu Ceny hejtmana Jihočeského kraje za zachování a rozvoj tradiční lidové kultury (dále jen „Statut“, viz příloha č. 1), v souladu s Koncepcí účinnější péče o tradiční lidovou kulturu v České republice na léta 2016 až 2020 a na další léta v návaznosti na místní tradice jihočeského regionu.</w:t>
      </w:r>
    </w:p>
    <w:p w14:paraId="60A6DCA8" w14:textId="77777777" w:rsidR="00645585" w:rsidRDefault="00645585" w:rsidP="00B1170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Výzva k předkládání návrhů na udělení Ceny byla vyhlášena dne 1. 11. 2022 a ukončena ke dni 30. 1. 2023. </w:t>
      </w:r>
    </w:p>
    <w:p w14:paraId="7C6C0C58" w14:textId="77777777" w:rsidR="00645585" w:rsidRDefault="00645585" w:rsidP="00B11703">
      <w:pPr>
        <w:pStyle w:val="KUJKnormal"/>
        <w:rPr>
          <w:rFonts w:cs="Arial"/>
          <w:szCs w:val="20"/>
        </w:rPr>
      </w:pPr>
    </w:p>
    <w:p w14:paraId="58227AB6" w14:textId="77777777" w:rsidR="00645585" w:rsidRDefault="00645585" w:rsidP="00B1170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szCs w:val="20"/>
        </w:rPr>
        <w:t>V tomto termínu došly 3 návrhy na udělení Ceny</w:t>
      </w:r>
      <w:r>
        <w:rPr>
          <w:rFonts w:cs="Arial"/>
          <w:b/>
          <w:bCs/>
          <w:szCs w:val="20"/>
        </w:rPr>
        <w:t xml:space="preserve">: </w:t>
      </w:r>
    </w:p>
    <w:p w14:paraId="3DCA83F1" w14:textId="77777777" w:rsidR="00645585" w:rsidRDefault="00645585" w:rsidP="00BA3A73">
      <w:pPr>
        <w:pStyle w:val="KUJKnormal"/>
        <w:numPr>
          <w:ilvl w:val="0"/>
          <w:numId w:val="12"/>
        </w:numPr>
        <w:rPr>
          <w:rFonts w:cs="Arial"/>
          <w:szCs w:val="20"/>
        </w:rPr>
      </w:pPr>
      <w:r w:rsidRPr="00BA3A73">
        <w:rPr>
          <w:rFonts w:cs="Arial"/>
          <w:szCs w:val="20"/>
        </w:rPr>
        <w:t>Tkal</w:t>
      </w:r>
      <w:r>
        <w:rPr>
          <w:rFonts w:cs="Arial"/>
          <w:szCs w:val="20"/>
        </w:rPr>
        <w:t xml:space="preserve">covna Kubák Strmilov k.s., zastoupená Zdeňkem Kubákem a Filipem Kubákem – za udržení a rozvoj výroby tradičních vlněných textilií v regionu Strmilovska. </w:t>
      </w:r>
    </w:p>
    <w:p w14:paraId="1D3476A4" w14:textId="77777777" w:rsidR="00645585" w:rsidRDefault="00645585" w:rsidP="00BA3A73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pan Bohuslav Šabek – za rozvoj folklorních a dudáckých tradic a jejich předávání mladé generaci. </w:t>
      </w:r>
    </w:p>
    <w:p w14:paraId="00B82D00" w14:textId="77777777" w:rsidR="00645585" w:rsidRPr="00BA3A73" w:rsidRDefault="00645585" w:rsidP="00BA3A73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manželé Škochovi – za rozvoj folklorních tradic v jižních Čechách a jejich předávání mladé generaci. </w:t>
      </w:r>
    </w:p>
    <w:p w14:paraId="34A30E0D" w14:textId="77777777" w:rsidR="00645585" w:rsidRPr="00BA3A73" w:rsidRDefault="00645585" w:rsidP="00BA3A73">
      <w:pPr>
        <w:pStyle w:val="KUJKnormal"/>
        <w:ind w:left="720"/>
        <w:rPr>
          <w:rFonts w:cs="Arial"/>
          <w:szCs w:val="20"/>
        </w:rPr>
      </w:pPr>
    </w:p>
    <w:p w14:paraId="6E5ED346" w14:textId="77777777" w:rsidR="00645585" w:rsidRDefault="00645585" w:rsidP="00B1170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O návrzích hlasovala hodnotící komise dne 28. 3. 2023 v Jihočeském muzeu. Při svém hodnocení postupovala podle těchto kritérií, daných Statutem: </w:t>
      </w:r>
    </w:p>
    <w:p w14:paraId="46DC25DE" w14:textId="77777777" w:rsidR="00645585" w:rsidRDefault="00645585" w:rsidP="00B1170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řemeslná činnost v daném oboru jako výjimečný či jedinečný doklad tradiční technologie či tradiční lidové techniky</w:t>
      </w:r>
    </w:p>
    <w:p w14:paraId="06A59A6E" w14:textId="77777777" w:rsidR="00645585" w:rsidRDefault="00645585" w:rsidP="00B1170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rozvoj lidových tradic nemateriální lidové kultury (zvyky, obřady)</w:t>
      </w:r>
    </w:p>
    <w:p w14:paraId="1A222D34" w14:textId="77777777" w:rsidR="00645585" w:rsidRDefault="00645585" w:rsidP="00B1170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revitalizace tradic v oblasti zvykoslovných jevů a folklórních projevů </w:t>
      </w:r>
    </w:p>
    <w:p w14:paraId="2C2CE30F" w14:textId="77777777" w:rsidR="00645585" w:rsidRDefault="00645585" w:rsidP="00B1170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ocenění k jubileím jednotlivců, kolektivů i tradičního zvyku či slavnosti/festivalu (slavnosti řemesel).</w:t>
      </w:r>
    </w:p>
    <w:p w14:paraId="510F6EA5" w14:textId="77777777" w:rsidR="00645585" w:rsidRDefault="00645585" w:rsidP="00B11703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814929F" w14:textId="77777777" w:rsidR="00645585" w:rsidRDefault="00645585" w:rsidP="00B11703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Návrhy byly podány v souladu se Statutem a hodnotící komise jednohlasně schválila návrhy na udělení Ceny včetně finančního ohodnocení 10 000,- Kč pro každého z nominovaných, což v konečném důsledku (vzhledem k tomu, že ve dvou případech se jedná o nerozdělitelné dvojice, stanovila komise 10 000,- Kč pro každého) celková částka bude 50 000,- Kč.</w:t>
      </w:r>
    </w:p>
    <w:p w14:paraId="2849C012" w14:textId="77777777" w:rsidR="00645585" w:rsidRDefault="00645585" w:rsidP="00B1170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Zápis z hlasování je přílohou č. 2 tohoto návrhu. </w:t>
      </w:r>
    </w:p>
    <w:p w14:paraId="305A3201" w14:textId="77777777" w:rsidR="00645585" w:rsidRDefault="00645585" w:rsidP="00B1170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Cena hejtmana Jihočeského kraje bude oceněným oficiálně předána při nejbližší významné události</w:t>
      </w:r>
      <w:r>
        <w:rPr>
          <w:rFonts w:cs="Arial"/>
          <w:szCs w:val="20"/>
        </w:rPr>
        <w:br/>
        <w:t>za účasti představitelů Jihočeského kraje.</w:t>
      </w:r>
    </w:p>
    <w:p w14:paraId="0F3D2470" w14:textId="77777777" w:rsidR="00645585" w:rsidRDefault="00645585" w:rsidP="00B11703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7AB8885" w14:textId="77777777" w:rsidR="00645585" w:rsidRDefault="00645585" w:rsidP="00B40F2E">
      <w:pPr>
        <w:pStyle w:val="KUJKnormal"/>
      </w:pPr>
    </w:p>
    <w:p w14:paraId="4AA13A1F" w14:textId="77777777" w:rsidR="00645585" w:rsidRDefault="00645585" w:rsidP="00B40F2E">
      <w:pPr>
        <w:pStyle w:val="KUJKnormal"/>
      </w:pPr>
    </w:p>
    <w:p w14:paraId="263F8F01" w14:textId="77777777" w:rsidR="00645585" w:rsidRDefault="00645585" w:rsidP="00B40F2E">
      <w:pPr>
        <w:pStyle w:val="KUJKnormal"/>
      </w:pPr>
    </w:p>
    <w:p w14:paraId="6F5DE7BC" w14:textId="77777777" w:rsidR="00645585" w:rsidRDefault="00645585" w:rsidP="00B40F2E">
      <w:pPr>
        <w:pStyle w:val="KUJKnormal"/>
      </w:pPr>
      <w:r>
        <w:t>Finanční nároky a krytí:</w:t>
      </w:r>
    </w:p>
    <w:p w14:paraId="0090175B" w14:textId="77777777" w:rsidR="00645585" w:rsidRDefault="00645585" w:rsidP="00B40F2E">
      <w:pPr>
        <w:pStyle w:val="KUJKnormal"/>
      </w:pPr>
      <w:r>
        <w:t>V rozpočtu kraje pro rok 2023 je na Cenu hejtmana Jihočeského kraje schválena částka 100 000,- Kč na ORJ 1153 – OKPP, § 3319, položka 5492, UZ 802.</w:t>
      </w:r>
    </w:p>
    <w:p w14:paraId="32DC9B82" w14:textId="77777777" w:rsidR="00645585" w:rsidRDefault="00645585" w:rsidP="00B40F2E">
      <w:pPr>
        <w:pStyle w:val="KUJKnormal"/>
      </w:pPr>
    </w:p>
    <w:p w14:paraId="54468C77" w14:textId="77777777" w:rsidR="00645585" w:rsidRDefault="00645585" w:rsidP="00B40F2E">
      <w:pPr>
        <w:pStyle w:val="KUJKnormal"/>
      </w:pPr>
    </w:p>
    <w:p w14:paraId="31878617" w14:textId="77777777" w:rsidR="00645585" w:rsidRDefault="00645585" w:rsidP="00B40F2E">
      <w:pPr>
        <w:pStyle w:val="KUJKnormal"/>
      </w:pPr>
      <w:r>
        <w:t>Vyjádření správce rozpočtu:</w:t>
      </w:r>
    </w:p>
    <w:p w14:paraId="372FDBD9" w14:textId="77777777" w:rsidR="00645585" w:rsidRDefault="00645585" w:rsidP="0086464F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udělení cen hejtmana jsou alokovány v rozpočtu OKPP. </w:t>
      </w:r>
    </w:p>
    <w:p w14:paraId="4211F637" w14:textId="77777777" w:rsidR="00645585" w:rsidRDefault="00645585" w:rsidP="00B40F2E">
      <w:pPr>
        <w:pStyle w:val="KUJKnormal"/>
      </w:pPr>
    </w:p>
    <w:p w14:paraId="461F626A" w14:textId="77777777" w:rsidR="00645585" w:rsidRDefault="00645585" w:rsidP="00B40F2E">
      <w:pPr>
        <w:pStyle w:val="KUJKnormal"/>
      </w:pPr>
    </w:p>
    <w:p w14:paraId="3D0F4C75" w14:textId="77777777" w:rsidR="00645585" w:rsidRDefault="00645585" w:rsidP="00B40F2E">
      <w:pPr>
        <w:pStyle w:val="KUJKnormal"/>
      </w:pPr>
      <w:r>
        <w:t>Návrh projednán (stanoviska):</w:t>
      </w:r>
    </w:p>
    <w:p w14:paraId="0EF4F714" w14:textId="77777777" w:rsidR="00645585" w:rsidRPr="00A521E1" w:rsidRDefault="00645585" w:rsidP="00AC17C0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66B7742F" w14:textId="77777777" w:rsidR="00645585" w:rsidRDefault="00645585" w:rsidP="00B40F2E">
      <w:pPr>
        <w:pStyle w:val="KUJKnormal"/>
      </w:pPr>
    </w:p>
    <w:p w14:paraId="26F11893" w14:textId="77777777" w:rsidR="00645585" w:rsidRDefault="00645585" w:rsidP="00B40F2E">
      <w:pPr>
        <w:pStyle w:val="KUJKnormal"/>
      </w:pPr>
    </w:p>
    <w:p w14:paraId="0A488FA7" w14:textId="77777777" w:rsidR="00645585" w:rsidRDefault="00645585" w:rsidP="00B40F2E">
      <w:pPr>
        <w:pStyle w:val="KUJKnormal"/>
      </w:pPr>
    </w:p>
    <w:p w14:paraId="1CBBC1C0" w14:textId="77777777" w:rsidR="00645585" w:rsidRDefault="00645585" w:rsidP="00B40F2E">
      <w:pPr>
        <w:pStyle w:val="KUJKtucny"/>
      </w:pPr>
      <w:r w:rsidRPr="007939A8">
        <w:t>PŘÍLOHY:</w:t>
      </w:r>
    </w:p>
    <w:p w14:paraId="6A04B28C" w14:textId="77777777" w:rsidR="00645585" w:rsidRPr="00B52AA9" w:rsidRDefault="00645585" w:rsidP="004C6905">
      <w:pPr>
        <w:pStyle w:val="KUJKcislovany"/>
      </w:pPr>
      <w:r>
        <w:t>Statut Ceny hejtmana 2023</w:t>
      </w:r>
      <w:r w:rsidRPr="0081756D">
        <w:t xml:space="preserve"> (</w:t>
      </w:r>
      <w:r>
        <w:t>Statut Ceny hejtmana.docx</w:t>
      </w:r>
      <w:r w:rsidRPr="0081756D">
        <w:t>)</w:t>
      </w:r>
    </w:p>
    <w:p w14:paraId="51428FDB" w14:textId="77777777" w:rsidR="00645585" w:rsidRPr="00B52AA9" w:rsidRDefault="00645585" w:rsidP="004C6905">
      <w:pPr>
        <w:pStyle w:val="KUJKcislovany"/>
      </w:pPr>
      <w:r>
        <w:t>Protokol z jednání hodnotící komise</w:t>
      </w:r>
      <w:r w:rsidRPr="0081756D">
        <w:t xml:space="preserve"> (</w:t>
      </w:r>
      <w:r>
        <w:t>Protokol z jednání - Cena hejtmana.docx</w:t>
      </w:r>
      <w:r w:rsidRPr="0081756D">
        <w:t>)</w:t>
      </w:r>
    </w:p>
    <w:p w14:paraId="0195AD16" w14:textId="77777777" w:rsidR="00645585" w:rsidRPr="00B52AA9" w:rsidRDefault="00645585" w:rsidP="004C6905">
      <w:pPr>
        <w:pStyle w:val="KUJKcislovany"/>
      </w:pPr>
      <w:r>
        <w:t>Darovací smlouva - p. Filip Kubák</w:t>
      </w:r>
      <w:r w:rsidRPr="0081756D">
        <w:t xml:space="preserve"> (</w:t>
      </w:r>
      <w:r>
        <w:t>Darovací smlouva - pan Filip Kubák.doc</w:t>
      </w:r>
      <w:r w:rsidRPr="0081756D">
        <w:t>)</w:t>
      </w:r>
    </w:p>
    <w:p w14:paraId="661DE760" w14:textId="77777777" w:rsidR="00645585" w:rsidRPr="00B52AA9" w:rsidRDefault="00645585" w:rsidP="004C6905">
      <w:pPr>
        <w:pStyle w:val="KUJKcislovany"/>
      </w:pPr>
      <w:r>
        <w:t xml:space="preserve">Darovací smlouva - p. Zdeněk Kubák </w:t>
      </w:r>
      <w:r w:rsidRPr="0081756D">
        <w:t xml:space="preserve"> (</w:t>
      </w:r>
      <w:r>
        <w:t>Darovací smlouva - pan Zdeněk Kubák.doc</w:t>
      </w:r>
      <w:r w:rsidRPr="0081756D">
        <w:t>)</w:t>
      </w:r>
    </w:p>
    <w:p w14:paraId="24424B88" w14:textId="77777777" w:rsidR="00645585" w:rsidRPr="00B52AA9" w:rsidRDefault="00645585" w:rsidP="004C6905">
      <w:pPr>
        <w:pStyle w:val="KUJKcislovany"/>
      </w:pPr>
      <w:r>
        <w:t>Darovací smlouva - p. Bohuslav Šabek</w:t>
      </w:r>
      <w:r w:rsidRPr="0081756D">
        <w:t xml:space="preserve"> (</w:t>
      </w:r>
      <w:r>
        <w:t>Darovací smlouva - pan Bohuslav Šabek.doc</w:t>
      </w:r>
      <w:r w:rsidRPr="0081756D">
        <w:t>)</w:t>
      </w:r>
    </w:p>
    <w:p w14:paraId="1E5876CD" w14:textId="77777777" w:rsidR="00645585" w:rsidRPr="00B52AA9" w:rsidRDefault="00645585" w:rsidP="004C6905">
      <w:pPr>
        <w:pStyle w:val="KUJKcislovany"/>
      </w:pPr>
      <w:r>
        <w:t>Darovací smlouva - p. Pavla Škochová</w:t>
      </w:r>
      <w:r w:rsidRPr="0081756D">
        <w:t xml:space="preserve"> (</w:t>
      </w:r>
      <w:r>
        <w:t>Darovací smlouva - paní Pavla Škochová.doc</w:t>
      </w:r>
      <w:r w:rsidRPr="0081756D">
        <w:t>)</w:t>
      </w:r>
    </w:p>
    <w:p w14:paraId="42D25A82" w14:textId="77777777" w:rsidR="00645585" w:rsidRPr="00B52AA9" w:rsidRDefault="00645585" w:rsidP="004C6905">
      <w:pPr>
        <w:pStyle w:val="KUJKcislovany"/>
      </w:pPr>
      <w:r>
        <w:t>Darovací smlouva - p. Milan Škoch</w:t>
      </w:r>
      <w:r w:rsidRPr="0081756D">
        <w:t xml:space="preserve"> (</w:t>
      </w:r>
      <w:r>
        <w:t>Darovací smlouva - pan Milan Škoch.doc</w:t>
      </w:r>
      <w:r w:rsidRPr="0081756D">
        <w:t>)</w:t>
      </w:r>
    </w:p>
    <w:p w14:paraId="1AE7045F" w14:textId="77777777" w:rsidR="00645585" w:rsidRPr="00C24809" w:rsidRDefault="00645585" w:rsidP="00C24809">
      <w:pPr>
        <w:pStyle w:val="KUJKnormal"/>
      </w:pPr>
    </w:p>
    <w:p w14:paraId="2B9F6D81" w14:textId="77777777" w:rsidR="00645585" w:rsidRDefault="00645585" w:rsidP="00B40F2E">
      <w:pPr>
        <w:pStyle w:val="KUJKnormal"/>
      </w:pPr>
    </w:p>
    <w:p w14:paraId="1E38C229" w14:textId="77777777" w:rsidR="00645585" w:rsidRDefault="00645585" w:rsidP="00B40F2E">
      <w:pPr>
        <w:pStyle w:val="KUJKnormal"/>
      </w:pPr>
    </w:p>
    <w:p w14:paraId="027D5FA3" w14:textId="77777777" w:rsidR="00645585" w:rsidRPr="007C1EE7" w:rsidRDefault="00645585" w:rsidP="00B40F2E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1ECAA14C" w14:textId="77777777" w:rsidR="00645585" w:rsidRDefault="00645585" w:rsidP="00B40F2E">
      <w:pPr>
        <w:pStyle w:val="KUJKnormal"/>
      </w:pPr>
    </w:p>
    <w:p w14:paraId="5E9A931D" w14:textId="77777777" w:rsidR="00645585" w:rsidRDefault="00645585" w:rsidP="00B40F2E">
      <w:pPr>
        <w:pStyle w:val="KUJKnormal"/>
      </w:pPr>
      <w:r>
        <w:t>Termín kontroly: 30. 9. 2023</w:t>
      </w:r>
    </w:p>
    <w:p w14:paraId="6B0A9A59" w14:textId="77777777" w:rsidR="00645585" w:rsidRDefault="00645585" w:rsidP="00B40F2E">
      <w:pPr>
        <w:pStyle w:val="KUJKnormal"/>
      </w:pPr>
      <w:r>
        <w:t>Termín splnění: 30. 10. 2023</w:t>
      </w:r>
    </w:p>
    <w:p w14:paraId="10D027DE" w14:textId="77777777" w:rsidR="00645585" w:rsidRDefault="0064558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8A27" w14:textId="77777777" w:rsidR="00645585" w:rsidRDefault="00645585" w:rsidP="00645585">
    <w:r>
      <w:rPr>
        <w:noProof/>
      </w:rPr>
      <w:pict w14:anchorId="1C58319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27D9641" w14:textId="77777777" w:rsidR="00645585" w:rsidRPr="005F485E" w:rsidRDefault="00645585" w:rsidP="0064558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6FA0B0A" w14:textId="77777777" w:rsidR="00645585" w:rsidRPr="005F485E" w:rsidRDefault="00645585" w:rsidP="0064558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E73C1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DFEBAAF" w14:textId="77777777" w:rsidR="00645585" w:rsidRDefault="00645585" w:rsidP="00645585">
    <w:r>
      <w:pict w14:anchorId="39CB9771">
        <v:rect id="_x0000_i1026" style="width:481.9pt;height:2pt" o:hralign="center" o:hrstd="t" o:hrnoshade="t" o:hr="t" fillcolor="black" stroked="f"/>
      </w:pict>
    </w:r>
  </w:p>
  <w:p w14:paraId="4FF76FF6" w14:textId="77777777" w:rsidR="00645585" w:rsidRPr="00645585" w:rsidRDefault="00645585" w:rsidP="006455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A16B6"/>
    <w:multiLevelType w:val="hybridMultilevel"/>
    <w:tmpl w:val="D3A61D3A"/>
    <w:lvl w:ilvl="0" w:tplc="406277F0">
      <w:start w:val="1"/>
      <w:numFmt w:val="bullet"/>
      <w:lvlText w:val="-"/>
      <w:lvlJc w:val="left"/>
      <w:pPr>
        <w:ind w:left="1794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6875FB"/>
    <w:multiLevelType w:val="hybridMultilevel"/>
    <w:tmpl w:val="99EC7714"/>
    <w:lvl w:ilvl="0" w:tplc="9C284D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33200">
    <w:abstractNumId w:val="1"/>
  </w:num>
  <w:num w:numId="2" w16cid:durableId="838274490">
    <w:abstractNumId w:val="2"/>
  </w:num>
  <w:num w:numId="3" w16cid:durableId="398595655">
    <w:abstractNumId w:val="11"/>
  </w:num>
  <w:num w:numId="4" w16cid:durableId="1896432909">
    <w:abstractNumId w:val="9"/>
  </w:num>
  <w:num w:numId="5" w16cid:durableId="1167481590">
    <w:abstractNumId w:val="0"/>
  </w:num>
  <w:num w:numId="6" w16cid:durableId="645403303">
    <w:abstractNumId w:val="4"/>
  </w:num>
  <w:num w:numId="7" w16cid:durableId="1620526319">
    <w:abstractNumId w:val="7"/>
  </w:num>
  <w:num w:numId="8" w16cid:durableId="540482680">
    <w:abstractNumId w:val="5"/>
  </w:num>
  <w:num w:numId="9" w16cid:durableId="1200819534">
    <w:abstractNumId w:val="6"/>
  </w:num>
  <w:num w:numId="10" w16cid:durableId="1738356838">
    <w:abstractNumId w:val="10"/>
  </w:num>
  <w:num w:numId="11" w16cid:durableId="852232483">
    <w:abstractNumId w:val="3"/>
  </w:num>
  <w:num w:numId="12" w16cid:durableId="911280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5585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Bezmezer">
    <w:name w:val="No Spacing"/>
    <w:uiPriority w:val="1"/>
    <w:qFormat/>
    <w:rsid w:val="006455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2023-08-30T14:24:00Z</dcterms:created>
  <dcterms:modified xsi:type="dcterms:W3CDTF">2023-08-30T14:24:00Z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6332952</vt:i4>
  </property>
  <property fmtid="{D5CDD505-2E9C-101B-9397-08002B2CF9AE}" pid="4" name="UlozitJako">
    <vt:lpwstr>C:\Users\mrazkova\AppData\Local\Temp\iU29116460\Zastupitelstvo\2023-06-22\Navrhy\253-ZK-23.</vt:lpwstr>
  </property>
  <property fmtid="{D5CDD505-2E9C-101B-9397-08002B2CF9AE}" pid="5" name="Zpracovat">
    <vt:bool>false</vt:bool>
  </property>
</Properties>
</file>