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123F" w14:paraId="20680E7D" w14:textId="77777777" w:rsidTr="00CE5CAB">
        <w:trPr>
          <w:trHeight w:hRule="exact" w:val="397"/>
        </w:trPr>
        <w:tc>
          <w:tcPr>
            <w:tcW w:w="2376" w:type="dxa"/>
            <w:hideMark/>
          </w:tcPr>
          <w:p w14:paraId="3CC46A97" w14:textId="77777777" w:rsidR="0042123F" w:rsidRDefault="0042123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39F221" w14:textId="77777777" w:rsidR="0042123F" w:rsidRDefault="0042123F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80ABC93" w14:textId="77777777" w:rsidR="0042123F" w:rsidRDefault="0042123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EF10C0D" w14:textId="77777777" w:rsidR="0042123F" w:rsidRDefault="0042123F" w:rsidP="00970720">
            <w:pPr>
              <w:pStyle w:val="KUJKnormal"/>
            </w:pPr>
          </w:p>
        </w:tc>
      </w:tr>
      <w:tr w:rsidR="0042123F" w14:paraId="0AD97FDA" w14:textId="77777777" w:rsidTr="00CE5CAB">
        <w:trPr>
          <w:cantSplit/>
          <w:trHeight w:hRule="exact" w:val="397"/>
        </w:trPr>
        <w:tc>
          <w:tcPr>
            <w:tcW w:w="2376" w:type="dxa"/>
            <w:hideMark/>
          </w:tcPr>
          <w:p w14:paraId="53009AFD" w14:textId="77777777" w:rsidR="0042123F" w:rsidRDefault="0042123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46C3FC" w14:textId="77777777" w:rsidR="0042123F" w:rsidRDefault="0042123F" w:rsidP="00970720">
            <w:pPr>
              <w:pStyle w:val="KUJKnormal"/>
            </w:pPr>
            <w:r>
              <w:t>76/ZK/23</w:t>
            </w:r>
          </w:p>
        </w:tc>
      </w:tr>
      <w:tr w:rsidR="0042123F" w14:paraId="1D8D6558" w14:textId="77777777" w:rsidTr="00CE5CAB">
        <w:trPr>
          <w:trHeight w:val="397"/>
        </w:trPr>
        <w:tc>
          <w:tcPr>
            <w:tcW w:w="2376" w:type="dxa"/>
          </w:tcPr>
          <w:p w14:paraId="550A97D9" w14:textId="77777777" w:rsidR="0042123F" w:rsidRDefault="0042123F" w:rsidP="00970720"/>
          <w:p w14:paraId="12704EE1" w14:textId="77777777" w:rsidR="0042123F" w:rsidRDefault="0042123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98EC88E" w14:textId="77777777" w:rsidR="0042123F" w:rsidRDefault="0042123F" w:rsidP="00970720"/>
          <w:p w14:paraId="75B0DFFA" w14:textId="77777777" w:rsidR="0042123F" w:rsidRDefault="0042123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„Education for tomorrow AT-CZ“ v rámci programu Interreg Rakousko – Česko 2021-2027 a jeho kofinancování a předfinancování z rozpočtu kraje – ZVaS, Č. Budějovice</w:t>
            </w:r>
          </w:p>
        </w:tc>
      </w:tr>
    </w:tbl>
    <w:p w14:paraId="5475AD9F" w14:textId="77777777" w:rsidR="0042123F" w:rsidRDefault="0042123F" w:rsidP="00CE5CAB">
      <w:pPr>
        <w:pStyle w:val="KUJKnormal"/>
        <w:rPr>
          <w:b/>
          <w:bCs/>
        </w:rPr>
      </w:pPr>
      <w:r>
        <w:rPr>
          <w:b/>
          <w:bCs/>
        </w:rPr>
        <w:pict w14:anchorId="502529E1">
          <v:rect id="_x0000_i1029" style="width:453.6pt;height:1.5pt" o:hralign="center" o:hrstd="t" o:hrnoshade="t" o:hr="t" fillcolor="black" stroked="f"/>
        </w:pict>
      </w:r>
    </w:p>
    <w:p w14:paraId="41927FA2" w14:textId="77777777" w:rsidR="0042123F" w:rsidRDefault="0042123F" w:rsidP="00CE5CAB">
      <w:pPr>
        <w:pStyle w:val="KUJKnormal"/>
      </w:pPr>
    </w:p>
    <w:p w14:paraId="2C373FA5" w14:textId="77777777" w:rsidR="0042123F" w:rsidRDefault="0042123F" w:rsidP="00CE5CA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123F" w14:paraId="76615B46" w14:textId="77777777" w:rsidTr="002559B8">
        <w:trPr>
          <w:trHeight w:val="397"/>
        </w:trPr>
        <w:tc>
          <w:tcPr>
            <w:tcW w:w="2350" w:type="dxa"/>
            <w:hideMark/>
          </w:tcPr>
          <w:p w14:paraId="5E9175F4" w14:textId="77777777" w:rsidR="0042123F" w:rsidRDefault="0042123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6709C1" w14:textId="77777777" w:rsidR="0042123F" w:rsidRDefault="0042123F" w:rsidP="002559B8">
            <w:pPr>
              <w:pStyle w:val="KUJKnormal"/>
            </w:pPr>
            <w:r>
              <w:t>Mgr. Pavel Klíma</w:t>
            </w:r>
          </w:p>
          <w:p w14:paraId="44EDEB1C" w14:textId="77777777" w:rsidR="0042123F" w:rsidRDefault="0042123F" w:rsidP="002559B8"/>
        </w:tc>
      </w:tr>
      <w:tr w:rsidR="0042123F" w14:paraId="31DA35A9" w14:textId="77777777" w:rsidTr="002559B8">
        <w:trPr>
          <w:trHeight w:val="397"/>
        </w:trPr>
        <w:tc>
          <w:tcPr>
            <w:tcW w:w="2350" w:type="dxa"/>
          </w:tcPr>
          <w:p w14:paraId="0FF77EEC" w14:textId="77777777" w:rsidR="0042123F" w:rsidRDefault="0042123F" w:rsidP="002559B8">
            <w:pPr>
              <w:pStyle w:val="KUJKtucny"/>
            </w:pPr>
            <w:r>
              <w:t>Zpracoval:</w:t>
            </w:r>
          </w:p>
          <w:p w14:paraId="24CCEC31" w14:textId="77777777" w:rsidR="0042123F" w:rsidRDefault="0042123F" w:rsidP="002559B8"/>
        </w:tc>
        <w:tc>
          <w:tcPr>
            <w:tcW w:w="6862" w:type="dxa"/>
            <w:hideMark/>
          </w:tcPr>
          <w:p w14:paraId="648DE013" w14:textId="77777777" w:rsidR="0042123F" w:rsidRDefault="0042123F" w:rsidP="002559B8">
            <w:pPr>
              <w:pStyle w:val="KUJKnormal"/>
            </w:pPr>
            <w:r>
              <w:t>OSMT</w:t>
            </w:r>
          </w:p>
        </w:tc>
      </w:tr>
      <w:tr w:rsidR="0042123F" w14:paraId="287017C5" w14:textId="77777777" w:rsidTr="002559B8">
        <w:trPr>
          <w:trHeight w:val="397"/>
        </w:trPr>
        <w:tc>
          <w:tcPr>
            <w:tcW w:w="2350" w:type="dxa"/>
          </w:tcPr>
          <w:p w14:paraId="1B49586F" w14:textId="77777777" w:rsidR="0042123F" w:rsidRPr="009715F9" w:rsidRDefault="0042123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D24B1A" w14:textId="77777777" w:rsidR="0042123F" w:rsidRDefault="0042123F" w:rsidP="002559B8"/>
        </w:tc>
        <w:tc>
          <w:tcPr>
            <w:tcW w:w="6862" w:type="dxa"/>
            <w:hideMark/>
          </w:tcPr>
          <w:p w14:paraId="099807CE" w14:textId="77777777" w:rsidR="0042123F" w:rsidRDefault="0042123F" w:rsidP="002559B8">
            <w:pPr>
              <w:pStyle w:val="KUJKnormal"/>
            </w:pPr>
            <w:r>
              <w:t>Ing. Hana Šímová</w:t>
            </w:r>
          </w:p>
        </w:tc>
      </w:tr>
    </w:tbl>
    <w:p w14:paraId="6F4CA14D" w14:textId="77777777" w:rsidR="0042123F" w:rsidRDefault="0042123F" w:rsidP="00CE5CAB">
      <w:pPr>
        <w:pStyle w:val="KUJKnormal"/>
      </w:pPr>
    </w:p>
    <w:p w14:paraId="69D504C6" w14:textId="77777777" w:rsidR="0042123F" w:rsidRPr="0052161F" w:rsidRDefault="0042123F" w:rsidP="00CE5CAB">
      <w:pPr>
        <w:pStyle w:val="KUJKtucny"/>
      </w:pPr>
      <w:r w:rsidRPr="0052161F">
        <w:t>NÁVRH USNESENÍ</w:t>
      </w:r>
    </w:p>
    <w:p w14:paraId="2C251F3C" w14:textId="77777777" w:rsidR="0042123F" w:rsidRDefault="0042123F" w:rsidP="00CE5CA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72C0B94" w14:textId="77777777" w:rsidR="0042123F" w:rsidRPr="00841DFC" w:rsidRDefault="0042123F" w:rsidP="00CE5CAB">
      <w:pPr>
        <w:pStyle w:val="KUJKPolozka"/>
      </w:pPr>
      <w:r w:rsidRPr="00841DFC">
        <w:t>Zastupitelstvo Jihočeského kraje</w:t>
      </w:r>
    </w:p>
    <w:p w14:paraId="5FC4EAE1" w14:textId="77777777" w:rsidR="0042123F" w:rsidRPr="00E10FE7" w:rsidRDefault="0042123F" w:rsidP="00522CE9">
      <w:pPr>
        <w:pStyle w:val="KUJKdoplnek2"/>
      </w:pPr>
      <w:r w:rsidRPr="00AF7BAE">
        <w:t>schvaluje</w:t>
      </w:r>
    </w:p>
    <w:p w14:paraId="2073A9D5" w14:textId="77777777" w:rsidR="0042123F" w:rsidRDefault="0042123F" w:rsidP="00522CE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1. realizaci projektu „Education for tomorrow AT-CZ“ (žadatel: Zařízení pro další vzdělávání pedagogických pracovníků a Středisko služeb školám, České Budějovice, Nemanická 7) a podání žádosti o podporu do programu Interreg Rakousko – Česko 2021-2027 s celkovými způsobilými výdaji části projektu realizované ZVaS ve výši </w:t>
      </w:r>
      <w:r>
        <w:rPr>
          <w:rFonts w:eastAsia="Times New Roman" w:cs="Arial"/>
          <w:szCs w:val="20"/>
          <w:lang w:eastAsia="cs-CZ"/>
        </w:rPr>
        <w:t>551 237,40 EUR, tj.</w:t>
      </w:r>
      <w:r>
        <w:rPr>
          <w:rFonts w:cs="Arial"/>
          <w:szCs w:val="20"/>
        </w:rPr>
        <w:t xml:space="preserve"> 13 229 697,60 Kč,</w:t>
      </w:r>
    </w:p>
    <w:p w14:paraId="10472008" w14:textId="77777777" w:rsidR="0042123F" w:rsidRDefault="0042123F" w:rsidP="00522CE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„Education for tomorrow AT-CZ“ Jihočeským krajem ve výši 10 % z celkových způsobilých výdajů části projektu realizované ZVaS, tj. 55 123,74 EUR, tj. 1 322 969,76 Kč, s podmínkou přidělení dotace z programu Interreg Rakousko – Česko 2021-2027 s čerpáním na základě Formuláře evropského projektu dle přílohy č. 1 návrhu č. 76/ZK/23,</w:t>
      </w:r>
    </w:p>
    <w:p w14:paraId="13A4899B" w14:textId="77777777" w:rsidR="0042123F" w:rsidRDefault="0042123F" w:rsidP="00522CE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„Education for tomorrow AT-CZ“ Jihočeským krajem ve výši 90 % z celkových způsobilých výdajů části projektu realizované ZVaS, tj. 496 113,66 EUR, tj. 11 906 727,84 Kč, s podmínkou přidělení dotace z programu Interreg VI-A Rakousko – Česko 2021-2027 s čerpáním na základě Formuláře evropského projektu dle přílohy č. 1 návrhu č. 76/ZK/23;</w:t>
      </w:r>
    </w:p>
    <w:p w14:paraId="2A3FC9B7" w14:textId="77777777" w:rsidR="0042123F" w:rsidRDefault="0042123F" w:rsidP="00C546A5">
      <w:pPr>
        <w:pStyle w:val="KUJKdoplnek2"/>
      </w:pPr>
      <w:r w:rsidRPr="0021676C">
        <w:t>ukládá</w:t>
      </w:r>
    </w:p>
    <w:p w14:paraId="6C2A331E" w14:textId="77777777" w:rsidR="0042123F" w:rsidRDefault="0042123F" w:rsidP="00522CE9">
      <w:pPr>
        <w:pStyle w:val="KUJKnormal"/>
      </w:pPr>
      <w:r>
        <w:t>JUDr. Lukáši Glaserovi, řediteli krajského úřadu, zajistit realizaci části I. uvedeného usnesení.</w:t>
      </w:r>
    </w:p>
    <w:p w14:paraId="29F7E43C" w14:textId="77777777" w:rsidR="0042123F" w:rsidRDefault="0042123F" w:rsidP="00522CE9">
      <w:pPr>
        <w:pStyle w:val="KUJKnormal"/>
      </w:pPr>
      <w:r>
        <w:t>T: 30. 11. 2023</w:t>
      </w:r>
    </w:p>
    <w:p w14:paraId="25FB9FA6" w14:textId="77777777" w:rsidR="0042123F" w:rsidRDefault="0042123F" w:rsidP="00522CE9">
      <w:pPr>
        <w:pStyle w:val="KUJKnormal"/>
      </w:pPr>
    </w:p>
    <w:p w14:paraId="41287294" w14:textId="77777777" w:rsidR="0042123F" w:rsidRDefault="0042123F" w:rsidP="00522CE9">
      <w:pPr>
        <w:pStyle w:val="KUJKnormal"/>
      </w:pPr>
    </w:p>
    <w:p w14:paraId="47C07859" w14:textId="77777777" w:rsidR="0042123F" w:rsidRDefault="0042123F" w:rsidP="00522CE9">
      <w:pPr>
        <w:pStyle w:val="KUJKnadpisDZ"/>
      </w:pPr>
      <w:bookmarkStart w:id="1" w:name="US_DuvodZprava"/>
      <w:bookmarkEnd w:id="1"/>
      <w:r>
        <w:t>DŮVODOVÁ ZPRÁVA</w:t>
      </w:r>
    </w:p>
    <w:p w14:paraId="3DD5CD57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4E3368BB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2545BDE1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Zařízení pro další vzdělávání pedagogických pracovníků a Středisko služeb školám, České Budějovice, Nemanická 7 připravilo ve spolupráci s rakouskými partnery přeshraniční projekt s názvem „Education for Tomorrow AT-CZ“ („e-TOM AT-CZ“). Dalšími projektovými partnery jsou Amt der Niederösterreichischen Landesregierung, odbor MŠ (vedoucí partner); Bildungsdirekgion für Wien; Österreichische Kinderfreunde – Landesorganisation Wien; Vysočina Education; Vzdělávací institut pro Moravu, zařízení pro další vzdělávání pedagogických pracovníků a středisko služeb školám, příspěvková organizace; Středisko volného času Lužánky – Brno a JCMM, z.s.p.o.</w:t>
      </w:r>
    </w:p>
    <w:p w14:paraId="7F922272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Projektová žádost bude předložena do Programu spolupráce Interreg VI-A Rakousko – Česko 2021-2027 do 30. 6. 2023. Realizace projektu je předpokládána od 1. 7. 2023 do 30. 06. 2026 (3 roky).</w:t>
      </w:r>
    </w:p>
    <w:p w14:paraId="24407B15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BE9E48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CB1F34" w14:textId="77777777" w:rsidR="0042123F" w:rsidRDefault="0042123F" w:rsidP="000E64F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Popis projektu</w:t>
      </w:r>
    </w:p>
    <w:p w14:paraId="4278C8B6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„Education for Tomorrow“ („Vzdělávání pro zítřek“) je v synergii s dalšími přeshraničními projekty e-TOM AT-SK na rakousko-slovenské hranici a e-TOM AT-HU na rakousko-maďarské hranici zaměřen na vzdělávání v klíčových kompetencích, které vycházejí z nového chápání učení, vzdělávání a komunikace. Model kompetencí 4K (kooperace, kreativita, kritické myšlení a komunikace), který je uznaný po celé Evropě, bude v rámci projektu rozšířen o dvě nové K – kulturnost a kontextuální kompetence – a dále i o podporu digitálních kompetencí, které jsou v dnešním světě pro vzdělávání i běžný život zcela zásadní. Projekt cílí jak na děti/žáky/studenty, tak i na pedagogy, resp. rodiče. Kompetenční model sedmi kompetencí = 7K je velmi důležitým základem pro inovativní vzdělávání, které reaguje na stávající globální výzvy a potřeby.</w:t>
      </w:r>
    </w:p>
    <w:p w14:paraId="2EB8B826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7F7D4EF6" w14:textId="77777777" w:rsidR="0042123F" w:rsidRDefault="0042123F" w:rsidP="000E64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Projektový cíl:</w:t>
      </w:r>
    </w:p>
    <w:p w14:paraId="054B2650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Partneři projektu sledují společný cíl, kterým je prohloubení výše uvedených kompetencí (7K), a to na dvou úrovních: přímo ve vzdělávacích institucích prostřednictvím přímé práce s dětmi a žáky, která zasáhne také rodiče a širokou veřejnost (viz PB 1), a prostřednictvím rozsáhlé nabídky dalšího vzdělávání, které bude nabídnuto pedagogům všech tří stupňů vzdělávání (MŠ, 1. a 2. stupeň ZŠ) (viz pracovní balíčky 2). Tím bude zajištěno, že se děti seznámí s těmito novými kompetencemi a že budou připravovány na budoucí výzvy. Zároveň se s novým konceptem „vzdělávání pro zítřek“ seznámí i pedagogové, kteří se naučí nově nabyté kompetence dále a udržitelně využívat ve své každodenní práci. Cílem je, aby se všechny kompetence, kterými se projekt zabývá, staly přirozenou součástí pedagogické práce.</w:t>
      </w:r>
    </w:p>
    <w:p w14:paraId="2F0970C1" w14:textId="77777777" w:rsidR="0042123F" w:rsidRDefault="0042123F" w:rsidP="000E64FD">
      <w:pPr>
        <w:rPr>
          <w:rFonts w:ascii="Arial" w:hAnsi="Arial" w:cs="Arial"/>
          <w:sz w:val="20"/>
          <w:szCs w:val="20"/>
        </w:rPr>
      </w:pPr>
    </w:p>
    <w:p w14:paraId="18375D9A" w14:textId="77777777" w:rsidR="0042123F" w:rsidRDefault="0042123F" w:rsidP="000E64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Pracovní balíčky:</w:t>
      </w:r>
    </w:p>
    <w:p w14:paraId="1F0EAD59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111CDEFD" w14:textId="77777777" w:rsidR="0042123F" w:rsidRDefault="0042123F" w:rsidP="000E64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PB 1: Přímá práce ve vzdělávacích institucích </w:t>
      </w:r>
    </w:p>
    <w:p w14:paraId="1BA35778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pracovní balíček obsahuje práci ve vzdělávacích institucích, od přímé práce s dětmi a žáky až po vývoj a zveřejnění metodických výstupů. Pedagogové by měli v rámci projektu získat inspiraci a znalosti pro využívání modelu 7K.</w:t>
      </w:r>
    </w:p>
    <w:p w14:paraId="645F5BFA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3958674E" w14:textId="77777777" w:rsidR="0042123F" w:rsidRDefault="0042123F" w:rsidP="000E64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Aktivity:</w:t>
      </w:r>
    </w:p>
    <w:p w14:paraId="0F7FDAE1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Inspirujeme se navzájem (“Inspire house”) / Kompetence e-TOM</w:t>
      </w:r>
    </w:p>
    <w:p w14:paraId="36FC9E6A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této aktivity je vytvoření primární znalostní základny za spolupráce všech projektových partnerů a expertů. Dojde přitom k porovnání disponibilních a již využívaných metodik pro implementaci definovaných klíčových kompetencí (7K), k jejich přeshraničnímu srovnání a analýze jejich využívání v rámci jednotlivých typů škol.</w:t>
      </w:r>
    </w:p>
    <w:p w14:paraId="14561696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tímto účelem budou vytvořeny přeshraniční pracovní skupiny (PS) složené z partnerů projektu i externích expertů, které provedou analýzu a připraví vhodné didaktické/vzdělávací materiály.  Hotové materiály budou zveřejněny na platformě „Vzdělávání pro zítřek“ (Education for Tomorrow) v obou jazycích. Na jejich základě bude následně probíhat jak vzdělávání pedagogů, tak ověřování přímo v praxi využíváním v různých typech výuky.</w:t>
      </w:r>
    </w:p>
    <w:p w14:paraId="45AD364F" w14:textId="77777777" w:rsidR="0042123F" w:rsidRDefault="0042123F" w:rsidP="000E64FD">
      <w:pPr>
        <w:tabs>
          <w:tab w:val="left" w:pos="29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ZVaS v rámci této aktivity zrealizuje (jednodenní) semináře zaměřené na digitální občanství a 40 h vzdělávací program na téma informatické myšlení, které jsou rozšiřující vzdělávací nabídkou k vzdělávacímu programu realizovanému v rámci aktivity „Přeshraniční nabídky dalšího vzdělávání na téma 7K“. V zapojených školách budou probíhat jazykové aktivity směřující k podpoře realizace aktivit Digitální výzvy (Digi-Challenge), Projektové dny pro děti, Práce s rodiči a širokou veřejností a Přeshraniční konference "Děti mluví o vzdělávání".</w:t>
      </w:r>
    </w:p>
    <w:p w14:paraId="210948EC" w14:textId="77777777" w:rsidR="0042123F" w:rsidRDefault="0042123F" w:rsidP="000E64FD">
      <w:pPr>
        <w:tabs>
          <w:tab w:val="left" w:pos="29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ZVaS bude dále zapojen v pracovní přeshraniční skupině zaměřené na digitální gramotnost. </w:t>
      </w:r>
    </w:p>
    <w:p w14:paraId="7C3F3F80" w14:textId="77777777" w:rsidR="0042123F" w:rsidRDefault="0042123F" w:rsidP="000E64FD">
      <w:pPr>
        <w:tabs>
          <w:tab w:val="left" w:pos="29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zapojeno celkem 135 vzdělávacích institucí, v jižních Čechách je plánováno 20 mateřských a základních škol.</w:t>
      </w:r>
    </w:p>
    <w:p w14:paraId="2174136E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7D1A153C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Platforma „Vzdělávání pro zítřek” („Education for Tomorrow“)</w:t>
      </w:r>
    </w:p>
    <w:p w14:paraId="6CAD9A6D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všech tří synergických přeshraničních projektů vznikne společná webová stránka/platforma, na které budou shromážděny veškeré výstupy. Tato platforma neslouží pouze jako webová stránka, ale jako interaktivní nástroj a databáze pro všechny tři synergické projekty. Měly by zde být zveřejňovány nejen výsledky, metodické materiály a vytvořená tutoriální videa, ale bude zde prezentován i celý průběh všech tří projektů.</w:t>
      </w:r>
    </w:p>
    <w:p w14:paraId="5B0A3CB6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je vyvinout platformu hned v první fázi projektu tak, aby vše bylo připraveno pro prezentaci projektových aktivit. Zapojí se všichni partneři.</w:t>
      </w:r>
    </w:p>
    <w:p w14:paraId="32C7E85C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3A29EDE2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7597D67B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5D0C35A7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Přeshraniční konference "Děti mluví o vzdělávání"</w:t>
      </w:r>
    </w:p>
    <w:p w14:paraId="38732302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konference je zjistit a ukázat, co si o vzdělávání myslí samotné děti a jak by chtěly utvářet "Education for Tomorrow". Zapojí se všichni partneři.</w:t>
      </w:r>
    </w:p>
    <w:p w14:paraId="3412C750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4F751BC2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Digitální výzvy (Digi-Challenge)</w:t>
      </w:r>
    </w:p>
    <w:p w14:paraId="5AB6B731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Jakmile bude vytvořena platforma, budou zveřejněny první digi-výzvy, tzn. konkrétní úkoly, které mohou děti, žáci a pedagogové plnit za účelem zvýšení klíčových kompetencí 7K. V každém pololetí bude vyhlášena jedna výzva. Celkem bude zveřejněno nejméně pět výzev pro každou vzdělávací úroveň (MŠ, 1. st. ZŠ a 2. st. ZŠ). Všichni zúčastnění projektoví partneři připraví výzvy na konkrétní témata. Výsledky digitálních výzev budou následně nahrávány na platformu a zapojené školy (děti/žáci/studenti i pedagogové) je mohou navzájem porovnávat, diskutovat o nich a navazovat partnerství.  Budou mít možnost se setkat buď online nebo osobně a vzájemně si prezentovat, co se v rámci projektu naučili. V JČ kraji se může zapojit libovolný počet škol (i mimo projekt). Školy zapojené do projektu mohou využít řešení výzev pro partnerská setkání.</w:t>
      </w:r>
    </w:p>
    <w:p w14:paraId="2E9ECB36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1CE6AC7D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Participační projekt</w:t>
      </w:r>
    </w:p>
    <w:p w14:paraId="5873F107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rámci projektu bude realizován tzv. participační projekt, tzn. rozsáhlejší aktivita pro cca 10 škol z celého projektového území. Tématem participačního projektu bude mikrofarma, v níž budou žáci realizovat konkrétní tematické aktivity a sledovat při nich nejrůznější aspekty (např. sázení, pěstování zeleniny, vhodné prostředí pro pěstování, práce s micro:bitem pro měření a analýzu vody, vzduchu, použití pH sondy, TDS sondy, analýza a porovnání dat, publikování atd.). </w:t>
      </w:r>
    </w:p>
    <w:p w14:paraId="72F28D87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začátku participačního projektu proběhne zahajovací konference, kde školy obdrží veškeré informace o účasti v participačním projektu. Následně budou zapojené školy vybaveny i potřebným materiálem pro realizaci participačního projektu. Výsledky budou školy zveřejňovat na platformě, kde budou mít možnost porovnání s výsledky ostatních zapojených škol. V JČ možnost zapojení 1–2 škol. </w:t>
      </w:r>
    </w:p>
    <w:p w14:paraId="5E2C7B23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6B7CDABC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e-Portfolio</w:t>
      </w:r>
    </w:p>
    <w:p w14:paraId="2FE04327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projektu dále proběhne výměna stávajících odborných znalostí na téma e-portfolio (e-portfolio je soubor výstupů/výsledků práce žáka/studenta, které je následně možné prezentovat při dalších aktivitách, návazném studiu, přihláškách na školu, zapojení do soutěží atp.). Připravena bude metodika především pro cílovou skupinu základních škol, kde se s portfoliem znalostí žáků doposud tolik nepracuje. Prostřednictvím práce s e-portfoliem jsou podporovány všechny kompetence (7K), kterými se projekt zabývá (např. kritické myšlení: dítě o sobě rozhoduje, co o sobě chce zveřejnit, dozví se, proč je lepší to či ono nezveřejnit, komunikace: spolupráce s učitelem, interkulturní vazby; přeshraničně mohou děti sdílet, co se již naučily). Výstupy budou k dispozici pro všechny ZŠ v JČ kraji.</w:t>
      </w:r>
    </w:p>
    <w:p w14:paraId="497CF586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59E40506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Projektové dny pro děti</w:t>
      </w:r>
    </w:p>
    <w:p w14:paraId="1BA18DE0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celkem 10 přeshraničních projektových dnů budou se zapojením zajímavých externích partnerů (např. muzea) dále prohlubovány klíčové kompetence, na které je projekt zaměřen. Budou se konat online i prezenční projektové dny – toto závisí na cílové skupině a příslušném tématu (projektové dny online např. na téma zdravé klima s využitím digitálních nástrojů pro mateřské školy, projektové dny v přírodě zaměřené na vzdělávání pro udržitelný rozvoj prostřednictvím digitálních technologií pro mateřské a základní školy, např. na téma snižování množství odpadu). V rámci JČ kraje se uskuteční 2 přeshraniční projektové dny se zaměřením na vzdělávání pro udržitelný rozvoj prostřednictvím digitálních technologií.</w:t>
      </w:r>
    </w:p>
    <w:p w14:paraId="1FCC83EC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03EDBB65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Práce s rodiči a širokou veřejností</w:t>
      </w:r>
    </w:p>
    <w:p w14:paraId="523AD02E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rámci této aktivity jsou plánovány různé komunikační aktivity, které budou sloužit k diseminaci informací a výsledků projektu. Např.: 6x přeshraniční projektové dny pro rodiny (tematické projektové dny pro celou rodinu – zdravé klima, snižování množství odpadu, aspekty udržitelnosti atd.), digitální kavárny (tematické online nabídky pro rodiče a širokou veřejnost, např. na téma e-bezpečnost a kyberšikana), skryté příběhy (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https://www.skrytepribehy.cz/</w:t>
        </w:r>
      </w:hyperlink>
      <w:r>
        <w:rPr>
          <w:rFonts w:ascii="Arial" w:hAnsi="Arial" w:cs="Arial"/>
          <w:sz w:val="20"/>
          <w:szCs w:val="20"/>
        </w:rPr>
        <w:t>, mobilní geolokační vzdělávací aplikace formou hry, která rozvíjí v reálném i online prostoru práci s mapou, informatické, kritické a geografické myšlení včetně digitálních kompetencí a kognitivních dovedností zábavnou formou. Budou vytvořeny 3 přeshraniční trasy – 2x jižní Čechy-Dolní Rakousko, 1x jižní Morava-Dolní Rakousko). ZVaS zajistí realizaci přeshraničních digitálních kaváren (tematické online nabídky pro rodiče a širokou veřejnost, např. na téma e-bezpečnosti, dezinformace apod.) a dále nové přeshraniční trasy pro mobilní aplikaci „Skryté příběhy“.</w:t>
      </w:r>
    </w:p>
    <w:p w14:paraId="35516148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0E0DE891" w14:textId="77777777" w:rsidR="0042123F" w:rsidRDefault="0042123F" w:rsidP="000E64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PB 2: Další vzdělávání</w:t>
      </w:r>
    </w:p>
    <w:p w14:paraId="469FBB3F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pracovní balíček se věnuje společnému dalšímu vzdělávání pedagogů všech regionů. Všechny aktivity v tomto pracovním balíčku budou nabízeny ve všech regionech a přeshraničně. </w:t>
      </w:r>
    </w:p>
    <w:p w14:paraId="78DF3F0B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27827D10" w14:textId="77777777" w:rsidR="0042123F" w:rsidRDefault="0042123F" w:rsidP="000E64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Aktivity:</w:t>
      </w:r>
    </w:p>
    <w:p w14:paraId="54049039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Meziprojektové sympozium „Education for Tomorrow“ </w:t>
      </w:r>
    </w:p>
    <w:p w14:paraId="4E1DCA80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rámci tohoto sympozia se bude konat sedm tematických workshopů, které nabídnou PP všech tří synergických projektů. Všechny workshopy budou nabízeny dvakrát a tlumočeny do co největšího počtu jazyků (DE, CZ, SK, HU), aby si všichni účastníci mohli vybrat z nabídky všech workshopů. </w:t>
      </w:r>
    </w:p>
    <w:p w14:paraId="67EE6AA3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Sympozium bude nabídnuto pedagogům všech cílových skupin a pedagogickým školám. ZVaS zajistí 1 workshop.</w:t>
      </w:r>
    </w:p>
    <w:p w14:paraId="407DDCC3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378AEDBF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Přeshraniční nabídky dalšího vzdělávání na téma 7K</w:t>
      </w:r>
    </w:p>
    <w:p w14:paraId="67CF881C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Obsahem této aktivity je další vzdělávání pedagogů v oblasti 7K. Tato nabídka zahrnuje:</w:t>
      </w:r>
    </w:p>
    <w:p w14:paraId="1FA57E34" w14:textId="77777777" w:rsidR="0042123F" w:rsidRDefault="0042123F" w:rsidP="000E64FD">
      <w:pPr>
        <w:numPr>
          <w:ilvl w:val="0"/>
          <w:numId w:val="11"/>
        </w:numPr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základy digitální gramotnosti – odborná přednáška, 6 webinářů, 3 workshopy, tutoriální videa</w:t>
      </w:r>
    </w:p>
    <w:p w14:paraId="2AE7572D" w14:textId="77777777" w:rsidR="0042123F" w:rsidRDefault="0042123F" w:rsidP="000E64FD">
      <w:pPr>
        <w:numPr>
          <w:ilvl w:val="0"/>
          <w:numId w:val="11"/>
        </w:numPr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využití 7K v praxi – vzdělávací program a cyklus 10 seminářů pro MŠ a 1. st. ZŠ, cyklus seminářů pro </w:t>
      </w:r>
      <w:r>
        <w:rPr>
          <w:rFonts w:ascii="Arial" w:hAnsi="Arial" w:cs="Arial"/>
          <w:sz w:val="20"/>
          <w:szCs w:val="20"/>
        </w:rPr>
        <w:br/>
        <w:t>2. st. ZŠ</w:t>
      </w:r>
    </w:p>
    <w:p w14:paraId="08081B5D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ZVaS zrealizuje vzdělávací program v rozsahu 104 hodin v roce 2024, následná individuální podpora + otevřené hodiny (MŠ a 1. st. ZŠ) až do konce projektu (16 hod. na účastníka). </w:t>
      </w:r>
    </w:p>
    <w:p w14:paraId="3A0E733C" w14:textId="77777777" w:rsidR="0042123F" w:rsidRDefault="0042123F" w:rsidP="000E64FD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Vzdělávací exkurze (Learning journeys)</w:t>
      </w:r>
    </w:p>
    <w:p w14:paraId="5767A454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druhém a třetím roce projektu se uskuteční tematické vzdělávací exkurze pro pedagogy, pedagogické školy a projektový tým (případně mimo programovou oblast). Cílem těchto vzdělávacích cest je jednak získávání dalších zkušeností a know-how a zároveň také prezentace a další diseminace výstupů projektu.</w:t>
      </w:r>
    </w:p>
    <w:p w14:paraId="3E181B0F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se konat 10 vzdělávacích exkurzí pro pedagogy, dvě vzdělávací exkurze pro střední pedagogické školy a 10 týdenních vzdělávacích pobytů studentů pedagogických škol. ZVaS zrealizuje 1 vzdělávací exkurzi pro pedagogy a 10 týdenních vzdělávacích pobytů studentů pedagogických škol v Rakousku.</w:t>
      </w:r>
    </w:p>
    <w:p w14:paraId="3DD2E18C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</w:p>
    <w:p w14:paraId="5E237C31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Přeshraniční platforma pro vedoucí pracovníky </w:t>
      </w:r>
    </w:p>
    <w:p w14:paraId="126056D2" w14:textId="77777777" w:rsidR="0042123F" w:rsidRDefault="0042123F" w:rsidP="000E64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Stejně jako vzdělávací exkurze (learning journeys) by měla tato platforma nabídnout cílové skupině vedoucích pracovníků vzdělávacích institucí příležitost k tematické výměně informací a diskuzi. V rámci projektu proběhnou dvě přeshraniční moderovaná setkání vedoucích pracovníků všech cílových skupin (ředitelé MŠ, ZŠ). </w:t>
      </w:r>
    </w:p>
    <w:p w14:paraId="14EF62CD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Zapojí se všichni partneři.</w:t>
      </w:r>
    </w:p>
    <w:p w14:paraId="3EAE01E7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8BD3EF" w14:textId="77777777" w:rsidR="0042123F" w:rsidRDefault="0042123F" w:rsidP="000E64FD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Financování projektu</w:t>
      </w:r>
    </w:p>
    <w:p w14:paraId="734E4991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Vzhledem k vyhlášeným pravidlům v rámci tohoto operačního programu je používanou měnovou jednotkou euro. Celkové způsobilé výdaje projektu činí 13 229 697,60 Kč (551 237,40 EUR), z toho podpora z EFRR činí 80 %, tj. 10 583 758,08 Kč (440 989,92 EUR) a podpora ze státního rozpočtu činí 10 %, tj.  1 322 969,76 Kč (</w:t>
      </w:r>
      <w:r>
        <w:rPr>
          <w:rFonts w:ascii="Arial" w:hAnsi="Arial" w:cs="Arial"/>
          <w:sz w:val="20"/>
          <w:szCs w:val="20"/>
        </w:rPr>
        <w:t>55 123,74 EUR)</w:t>
      </w:r>
      <w:r>
        <w:rPr>
          <w:rFonts w:ascii="Arial" w:eastAsia="Times New Roman" w:hAnsi="Arial" w:cs="Arial"/>
          <w:sz w:val="20"/>
          <w:szCs w:val="20"/>
          <w:lang w:eastAsia="cs-CZ"/>
        </w:rPr>
        <w:t>. Výše kofinancování činí celkem 10 %, tj. 1 322 969,76 Kč (</w:t>
      </w:r>
      <w:r>
        <w:rPr>
          <w:rFonts w:ascii="Arial" w:hAnsi="Arial" w:cs="Arial"/>
          <w:sz w:val="20"/>
          <w:szCs w:val="20"/>
        </w:rPr>
        <w:t>55 123,74 EUR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 z celkových způsobilých výdajů projektu. </w:t>
      </w:r>
    </w:p>
    <w:p w14:paraId="1D694666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 přepočtu je použit kurz 24 CZK/EUR, stanovený podle tabulky krajské predikce vývoje kurzu CZK/EUR v rámci směrnice SM/115/ZK, schválené Zastupitelstvem Jihočeského kraje. Kurzové riziko nese žadatel (ZVaS).</w:t>
      </w:r>
    </w:p>
    <w:p w14:paraId="6ABE814E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738DC4" w14:textId="77777777" w:rsidR="0042123F" w:rsidRDefault="0042123F" w:rsidP="000E64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Rozpočet ostatních českých projektových partnerů je v obdobné výši jako v případě ZVaS.</w:t>
      </w:r>
    </w:p>
    <w:p w14:paraId="5112586A" w14:textId="77777777" w:rsidR="0042123F" w:rsidRDefault="0042123F" w:rsidP="00CE5CAB">
      <w:pPr>
        <w:pStyle w:val="KUJKnormal"/>
      </w:pPr>
    </w:p>
    <w:p w14:paraId="47D6CDE6" w14:textId="77777777" w:rsidR="0042123F" w:rsidRDefault="0042123F" w:rsidP="00CE5CAB">
      <w:pPr>
        <w:pStyle w:val="KUJKnormal"/>
      </w:pPr>
    </w:p>
    <w:p w14:paraId="16A5BFE8" w14:textId="77777777" w:rsidR="0042123F" w:rsidRDefault="0042123F" w:rsidP="00CE5CAB">
      <w:pPr>
        <w:pStyle w:val="KUJKnormal"/>
      </w:pPr>
      <w:r>
        <w:t>Finanční nároky a krytí:</w:t>
      </w:r>
      <w:r w:rsidRPr="00626AC7">
        <w:t xml:space="preserve"> </w:t>
      </w:r>
      <w:r>
        <w:t>Celkové výdaje z rozpočtu JčK činí 13 229 697,60 Kč, z toho kofinancování způsobilých výdajů činí 1 322 969,76 Kč a předfinancování 11 906 727,84 Kč. Finanční částka bude poskytnuta z ORJ 20 – Strukturální fondy EU.</w:t>
      </w:r>
    </w:p>
    <w:p w14:paraId="6FBFE877" w14:textId="77777777" w:rsidR="0042123F" w:rsidRDefault="0042123F" w:rsidP="00CE5CAB">
      <w:pPr>
        <w:pStyle w:val="KUJKnormal"/>
      </w:pPr>
    </w:p>
    <w:p w14:paraId="30461E7C" w14:textId="77777777" w:rsidR="0042123F" w:rsidRDefault="0042123F" w:rsidP="00CE5CAB">
      <w:pPr>
        <w:pStyle w:val="KUJKnormal"/>
      </w:pPr>
    </w:p>
    <w:p w14:paraId="0D0C3B44" w14:textId="77777777" w:rsidR="0042123F" w:rsidRDefault="0042123F" w:rsidP="008B1616">
      <w:pPr>
        <w:pStyle w:val="KUJKnormal"/>
      </w:pPr>
      <w:r>
        <w:t>Vyjádření správce rozpočtu:</w:t>
      </w:r>
      <w:r w:rsidRPr="008B1616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Alokace pro nové projekty škol v rámci přeshraniční spolupráce činí celkově 13 mil. Kč ve schváleném rozpočtu roku 2023 a SVR 2024-25 (2023: 3 mil. Kč paragraf 3299 pol. 5909 ORJ 2068; 2024: 5 mil Kč a 2025: 5 mil. Kč). </w:t>
      </w:r>
    </w:p>
    <w:p w14:paraId="294A465E" w14:textId="77777777" w:rsidR="0042123F" w:rsidRDefault="0042123F" w:rsidP="00CE5CAB">
      <w:pPr>
        <w:pStyle w:val="KUJKnormal"/>
      </w:pPr>
    </w:p>
    <w:p w14:paraId="217A5380" w14:textId="77777777" w:rsidR="0042123F" w:rsidRDefault="0042123F" w:rsidP="00CE5CAB">
      <w:pPr>
        <w:pStyle w:val="KUJKnormal"/>
      </w:pPr>
    </w:p>
    <w:p w14:paraId="6CE216AF" w14:textId="77777777" w:rsidR="0042123F" w:rsidRDefault="0042123F" w:rsidP="00E956EC">
      <w:pPr>
        <w:pStyle w:val="KUJKnormal"/>
      </w:pPr>
      <w:r>
        <w:t>Vyjádření OEZI: Mgr. Vanda Pánková (OEZI): Souhlasím – Projekt svým obsahem odpovídá tematickému zaměření programu Interreg Rakousko – Česko 2021-2027 v Prioritě 3, která zahrnuje přeshraniční spolupráci v oblasti vzdělávání, a byl s OEZI konzultován.</w:t>
      </w:r>
    </w:p>
    <w:p w14:paraId="388D38D4" w14:textId="77777777" w:rsidR="0042123F" w:rsidRDefault="0042123F" w:rsidP="00CE5CAB">
      <w:pPr>
        <w:pStyle w:val="KUJKnormal"/>
      </w:pPr>
    </w:p>
    <w:p w14:paraId="1CC9DD3B" w14:textId="77777777" w:rsidR="0042123F" w:rsidRDefault="0042123F" w:rsidP="00CE5CAB">
      <w:pPr>
        <w:pStyle w:val="KUJKnormal"/>
      </w:pPr>
    </w:p>
    <w:p w14:paraId="0738ED77" w14:textId="77777777" w:rsidR="0042123F" w:rsidRDefault="0042123F" w:rsidP="00CE5CAB">
      <w:pPr>
        <w:pStyle w:val="KUJKnormal"/>
      </w:pPr>
      <w:r>
        <w:t>Návrh projednán (stanoviska):</w:t>
      </w:r>
      <w:r w:rsidRPr="00626AC7">
        <w:t xml:space="preserve"> </w:t>
      </w:r>
      <w:r>
        <w:t>OEZI, VVVZ dne 17. 4. 2023, RK dne 4. 5. 2023</w:t>
      </w:r>
    </w:p>
    <w:p w14:paraId="2DFA9738" w14:textId="77777777" w:rsidR="0042123F" w:rsidRDefault="0042123F" w:rsidP="00CE5CAB">
      <w:pPr>
        <w:pStyle w:val="KUJKnormal"/>
      </w:pPr>
    </w:p>
    <w:p w14:paraId="01880089" w14:textId="77777777" w:rsidR="0042123F" w:rsidRDefault="0042123F" w:rsidP="00CE5CAB">
      <w:pPr>
        <w:pStyle w:val="KUJKnormal"/>
      </w:pPr>
    </w:p>
    <w:p w14:paraId="59893C4B" w14:textId="77777777" w:rsidR="0042123F" w:rsidRPr="007939A8" w:rsidRDefault="0042123F" w:rsidP="00CE5CAB">
      <w:pPr>
        <w:pStyle w:val="KUJKtucny"/>
      </w:pPr>
      <w:r w:rsidRPr="007939A8">
        <w:t>PŘÍLOHY:</w:t>
      </w:r>
    </w:p>
    <w:p w14:paraId="00DAEFC1" w14:textId="77777777" w:rsidR="0042123F" w:rsidRPr="00B52AA9" w:rsidRDefault="0042123F" w:rsidP="00626AC7">
      <w:pPr>
        <w:pStyle w:val="KUJKcislovany"/>
      </w:pPr>
      <w:r>
        <w:t>Formulář evropského projektu</w:t>
      </w:r>
      <w:r w:rsidRPr="0081756D">
        <w:t xml:space="preserve"> (</w:t>
      </w:r>
      <w:r>
        <w:t>ZK230511_76_Př1_Formulář_ZVaS.xlsx</w:t>
      </w:r>
      <w:r w:rsidRPr="0081756D">
        <w:t>)</w:t>
      </w:r>
    </w:p>
    <w:p w14:paraId="6A2C6A45" w14:textId="77777777" w:rsidR="0042123F" w:rsidRPr="00B52AA9" w:rsidRDefault="0042123F" w:rsidP="00626AC7">
      <w:pPr>
        <w:pStyle w:val="KUJKcislovany"/>
      </w:pPr>
      <w:r>
        <w:t>Žádost o poskytnutí dotace</w:t>
      </w:r>
      <w:r w:rsidRPr="0081756D">
        <w:t xml:space="preserve"> (</w:t>
      </w:r>
      <w:r>
        <w:t>ZK230511_76_Př2_Žádost_ZVaS.pdf</w:t>
      </w:r>
      <w:r w:rsidRPr="0081756D">
        <w:t>)</w:t>
      </w:r>
    </w:p>
    <w:p w14:paraId="44F5CAE2" w14:textId="77777777" w:rsidR="0042123F" w:rsidRDefault="0042123F" w:rsidP="00CE5CAB">
      <w:pPr>
        <w:pStyle w:val="KUJKnormal"/>
      </w:pPr>
    </w:p>
    <w:p w14:paraId="24752209" w14:textId="77777777" w:rsidR="0042123F" w:rsidRDefault="0042123F" w:rsidP="00CE5CAB">
      <w:pPr>
        <w:pStyle w:val="KUJKnormal"/>
      </w:pPr>
    </w:p>
    <w:p w14:paraId="3CA77642" w14:textId="77777777" w:rsidR="0042123F" w:rsidRPr="007C1EE7" w:rsidRDefault="0042123F" w:rsidP="00CE5CAB">
      <w:pPr>
        <w:pStyle w:val="KUJKtucny"/>
      </w:pPr>
      <w:r w:rsidRPr="007C1EE7">
        <w:t>Zodpovídá:</w:t>
      </w:r>
      <w:r w:rsidRPr="000E64FD">
        <w:rPr>
          <w:rFonts w:cs="Arial"/>
          <w:szCs w:val="20"/>
        </w:rPr>
        <w:t xml:space="preserve"> </w:t>
      </w:r>
      <w:r w:rsidRPr="000E64FD">
        <w:rPr>
          <w:rFonts w:cs="Arial"/>
          <w:b w:val="0"/>
          <w:bCs/>
          <w:szCs w:val="20"/>
        </w:rPr>
        <w:t>vedoucí OŠMT – Ing. Hana Šímová</w:t>
      </w:r>
    </w:p>
    <w:p w14:paraId="7F708449" w14:textId="77777777" w:rsidR="0042123F" w:rsidRDefault="0042123F" w:rsidP="00CE5CAB">
      <w:pPr>
        <w:pStyle w:val="KUJKnormal"/>
      </w:pPr>
    </w:p>
    <w:p w14:paraId="1A8FDB35" w14:textId="77777777" w:rsidR="0042123F" w:rsidRDefault="0042123F" w:rsidP="00CE5CAB">
      <w:pPr>
        <w:pStyle w:val="KUJKnormal"/>
      </w:pPr>
      <w:r>
        <w:t>Termín kontroly: 30. 11. 2023</w:t>
      </w:r>
    </w:p>
    <w:p w14:paraId="1BD94F4E" w14:textId="77777777" w:rsidR="0042123F" w:rsidRDefault="0042123F" w:rsidP="00CE5CAB">
      <w:pPr>
        <w:pStyle w:val="KUJKnormal"/>
      </w:pPr>
      <w:r>
        <w:t>Termín splnění: 30. 11. 2023</w:t>
      </w:r>
    </w:p>
    <w:p w14:paraId="7AC42F03" w14:textId="77777777" w:rsidR="0042123F" w:rsidRDefault="0042123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BFC7" w14:textId="77777777" w:rsidR="0042123F" w:rsidRDefault="0042123F" w:rsidP="0042123F">
    <w:r>
      <w:rPr>
        <w:noProof/>
      </w:rPr>
      <w:pict w14:anchorId="4477FA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7130F6" w14:textId="77777777" w:rsidR="0042123F" w:rsidRPr="005F485E" w:rsidRDefault="0042123F" w:rsidP="0042123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2704327" w14:textId="77777777" w:rsidR="0042123F" w:rsidRPr="005F485E" w:rsidRDefault="0042123F" w:rsidP="0042123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9DD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E22323" w14:textId="77777777" w:rsidR="0042123F" w:rsidRDefault="0042123F" w:rsidP="0042123F">
    <w:r>
      <w:pict w14:anchorId="5573C59E">
        <v:rect id="_x0000_i1026" style="width:481.9pt;height:2pt" o:hralign="center" o:hrstd="t" o:hrnoshade="t" o:hr="t" fillcolor="black" stroked="f"/>
      </w:pict>
    </w:r>
  </w:p>
  <w:p w14:paraId="223347BC" w14:textId="77777777" w:rsidR="0042123F" w:rsidRPr="0042123F" w:rsidRDefault="0042123F" w:rsidP="00421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616DC2"/>
    <w:multiLevelType w:val="hybridMultilevel"/>
    <w:tmpl w:val="117416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19244">
    <w:abstractNumId w:val="2"/>
  </w:num>
  <w:num w:numId="2" w16cid:durableId="1414739053">
    <w:abstractNumId w:val="3"/>
  </w:num>
  <w:num w:numId="3" w16cid:durableId="885676839">
    <w:abstractNumId w:val="10"/>
  </w:num>
  <w:num w:numId="4" w16cid:durableId="251746411">
    <w:abstractNumId w:val="8"/>
  </w:num>
  <w:num w:numId="5" w16cid:durableId="874729597">
    <w:abstractNumId w:val="0"/>
  </w:num>
  <w:num w:numId="6" w16cid:durableId="984552156">
    <w:abstractNumId w:val="4"/>
  </w:num>
  <w:num w:numId="7" w16cid:durableId="1415275110">
    <w:abstractNumId w:val="7"/>
  </w:num>
  <w:num w:numId="8" w16cid:durableId="1329746170">
    <w:abstractNumId w:val="5"/>
  </w:num>
  <w:num w:numId="9" w16cid:durableId="683215817">
    <w:abstractNumId w:val="6"/>
  </w:num>
  <w:num w:numId="10" w16cid:durableId="1747918288">
    <w:abstractNumId w:val="9"/>
  </w:num>
  <w:num w:numId="11" w16cid:durableId="86128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23F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4212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krytepribeh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2256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2023-05-12T11:10:00Z</dcterms:created>
  <dcterms:modified xsi:type="dcterms:W3CDTF">2023-05-12T11:10:00Z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6241283</vt:i4>
  </property>
  <property fmtid="{D5CDD505-2E9C-101B-9397-08002B2CF9AE}" pid="4" name="UlozitJako">
    <vt:lpwstr>C:\Users\mrazkova\AppData\Local\Temp\iU78808232\Zastupitelstvo\2023-05-11\Navrhy\76-ZK-23.</vt:lpwstr>
  </property>
  <property fmtid="{D5CDD505-2E9C-101B-9397-08002B2CF9AE}" pid="5" name="Zpracovat">
    <vt:bool>false</vt:bool>
  </property>
</Properties>
</file>