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3F86" w14:paraId="41E77CEA" w14:textId="77777777" w:rsidTr="00BB15A4">
        <w:trPr>
          <w:trHeight w:hRule="exact" w:val="397"/>
        </w:trPr>
        <w:tc>
          <w:tcPr>
            <w:tcW w:w="2376" w:type="dxa"/>
            <w:hideMark/>
          </w:tcPr>
          <w:p w14:paraId="4B73497A" w14:textId="77777777" w:rsidR="00CB3F86" w:rsidRDefault="00CB3F8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0D6B506" w14:textId="77777777" w:rsidR="00CB3F86" w:rsidRDefault="00CB3F86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67EB69A4" w14:textId="77777777" w:rsidR="00CB3F86" w:rsidRDefault="00CB3F8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D4096D6" w14:textId="77777777" w:rsidR="00CB3F86" w:rsidRDefault="00CB3F86" w:rsidP="00970720">
            <w:pPr>
              <w:pStyle w:val="KUJKnormal"/>
            </w:pPr>
          </w:p>
        </w:tc>
      </w:tr>
      <w:tr w:rsidR="00CB3F86" w14:paraId="3EE687D3" w14:textId="77777777" w:rsidTr="00BB15A4">
        <w:trPr>
          <w:cantSplit/>
          <w:trHeight w:hRule="exact" w:val="397"/>
        </w:trPr>
        <w:tc>
          <w:tcPr>
            <w:tcW w:w="2376" w:type="dxa"/>
            <w:hideMark/>
          </w:tcPr>
          <w:p w14:paraId="68AFE96F" w14:textId="77777777" w:rsidR="00CB3F86" w:rsidRDefault="00CB3F8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9B2BA7" w14:textId="77777777" w:rsidR="00CB3F86" w:rsidRDefault="00CB3F86" w:rsidP="00970720">
            <w:pPr>
              <w:pStyle w:val="KUJKnormal"/>
            </w:pPr>
            <w:r>
              <w:t>183/ZK/23</w:t>
            </w:r>
          </w:p>
        </w:tc>
      </w:tr>
      <w:tr w:rsidR="00CB3F86" w14:paraId="6F167AF8" w14:textId="77777777" w:rsidTr="00BB15A4">
        <w:trPr>
          <w:trHeight w:val="397"/>
        </w:trPr>
        <w:tc>
          <w:tcPr>
            <w:tcW w:w="2376" w:type="dxa"/>
          </w:tcPr>
          <w:p w14:paraId="2CF5818B" w14:textId="77777777" w:rsidR="00CB3F86" w:rsidRDefault="00CB3F86" w:rsidP="00970720"/>
          <w:p w14:paraId="61778DCE" w14:textId="77777777" w:rsidR="00CB3F86" w:rsidRDefault="00CB3F8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880FA5" w14:textId="77777777" w:rsidR="00CB3F86" w:rsidRDefault="00CB3F86" w:rsidP="00970720"/>
          <w:p w14:paraId="78CD17C9" w14:textId="77777777" w:rsidR="00CB3F86" w:rsidRDefault="00CB3F8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– žádosti o změnu projektů</w:t>
            </w:r>
          </w:p>
        </w:tc>
      </w:tr>
    </w:tbl>
    <w:p w14:paraId="4C786D29" w14:textId="77777777" w:rsidR="00CB3F86" w:rsidRDefault="00CB3F86" w:rsidP="00BB15A4">
      <w:pPr>
        <w:pStyle w:val="KUJKnormal"/>
        <w:rPr>
          <w:b/>
          <w:bCs/>
        </w:rPr>
      </w:pPr>
      <w:r>
        <w:rPr>
          <w:b/>
          <w:bCs/>
        </w:rPr>
        <w:pict w14:anchorId="19D64073">
          <v:rect id="_x0000_i1029" style="width:453.6pt;height:1.5pt" o:hralign="center" o:hrstd="t" o:hrnoshade="t" o:hr="t" fillcolor="black" stroked="f"/>
        </w:pict>
      </w:r>
    </w:p>
    <w:p w14:paraId="43009B7B" w14:textId="77777777" w:rsidR="00CB3F86" w:rsidRDefault="00CB3F86" w:rsidP="00BB15A4">
      <w:pPr>
        <w:pStyle w:val="KUJKnormal"/>
      </w:pPr>
    </w:p>
    <w:p w14:paraId="09599282" w14:textId="77777777" w:rsidR="00CB3F86" w:rsidRDefault="00CB3F86" w:rsidP="00BB15A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3F86" w14:paraId="56178F5F" w14:textId="77777777" w:rsidTr="002559B8">
        <w:trPr>
          <w:trHeight w:val="397"/>
        </w:trPr>
        <w:tc>
          <w:tcPr>
            <w:tcW w:w="2350" w:type="dxa"/>
            <w:hideMark/>
          </w:tcPr>
          <w:p w14:paraId="4C562A04" w14:textId="77777777" w:rsidR="00CB3F86" w:rsidRDefault="00CB3F8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96BC6A" w14:textId="77777777" w:rsidR="00CB3F86" w:rsidRDefault="00CB3F86" w:rsidP="002559B8">
            <w:pPr>
              <w:pStyle w:val="KUJKnormal"/>
            </w:pPr>
            <w:r>
              <w:t>Ing. Tomáš Hajdušek</w:t>
            </w:r>
          </w:p>
          <w:p w14:paraId="51C6E3A2" w14:textId="77777777" w:rsidR="00CB3F86" w:rsidRDefault="00CB3F86" w:rsidP="002559B8"/>
        </w:tc>
      </w:tr>
      <w:tr w:rsidR="00CB3F86" w14:paraId="6E81FB3E" w14:textId="77777777" w:rsidTr="002559B8">
        <w:trPr>
          <w:trHeight w:val="397"/>
        </w:trPr>
        <w:tc>
          <w:tcPr>
            <w:tcW w:w="2350" w:type="dxa"/>
          </w:tcPr>
          <w:p w14:paraId="60E42153" w14:textId="77777777" w:rsidR="00CB3F86" w:rsidRDefault="00CB3F86" w:rsidP="002559B8">
            <w:pPr>
              <w:pStyle w:val="KUJKtucny"/>
            </w:pPr>
            <w:r>
              <w:t>Zpracoval:</w:t>
            </w:r>
          </w:p>
          <w:p w14:paraId="2ADF69FC" w14:textId="77777777" w:rsidR="00CB3F86" w:rsidRDefault="00CB3F86" w:rsidP="002559B8"/>
        </w:tc>
        <w:tc>
          <w:tcPr>
            <w:tcW w:w="6862" w:type="dxa"/>
            <w:hideMark/>
          </w:tcPr>
          <w:p w14:paraId="57F1B38D" w14:textId="77777777" w:rsidR="00CB3F86" w:rsidRDefault="00CB3F86" w:rsidP="002559B8">
            <w:pPr>
              <w:pStyle w:val="KUJKnormal"/>
            </w:pPr>
            <w:r>
              <w:t>OEKO</w:t>
            </w:r>
          </w:p>
        </w:tc>
      </w:tr>
      <w:tr w:rsidR="00CB3F86" w14:paraId="04664914" w14:textId="77777777" w:rsidTr="002559B8">
        <w:trPr>
          <w:trHeight w:val="397"/>
        </w:trPr>
        <w:tc>
          <w:tcPr>
            <w:tcW w:w="2350" w:type="dxa"/>
          </w:tcPr>
          <w:p w14:paraId="0B905D42" w14:textId="77777777" w:rsidR="00CB3F86" w:rsidRPr="009715F9" w:rsidRDefault="00CB3F8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565776" w14:textId="77777777" w:rsidR="00CB3F86" w:rsidRDefault="00CB3F86" w:rsidP="002559B8"/>
        </w:tc>
        <w:tc>
          <w:tcPr>
            <w:tcW w:w="6862" w:type="dxa"/>
            <w:hideMark/>
          </w:tcPr>
          <w:p w14:paraId="57662355" w14:textId="77777777" w:rsidR="00CB3F86" w:rsidRDefault="00CB3F86" w:rsidP="002559B8">
            <w:pPr>
              <w:pStyle w:val="KUJKnormal"/>
            </w:pPr>
            <w:r>
              <w:t>Ing. Ladislav Staněk</w:t>
            </w:r>
          </w:p>
        </w:tc>
      </w:tr>
    </w:tbl>
    <w:p w14:paraId="630E2588" w14:textId="77777777" w:rsidR="00CB3F86" w:rsidRDefault="00CB3F86" w:rsidP="00BB15A4">
      <w:pPr>
        <w:pStyle w:val="KUJKnormal"/>
      </w:pPr>
    </w:p>
    <w:p w14:paraId="30C2C51F" w14:textId="77777777" w:rsidR="00CB3F86" w:rsidRPr="0052161F" w:rsidRDefault="00CB3F86" w:rsidP="00BB15A4">
      <w:pPr>
        <w:pStyle w:val="KUJKtucny"/>
      </w:pPr>
      <w:r w:rsidRPr="0052161F">
        <w:t>NÁVRH USNESENÍ</w:t>
      </w:r>
    </w:p>
    <w:p w14:paraId="3B11139F" w14:textId="77777777" w:rsidR="00CB3F86" w:rsidRDefault="00CB3F86" w:rsidP="00BB15A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2AA10B" w14:textId="77777777" w:rsidR="00CB3F86" w:rsidRDefault="00CB3F86" w:rsidP="00BB15A4">
      <w:pPr>
        <w:pStyle w:val="KUJKPolozka"/>
      </w:pPr>
      <w:r w:rsidRPr="00841DFC">
        <w:t>Zastupitelstvo Jihočeského kraje</w:t>
      </w:r>
    </w:p>
    <w:p w14:paraId="1370D427" w14:textId="77777777" w:rsidR="00CB3F86" w:rsidRDefault="00CB3F86" w:rsidP="00AB454B">
      <w:pPr>
        <w:pStyle w:val="KUJKdoplnek2"/>
        <w:ind w:left="357" w:hanging="357"/>
      </w:pPr>
      <w:r w:rsidRPr="00730306">
        <w:t>bere na vědomí</w:t>
      </w:r>
    </w:p>
    <w:p w14:paraId="6A8795A3" w14:textId="77777777" w:rsidR="00CB3F86" w:rsidRDefault="00CB3F86" w:rsidP="00AB454B">
      <w:pPr>
        <w:pStyle w:val="KUJKnormal"/>
        <w:numPr>
          <w:ilvl w:val="6"/>
          <w:numId w:val="8"/>
        </w:numPr>
        <w:ind w:left="284" w:hanging="284"/>
      </w:pPr>
      <w:r>
        <w:t>žádost obce Dobrá Voda u Českých Budějovic o změnu termínu zahájení akce a užití dotace kraje,</w:t>
      </w:r>
    </w:p>
    <w:p w14:paraId="6E847444" w14:textId="77777777" w:rsidR="00CB3F86" w:rsidRDefault="00CB3F86" w:rsidP="00AB454B">
      <w:pPr>
        <w:pStyle w:val="KUJKnormal"/>
        <w:numPr>
          <w:ilvl w:val="6"/>
          <w:numId w:val="8"/>
        </w:numPr>
        <w:ind w:left="284" w:hanging="284"/>
      </w:pPr>
      <w:r>
        <w:t>žádost městyse Dolní Bukovsko o změnu termínu ukončeni akce a dosažení účelu dotace;</w:t>
      </w:r>
    </w:p>
    <w:p w14:paraId="6A6D3DAD" w14:textId="77777777" w:rsidR="00CB3F86" w:rsidRPr="00E10FE7" w:rsidRDefault="00CB3F86" w:rsidP="00AB454B">
      <w:pPr>
        <w:pStyle w:val="KUJKdoplnek2"/>
      </w:pPr>
      <w:r w:rsidRPr="00AF7BAE">
        <w:t>schvaluje</w:t>
      </w:r>
    </w:p>
    <w:p w14:paraId="7BE4021E" w14:textId="77777777" w:rsidR="00CB3F86" w:rsidRDefault="00CB3F86" w:rsidP="00AB454B">
      <w:pPr>
        <w:pStyle w:val="KUJKnormal"/>
        <w:numPr>
          <w:ilvl w:val="6"/>
          <w:numId w:val="8"/>
        </w:numPr>
        <w:ind w:left="284" w:hanging="284"/>
      </w:pPr>
      <w:r>
        <w:t>změnu termínu zahájení akce a užití dotace na projekt „</w:t>
      </w:r>
      <w:r>
        <w:rPr>
          <w:rFonts w:ascii="Tahoma" w:hAnsi="Tahoma" w:cs="Tahoma"/>
          <w:szCs w:val="20"/>
          <w:lang w:eastAsia="cs-CZ"/>
        </w:rPr>
        <w:t>Stavební úpravy a přístavba víceúčelového sálu v</w:t>
      </w:r>
      <w:r>
        <w:t> </w:t>
      </w:r>
      <w:r>
        <w:rPr>
          <w:rFonts w:ascii="Tahoma" w:hAnsi="Tahoma" w:cs="Tahoma"/>
          <w:szCs w:val="20"/>
          <w:lang w:eastAsia="cs-CZ"/>
        </w:rPr>
        <w:t>obci Dobrá Voda u Českých Budějovic</w:t>
      </w:r>
      <w:r>
        <w:t>“, příjemce dotace Dobrá Voda u Českých Budějovic, a to od 1. 8. 2022,</w:t>
      </w:r>
    </w:p>
    <w:p w14:paraId="753224CB" w14:textId="77777777" w:rsidR="00CB3F86" w:rsidRDefault="00CB3F86" w:rsidP="00AB454B">
      <w:pPr>
        <w:pStyle w:val="KUJKnormal"/>
        <w:numPr>
          <w:ilvl w:val="6"/>
          <w:numId w:val="8"/>
        </w:numPr>
        <w:ind w:left="284" w:hanging="284"/>
      </w:pPr>
      <w:r>
        <w:t>změnu termínu ukončení akce „</w:t>
      </w:r>
      <w:r>
        <w:rPr>
          <w:rFonts w:ascii="Tahoma" w:hAnsi="Tahoma" w:cs="Tahoma"/>
          <w:szCs w:val="20"/>
          <w:lang w:eastAsia="cs-CZ"/>
        </w:rPr>
        <w:t>Rekonstrukce Kulturního domu V Dolním Bukovsku</w:t>
      </w:r>
      <w:r>
        <w:t>“, a to do 31. 8. 2023;</w:t>
      </w:r>
    </w:p>
    <w:p w14:paraId="1FBA6F2B" w14:textId="77777777" w:rsidR="00CB3F86" w:rsidRDefault="00CB3F86" w:rsidP="00C546A5">
      <w:pPr>
        <w:pStyle w:val="KUJKdoplnek2"/>
      </w:pPr>
      <w:r w:rsidRPr="0021676C">
        <w:t>ukládá</w:t>
      </w:r>
    </w:p>
    <w:p w14:paraId="4E477BFE" w14:textId="77777777" w:rsidR="00CB3F86" w:rsidRPr="00AB454B" w:rsidRDefault="00CB3F86" w:rsidP="00AB454B">
      <w:pPr>
        <w:pStyle w:val="KUJKPolozka"/>
        <w:rPr>
          <w:b w:val="0"/>
          <w:bCs/>
        </w:rPr>
      </w:pPr>
      <w:r w:rsidRPr="00AB454B">
        <w:rPr>
          <w:b w:val="0"/>
          <w:bCs/>
        </w:rPr>
        <w:t>JUDr. Lukáši Glaserovi, řediteli krajského úřadu, zabezpečit veškeré úkony potřebné k realizaci části II. usnesení.</w:t>
      </w:r>
    </w:p>
    <w:p w14:paraId="276CA208" w14:textId="77777777" w:rsidR="00CB3F86" w:rsidRDefault="00CB3F86" w:rsidP="00AB454B">
      <w:pPr>
        <w:pStyle w:val="KUJKPolozka"/>
        <w:rPr>
          <w:b w:val="0"/>
          <w:bCs/>
        </w:rPr>
      </w:pPr>
      <w:r w:rsidRPr="00AB454B">
        <w:rPr>
          <w:b w:val="0"/>
          <w:bCs/>
        </w:rPr>
        <w:t xml:space="preserve">T: </w:t>
      </w:r>
      <w:r>
        <w:rPr>
          <w:b w:val="0"/>
          <w:bCs/>
        </w:rPr>
        <w:t>22</w:t>
      </w:r>
      <w:r w:rsidRPr="00AB454B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AB454B">
        <w:rPr>
          <w:b w:val="0"/>
          <w:bCs/>
        </w:rPr>
        <w:t>. 2023</w:t>
      </w:r>
    </w:p>
    <w:p w14:paraId="0D90CFD2" w14:textId="77777777" w:rsidR="00CB3F86" w:rsidRDefault="00CB3F86" w:rsidP="00AB454B">
      <w:pPr>
        <w:pStyle w:val="KUJKnormal"/>
      </w:pPr>
    </w:p>
    <w:p w14:paraId="078166A3" w14:textId="77777777" w:rsidR="00CB3F86" w:rsidRDefault="00CB3F86" w:rsidP="00AB454B">
      <w:pPr>
        <w:pStyle w:val="KUJKmezeraDZ"/>
      </w:pPr>
      <w:bookmarkStart w:id="1" w:name="US_DuvodZprava"/>
      <w:bookmarkEnd w:id="1"/>
    </w:p>
    <w:p w14:paraId="0A4B294D" w14:textId="77777777" w:rsidR="00CB3F86" w:rsidRDefault="00CB3F86" w:rsidP="00AB454B">
      <w:pPr>
        <w:pStyle w:val="KUJKnadpisDZ"/>
      </w:pPr>
      <w:r>
        <w:t>DŮVODOVÁ ZPRÁVA</w:t>
      </w:r>
    </w:p>
    <w:p w14:paraId="007C174A" w14:textId="77777777" w:rsidR="00CB3F86" w:rsidRPr="009B7B0B" w:rsidRDefault="00CB3F86" w:rsidP="00AB454B">
      <w:pPr>
        <w:pStyle w:val="KUJKmezeraDZ"/>
      </w:pPr>
    </w:p>
    <w:p w14:paraId="33961AB8" w14:textId="77777777" w:rsidR="00CB3F86" w:rsidRDefault="00CB3F86" w:rsidP="004C1131">
      <w:pPr>
        <w:pStyle w:val="KUJKnormal"/>
      </w:pPr>
      <w:r>
        <w:t xml:space="preserve">Do 21. 4. 2023 byly na kraj doručeny 2 žádosti </w:t>
      </w:r>
      <w:r>
        <w:rPr>
          <w:bCs/>
        </w:rPr>
        <w:t>o změnu smluvních podmínek v rámci poskytnuté dotace z Krajského investičního fondu.</w:t>
      </w:r>
      <w:r>
        <w:t xml:space="preserve"> O změnách v podpořeném projektu je vyhrazeno rozhodnout zastupitelstvu kraje jako schvalovateli dotace.</w:t>
      </w:r>
    </w:p>
    <w:p w14:paraId="208BDE76" w14:textId="77777777" w:rsidR="00CB3F86" w:rsidRDefault="00CB3F86" w:rsidP="004C1131">
      <w:pPr>
        <w:pStyle w:val="KUJKnormal"/>
      </w:pPr>
    </w:p>
    <w:p w14:paraId="30E21D23" w14:textId="77777777" w:rsidR="00CB3F86" w:rsidRDefault="00CB3F86" w:rsidP="00CB3F86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Dobrá Voda u Českých Budějovic – „</w:t>
      </w:r>
      <w:r>
        <w:rPr>
          <w:rFonts w:ascii="Tahoma" w:hAnsi="Tahoma" w:cs="Tahoma"/>
          <w:sz w:val="20"/>
          <w:szCs w:val="20"/>
          <w:lang w:eastAsia="cs-CZ"/>
        </w:rPr>
        <w:t>Stavební úpravy a přístavba víceúčelového sálu v</w:t>
      </w:r>
      <w:r>
        <w:t> </w:t>
      </w:r>
      <w:r>
        <w:rPr>
          <w:rFonts w:ascii="Tahoma" w:hAnsi="Tahoma" w:cs="Tahoma"/>
          <w:sz w:val="20"/>
          <w:szCs w:val="20"/>
          <w:lang w:eastAsia="cs-CZ"/>
        </w:rPr>
        <w:t>obci Dobrá Voda u Českých Budějovic</w:t>
      </w:r>
      <w:r>
        <w:rPr>
          <w:rFonts w:ascii="Arial" w:hAnsi="Arial" w:cs="Arial"/>
          <w:sz w:val="20"/>
          <w:szCs w:val="28"/>
        </w:rPr>
        <w:t>“ (17,5 mil. Kč), realizace do 31. 8. 2023</w:t>
      </w:r>
    </w:p>
    <w:p w14:paraId="6D8495C0" w14:textId="77777777" w:rsidR="00CB3F86" w:rsidRDefault="00CB3F86" w:rsidP="004C1131">
      <w:pPr>
        <w:pStyle w:val="KUJKnormal"/>
        <w:tabs>
          <w:tab w:val="left" w:pos="284"/>
        </w:tabs>
      </w:pPr>
      <w:r>
        <w:t>Obec žádá o změnu termínu zahájení realizace akce a užití dotace. Realizace akce byla zahájena v červenci 2022. V žádosti o poskytnutí dotace uvedla obec nesprávný rok zahájení a užití dotace. Jedná se o administrativní chybu, kdy místo roku 2022 byl chybně uveden rok 2023. Výše dotace se nemění.</w:t>
      </w:r>
    </w:p>
    <w:p w14:paraId="1271DAA1" w14:textId="77777777" w:rsidR="00CB3F86" w:rsidRDefault="00CB3F86" w:rsidP="004C1131">
      <w:pPr>
        <w:pStyle w:val="KUJKnormal"/>
        <w:tabs>
          <w:tab w:val="left" w:pos="284"/>
        </w:tabs>
      </w:pPr>
      <w:r>
        <w:t>Smlouva o poskytnutí dotace není ze strany příjemce podepsaná. V případě schválení žádosti o změnu termínu zahájení bude upraven návrh smlouvy o poskytnutí dotace.</w:t>
      </w:r>
    </w:p>
    <w:p w14:paraId="34DD15B3" w14:textId="77777777" w:rsidR="00CB3F86" w:rsidRDefault="00CB3F86" w:rsidP="004C1131">
      <w:pPr>
        <w:pStyle w:val="KUJKnormal"/>
        <w:tabs>
          <w:tab w:val="left" w:pos="284"/>
        </w:tabs>
      </w:pPr>
    </w:p>
    <w:p w14:paraId="20964B3F" w14:textId="77777777" w:rsidR="00CB3F86" w:rsidRDefault="00CB3F86" w:rsidP="00CB3F86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Městys Dolní Bukovsko – „</w:t>
      </w:r>
      <w:r>
        <w:rPr>
          <w:rFonts w:ascii="Tahoma" w:hAnsi="Tahoma" w:cs="Tahoma"/>
          <w:sz w:val="20"/>
          <w:szCs w:val="20"/>
          <w:lang w:eastAsia="cs-CZ"/>
        </w:rPr>
        <w:t>Rekonstrukce Kulturního domu V Dolním Bukovsku</w:t>
      </w:r>
      <w:r>
        <w:rPr>
          <w:rFonts w:ascii="Arial" w:hAnsi="Arial" w:cs="Arial"/>
          <w:sz w:val="20"/>
          <w:szCs w:val="28"/>
        </w:rPr>
        <w:t>“ (3 mil. Kč), realizace do 30. 4. 2023</w:t>
      </w:r>
    </w:p>
    <w:p w14:paraId="40D173D9" w14:textId="77777777" w:rsidR="00CB3F86" w:rsidRDefault="00CB3F86" w:rsidP="004C1131">
      <w:pPr>
        <w:pStyle w:val="KUJKnormal"/>
        <w:tabs>
          <w:tab w:val="left" w:pos="284"/>
        </w:tabs>
      </w:pPr>
      <w:r>
        <w:t>Městys žádá o změnu termínu ukončení realizace akce. Z důvodu zpoždění předání podkladů pro vyhlášení veřejné zakázky ze strany projektanta se zpozdil termín zahájení a tudíž bude posunut i termín ukončení akce. Výše dotace se nemění.</w:t>
      </w:r>
    </w:p>
    <w:p w14:paraId="3E561C01" w14:textId="77777777" w:rsidR="00CB3F86" w:rsidRDefault="00CB3F86" w:rsidP="004C1131">
      <w:pPr>
        <w:pStyle w:val="KUJKnormal"/>
        <w:tabs>
          <w:tab w:val="left" w:pos="284"/>
        </w:tabs>
      </w:pPr>
      <w:r>
        <w:t>Vzhledem k termínu ukončení realizace projektu bude v případě schválení návrhu zastupitelstvem kraje žadateli pouze oznámeno, že nedodržení původního termínu nebude považováno za porušení dotačních podmínek a rozpočtové kázně a nebude vyměřena vratka dotace.</w:t>
      </w:r>
    </w:p>
    <w:p w14:paraId="087D39D8" w14:textId="77777777" w:rsidR="00CB3F86" w:rsidRDefault="00CB3F86" w:rsidP="004C1131">
      <w:pPr>
        <w:pStyle w:val="KUJKnormal"/>
        <w:tabs>
          <w:tab w:val="left" w:pos="284"/>
        </w:tabs>
      </w:pPr>
    </w:p>
    <w:p w14:paraId="4720C106" w14:textId="77777777" w:rsidR="00CB3F86" w:rsidRDefault="00CB3F86" w:rsidP="00BB15A4">
      <w:pPr>
        <w:pStyle w:val="KUJKnormal"/>
      </w:pPr>
      <w:r>
        <w:t>Finanční nároky a krytí: návrh nemá dopad do rozpočtu kraje.</w:t>
      </w:r>
    </w:p>
    <w:p w14:paraId="4E99EDCD" w14:textId="77777777" w:rsidR="00CB3F86" w:rsidRDefault="00CB3F86" w:rsidP="00BB15A4">
      <w:pPr>
        <w:pStyle w:val="KUJKnormal"/>
      </w:pPr>
    </w:p>
    <w:p w14:paraId="0244BD86" w14:textId="77777777" w:rsidR="00CB3F86" w:rsidRDefault="00CB3F86" w:rsidP="00BB15A4">
      <w:pPr>
        <w:pStyle w:val="KUJKnormal"/>
      </w:pPr>
    </w:p>
    <w:p w14:paraId="22276E4F" w14:textId="77777777" w:rsidR="00CB3F86" w:rsidRDefault="00CB3F86" w:rsidP="004C1131">
      <w:pPr>
        <w:pStyle w:val="KUJKnormal"/>
      </w:pPr>
      <w:r>
        <w:t>Vyjádření správce rozpočtu:</w:t>
      </w:r>
      <w:r w:rsidRPr="004C1131">
        <w:t xml:space="preserve"> </w:t>
      </w:r>
      <w:r>
        <w:t>předkladatel je centrálním správcem rozpočtu.</w:t>
      </w:r>
    </w:p>
    <w:p w14:paraId="5DBFA21E" w14:textId="77777777" w:rsidR="00CB3F86" w:rsidRDefault="00CB3F86" w:rsidP="004C1131">
      <w:pPr>
        <w:pStyle w:val="KUJKnormal"/>
      </w:pPr>
    </w:p>
    <w:p w14:paraId="1BBB4C71" w14:textId="77777777" w:rsidR="00CB3F86" w:rsidRDefault="00CB3F86" w:rsidP="00BB15A4">
      <w:pPr>
        <w:pStyle w:val="KUJKnormal"/>
      </w:pPr>
    </w:p>
    <w:p w14:paraId="7B7041F8" w14:textId="77777777" w:rsidR="00CB3F86" w:rsidRDefault="00CB3F86" w:rsidP="00BB15A4">
      <w:pPr>
        <w:pStyle w:val="KUJKnormal"/>
      </w:pPr>
      <w:r>
        <w:t>Návrh projednán (stanoviska): materiál byl předložen k projednání radě kraje na jednání dne 4. 5 2023.</w:t>
      </w:r>
    </w:p>
    <w:p w14:paraId="1C9FCCC5" w14:textId="77777777" w:rsidR="00CB3F86" w:rsidRDefault="00CB3F86" w:rsidP="00BB15A4">
      <w:pPr>
        <w:pStyle w:val="KUJKnormal"/>
      </w:pPr>
    </w:p>
    <w:p w14:paraId="397F56D7" w14:textId="77777777" w:rsidR="00CB3F86" w:rsidRDefault="00CB3F86" w:rsidP="00BB15A4">
      <w:pPr>
        <w:pStyle w:val="KUJKnormal"/>
      </w:pPr>
    </w:p>
    <w:p w14:paraId="65335590" w14:textId="77777777" w:rsidR="00CB3F86" w:rsidRDefault="00CB3F86" w:rsidP="00BB15A4">
      <w:pPr>
        <w:pStyle w:val="KUJKtucny"/>
      </w:pPr>
      <w:r w:rsidRPr="007939A8">
        <w:t>PŘÍLOHY:</w:t>
      </w:r>
    </w:p>
    <w:p w14:paraId="7D665EE2" w14:textId="77777777" w:rsidR="00CB3F86" w:rsidRPr="00B52AA9" w:rsidRDefault="00CB3F86" w:rsidP="004C1131">
      <w:pPr>
        <w:pStyle w:val="KUJKcislovany"/>
      </w:pPr>
      <w:r>
        <w:t xml:space="preserve">Žádost obce Dobrá Voda u Českých Budějovice </w:t>
      </w:r>
      <w:r w:rsidRPr="0081756D">
        <w:t xml:space="preserve"> (</w:t>
      </w:r>
      <w:r>
        <w:t>1_Dobrá Voda u Českých Budějovice.pdf</w:t>
      </w:r>
      <w:r w:rsidRPr="0081756D">
        <w:t>)</w:t>
      </w:r>
    </w:p>
    <w:p w14:paraId="5B5301AE" w14:textId="77777777" w:rsidR="00CB3F86" w:rsidRPr="00B52AA9" w:rsidRDefault="00CB3F86" w:rsidP="004C1131">
      <w:pPr>
        <w:pStyle w:val="KUJKcislovany"/>
      </w:pPr>
      <w:r>
        <w:t>Žádost městyse Dolní Bukovsko</w:t>
      </w:r>
      <w:r w:rsidRPr="0081756D">
        <w:t xml:space="preserve"> (</w:t>
      </w:r>
      <w:r>
        <w:t>2_Dolní Bukovsko.pdf</w:t>
      </w:r>
      <w:r w:rsidRPr="0081756D">
        <w:t>)</w:t>
      </w:r>
    </w:p>
    <w:p w14:paraId="1A745A89" w14:textId="77777777" w:rsidR="00CB3F86" w:rsidRDefault="00CB3F86" w:rsidP="00BB15A4">
      <w:pPr>
        <w:pStyle w:val="KUJKnormal"/>
      </w:pPr>
    </w:p>
    <w:p w14:paraId="7CC209F0" w14:textId="77777777" w:rsidR="00CB3F86" w:rsidRDefault="00CB3F86" w:rsidP="00BB15A4">
      <w:pPr>
        <w:pStyle w:val="KUJKnormal"/>
      </w:pPr>
    </w:p>
    <w:p w14:paraId="3B044A07" w14:textId="77777777" w:rsidR="00CB3F86" w:rsidRPr="007C1EE7" w:rsidRDefault="00CB3F86" w:rsidP="00BB15A4">
      <w:pPr>
        <w:pStyle w:val="KUJKtucny"/>
      </w:pPr>
      <w:r w:rsidRPr="007C1EE7">
        <w:t>Zodpovídá:</w:t>
      </w:r>
      <w:r>
        <w:t xml:space="preserve"> </w:t>
      </w:r>
      <w:r w:rsidRPr="003123C8">
        <w:rPr>
          <w:b w:val="0"/>
          <w:bCs/>
        </w:rPr>
        <w:t>vedoucí OEKO – Ing. Ladislav Staně</w:t>
      </w:r>
      <w:r>
        <w:rPr>
          <w:b w:val="0"/>
          <w:bCs/>
        </w:rPr>
        <w:t>k</w:t>
      </w:r>
    </w:p>
    <w:p w14:paraId="2E98C28A" w14:textId="77777777" w:rsidR="00CB3F86" w:rsidRDefault="00CB3F86" w:rsidP="00BB15A4">
      <w:pPr>
        <w:pStyle w:val="KUJKnormal"/>
      </w:pPr>
    </w:p>
    <w:p w14:paraId="356BF35D" w14:textId="77777777" w:rsidR="00CB3F86" w:rsidRDefault="00CB3F86" w:rsidP="00BB15A4">
      <w:pPr>
        <w:pStyle w:val="KUJKnormal"/>
      </w:pPr>
      <w:r>
        <w:t>Termín kontroly: 22. 6. 2023</w:t>
      </w:r>
    </w:p>
    <w:p w14:paraId="0963F85A" w14:textId="77777777" w:rsidR="00CB3F86" w:rsidRDefault="00CB3F86" w:rsidP="00BB15A4">
      <w:pPr>
        <w:pStyle w:val="KUJKnormal"/>
      </w:pPr>
      <w:r>
        <w:t>Termín splnění: 22. 6. 2023</w:t>
      </w:r>
    </w:p>
    <w:p w14:paraId="5B3B45B2" w14:textId="77777777" w:rsidR="00CB3F86" w:rsidRDefault="00CB3F8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D3D2" w14:textId="77777777" w:rsidR="00CB3F86" w:rsidRDefault="00CB3F86" w:rsidP="00CB3F86">
    <w:r>
      <w:rPr>
        <w:noProof/>
      </w:rPr>
      <w:pict w14:anchorId="1D419A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9A9D48" w14:textId="77777777" w:rsidR="00CB3F86" w:rsidRPr="005F485E" w:rsidRDefault="00CB3F86" w:rsidP="00CB3F8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90A654" w14:textId="77777777" w:rsidR="00CB3F86" w:rsidRPr="005F485E" w:rsidRDefault="00CB3F86" w:rsidP="00CB3F8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CE2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CCF289" w14:textId="77777777" w:rsidR="00CB3F86" w:rsidRDefault="00CB3F86" w:rsidP="00CB3F86">
    <w:r>
      <w:pict w14:anchorId="17FC6AD1">
        <v:rect id="_x0000_i1026" style="width:481.9pt;height:2pt" o:hralign="center" o:hrstd="t" o:hrnoshade="t" o:hr="t" fillcolor="black" stroked="f"/>
      </w:pict>
    </w:r>
  </w:p>
  <w:p w14:paraId="7B6FAD75" w14:textId="77777777" w:rsidR="00CB3F86" w:rsidRPr="00CB3F86" w:rsidRDefault="00CB3F86" w:rsidP="00CB3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2267"/>
    <w:multiLevelType w:val="hybridMultilevel"/>
    <w:tmpl w:val="E960B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78021">
    <w:abstractNumId w:val="1"/>
  </w:num>
  <w:num w:numId="2" w16cid:durableId="1401437441">
    <w:abstractNumId w:val="3"/>
  </w:num>
  <w:num w:numId="3" w16cid:durableId="866723378">
    <w:abstractNumId w:val="10"/>
  </w:num>
  <w:num w:numId="4" w16cid:durableId="824509638">
    <w:abstractNumId w:val="8"/>
  </w:num>
  <w:num w:numId="5" w16cid:durableId="1498576532">
    <w:abstractNumId w:val="0"/>
  </w:num>
  <w:num w:numId="6" w16cid:durableId="1177233366">
    <w:abstractNumId w:val="4"/>
  </w:num>
  <w:num w:numId="7" w16cid:durableId="1475873095">
    <w:abstractNumId w:val="7"/>
  </w:num>
  <w:num w:numId="8" w16cid:durableId="607204075">
    <w:abstractNumId w:val="5"/>
  </w:num>
  <w:num w:numId="9" w16cid:durableId="1269582869">
    <w:abstractNumId w:val="6"/>
  </w:num>
  <w:num w:numId="10" w16cid:durableId="1517690953">
    <w:abstractNumId w:val="9"/>
  </w:num>
  <w:num w:numId="11" w16cid:durableId="268466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86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2023-05-12T11:15:00Z</dcterms:created>
  <dcterms:modified xsi:type="dcterms:W3CDTF">2023-05-12T11:15:00Z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6278504</vt:i4>
  </property>
  <property fmtid="{D5CDD505-2E9C-101B-9397-08002B2CF9AE}" pid="4" name="UlozitJako">
    <vt:lpwstr>C:\Users\mrazkova\AppData\Local\Temp\iU78808232\Zastupitelstvo\2023-05-11\Navrhy\183-ZK-23.</vt:lpwstr>
  </property>
  <property fmtid="{D5CDD505-2E9C-101B-9397-08002B2CF9AE}" pid="5" name="Zpracovat">
    <vt:bool>false</vt:bool>
  </property>
</Properties>
</file>