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46DC" w14:paraId="3194C6A4" w14:textId="77777777" w:rsidTr="00B617F4">
        <w:trPr>
          <w:trHeight w:hRule="exact" w:val="397"/>
        </w:trPr>
        <w:tc>
          <w:tcPr>
            <w:tcW w:w="2376" w:type="dxa"/>
            <w:hideMark/>
          </w:tcPr>
          <w:p w14:paraId="1FCB6A93" w14:textId="77777777" w:rsidR="005146DC" w:rsidRDefault="005146D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C440C6" w14:textId="77777777" w:rsidR="005146DC" w:rsidRDefault="005146D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8F5DC52" w14:textId="77777777" w:rsidR="005146DC" w:rsidRDefault="005146D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12214F" w14:textId="77777777" w:rsidR="005146DC" w:rsidRDefault="005146DC" w:rsidP="00970720">
            <w:pPr>
              <w:pStyle w:val="KUJKnormal"/>
            </w:pPr>
          </w:p>
        </w:tc>
      </w:tr>
      <w:tr w:rsidR="005146DC" w14:paraId="23D03701" w14:textId="77777777" w:rsidTr="00B617F4">
        <w:trPr>
          <w:cantSplit/>
          <w:trHeight w:hRule="exact" w:val="397"/>
        </w:trPr>
        <w:tc>
          <w:tcPr>
            <w:tcW w:w="2376" w:type="dxa"/>
            <w:hideMark/>
          </w:tcPr>
          <w:p w14:paraId="33954DA2" w14:textId="77777777" w:rsidR="005146DC" w:rsidRDefault="005146D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D00158" w14:textId="77777777" w:rsidR="005146DC" w:rsidRDefault="005146DC" w:rsidP="00970720">
            <w:pPr>
              <w:pStyle w:val="KUJKnormal"/>
            </w:pPr>
            <w:r>
              <w:t>179/ZK/23</w:t>
            </w:r>
          </w:p>
        </w:tc>
      </w:tr>
      <w:tr w:rsidR="005146DC" w14:paraId="06269696" w14:textId="77777777" w:rsidTr="00B617F4">
        <w:trPr>
          <w:trHeight w:val="397"/>
        </w:trPr>
        <w:tc>
          <w:tcPr>
            <w:tcW w:w="2376" w:type="dxa"/>
          </w:tcPr>
          <w:p w14:paraId="05DAF763" w14:textId="77777777" w:rsidR="005146DC" w:rsidRDefault="005146DC" w:rsidP="00970720"/>
          <w:p w14:paraId="3C514929" w14:textId="77777777" w:rsidR="005146DC" w:rsidRDefault="005146D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708C94" w14:textId="77777777" w:rsidR="005146DC" w:rsidRDefault="005146DC" w:rsidP="00970720"/>
          <w:p w14:paraId="19CDC5B6" w14:textId="77777777" w:rsidR="005146DC" w:rsidRDefault="005146D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individuální dotace na projekt Zajištění paliativní péče v Jihočeském kraji v roce 2023</w:t>
            </w:r>
          </w:p>
        </w:tc>
      </w:tr>
    </w:tbl>
    <w:p w14:paraId="116BA634" w14:textId="77777777" w:rsidR="005146DC" w:rsidRDefault="005146DC" w:rsidP="00B617F4">
      <w:pPr>
        <w:pStyle w:val="KUJKnormal"/>
        <w:rPr>
          <w:b/>
          <w:bCs/>
        </w:rPr>
      </w:pPr>
      <w:r>
        <w:rPr>
          <w:b/>
          <w:bCs/>
        </w:rPr>
        <w:pict w14:anchorId="000D7844">
          <v:rect id="_x0000_i1029" style="width:453.6pt;height:1.5pt" o:hralign="center" o:hrstd="t" o:hrnoshade="t" o:hr="t" fillcolor="black" stroked="f"/>
        </w:pict>
      </w:r>
    </w:p>
    <w:p w14:paraId="69D3C4B9" w14:textId="77777777" w:rsidR="005146DC" w:rsidRDefault="005146DC" w:rsidP="00B617F4">
      <w:pPr>
        <w:pStyle w:val="KUJKnormal"/>
      </w:pPr>
    </w:p>
    <w:p w14:paraId="7C2ED102" w14:textId="77777777" w:rsidR="005146DC" w:rsidRDefault="005146DC" w:rsidP="00B617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46DC" w14:paraId="3BF0F176" w14:textId="77777777" w:rsidTr="002559B8">
        <w:trPr>
          <w:trHeight w:val="397"/>
        </w:trPr>
        <w:tc>
          <w:tcPr>
            <w:tcW w:w="2350" w:type="dxa"/>
            <w:hideMark/>
          </w:tcPr>
          <w:p w14:paraId="2B1537D5" w14:textId="77777777" w:rsidR="005146DC" w:rsidRDefault="005146D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0BB4D4" w14:textId="77777777" w:rsidR="005146DC" w:rsidRDefault="005146DC" w:rsidP="002559B8">
            <w:pPr>
              <w:pStyle w:val="KUJKnormal"/>
            </w:pPr>
            <w:r>
              <w:t>MUDr. Martin Kuba</w:t>
            </w:r>
          </w:p>
          <w:p w14:paraId="242509AD" w14:textId="77777777" w:rsidR="005146DC" w:rsidRDefault="005146DC" w:rsidP="002559B8"/>
        </w:tc>
      </w:tr>
      <w:tr w:rsidR="005146DC" w14:paraId="49EC363D" w14:textId="77777777" w:rsidTr="002559B8">
        <w:trPr>
          <w:trHeight w:val="397"/>
        </w:trPr>
        <w:tc>
          <w:tcPr>
            <w:tcW w:w="2350" w:type="dxa"/>
          </w:tcPr>
          <w:p w14:paraId="256C1DE0" w14:textId="77777777" w:rsidR="005146DC" w:rsidRDefault="005146DC" w:rsidP="002559B8">
            <w:pPr>
              <w:pStyle w:val="KUJKtucny"/>
            </w:pPr>
            <w:r>
              <w:t>Zpracoval:</w:t>
            </w:r>
          </w:p>
          <w:p w14:paraId="3FC2E454" w14:textId="77777777" w:rsidR="005146DC" w:rsidRDefault="005146DC" w:rsidP="002559B8"/>
        </w:tc>
        <w:tc>
          <w:tcPr>
            <w:tcW w:w="6862" w:type="dxa"/>
            <w:hideMark/>
          </w:tcPr>
          <w:p w14:paraId="32BE4F12" w14:textId="77777777" w:rsidR="005146DC" w:rsidRDefault="005146DC" w:rsidP="002559B8">
            <w:pPr>
              <w:pStyle w:val="KUJKnormal"/>
            </w:pPr>
            <w:r>
              <w:t>OZDR</w:t>
            </w:r>
          </w:p>
        </w:tc>
      </w:tr>
      <w:tr w:rsidR="005146DC" w14:paraId="13AD7106" w14:textId="77777777" w:rsidTr="002559B8">
        <w:trPr>
          <w:trHeight w:val="397"/>
        </w:trPr>
        <w:tc>
          <w:tcPr>
            <w:tcW w:w="2350" w:type="dxa"/>
          </w:tcPr>
          <w:p w14:paraId="05E98DB1" w14:textId="77777777" w:rsidR="005146DC" w:rsidRPr="009715F9" w:rsidRDefault="005146D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ED765F" w14:textId="77777777" w:rsidR="005146DC" w:rsidRDefault="005146DC" w:rsidP="002559B8"/>
        </w:tc>
        <w:tc>
          <w:tcPr>
            <w:tcW w:w="6862" w:type="dxa"/>
            <w:hideMark/>
          </w:tcPr>
          <w:p w14:paraId="0FE307C3" w14:textId="77777777" w:rsidR="005146DC" w:rsidRDefault="005146DC" w:rsidP="002559B8">
            <w:pPr>
              <w:pStyle w:val="KUJKnormal"/>
            </w:pPr>
            <w:r>
              <w:t>Mgr. Ivana Turková</w:t>
            </w:r>
          </w:p>
        </w:tc>
      </w:tr>
    </w:tbl>
    <w:p w14:paraId="7FD5BAF5" w14:textId="77777777" w:rsidR="005146DC" w:rsidRDefault="005146DC" w:rsidP="00B617F4">
      <w:pPr>
        <w:pStyle w:val="KUJKnormal"/>
      </w:pPr>
    </w:p>
    <w:p w14:paraId="457249A8" w14:textId="77777777" w:rsidR="005146DC" w:rsidRPr="0052161F" w:rsidRDefault="005146DC" w:rsidP="00B617F4">
      <w:pPr>
        <w:pStyle w:val="KUJKtucny"/>
      </w:pPr>
      <w:r w:rsidRPr="0052161F">
        <w:t>NÁVRH USNESENÍ</w:t>
      </w:r>
    </w:p>
    <w:p w14:paraId="4C808739" w14:textId="77777777" w:rsidR="005146DC" w:rsidRDefault="005146DC" w:rsidP="00B617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D083B3" w14:textId="77777777" w:rsidR="005146DC" w:rsidRPr="00841DFC" w:rsidRDefault="005146DC" w:rsidP="00B617F4">
      <w:pPr>
        <w:pStyle w:val="KUJKPolozka"/>
      </w:pPr>
      <w:r w:rsidRPr="00841DFC">
        <w:t>Zastupitelstvo Jihočeského kraje</w:t>
      </w:r>
    </w:p>
    <w:p w14:paraId="4F595CBE" w14:textId="77777777" w:rsidR="005146DC" w:rsidRDefault="005146DC" w:rsidP="006D4F14">
      <w:pPr>
        <w:pStyle w:val="KUJKdoplnek2"/>
      </w:pPr>
      <w:r w:rsidRPr="00AF7BAE">
        <w:t>schvaluje</w:t>
      </w:r>
    </w:p>
    <w:p w14:paraId="3247C276" w14:textId="77777777" w:rsidR="005146DC" w:rsidRDefault="005146DC" w:rsidP="006D4F14">
      <w:pPr>
        <w:pStyle w:val="KUJKnormal"/>
      </w:pPr>
      <w:r>
        <w:t>1. poskytnutí individuální neinvestiční dotace ve výši 650 000 Kč z rozpočtu Jihočeského kraje subjektu Domácí hospic Athelas - středisko Husitské diakonie, IČO 03663353, se sídlem Karla Čapka 589, Písek, na realizaci projektu „Zajištění paliativní péče v Jihočeském kraji v roce 2023“,</w:t>
      </w:r>
    </w:p>
    <w:p w14:paraId="05FBEFC1" w14:textId="77777777" w:rsidR="005146DC" w:rsidRPr="006D4F14" w:rsidRDefault="005146DC" w:rsidP="006D4F14">
      <w:pPr>
        <w:pStyle w:val="KUJKnormal"/>
      </w:pPr>
      <w:r>
        <w:t>2. uzavření smlouvy o poskytnutí neinvestiční dotace dle přílohy č. 2 návrhu č. 179/ZK/23;</w:t>
      </w:r>
    </w:p>
    <w:p w14:paraId="2D296C26" w14:textId="77777777" w:rsidR="005146DC" w:rsidRDefault="005146DC" w:rsidP="00C546A5">
      <w:pPr>
        <w:pStyle w:val="KUJKdoplnek2"/>
      </w:pPr>
      <w:r w:rsidRPr="0021676C">
        <w:t>ukládá</w:t>
      </w:r>
    </w:p>
    <w:p w14:paraId="2926A7A7" w14:textId="77777777" w:rsidR="005146DC" w:rsidRDefault="005146DC" w:rsidP="006D4F14">
      <w:pPr>
        <w:pStyle w:val="KUJKnormal"/>
      </w:pPr>
      <w:r>
        <w:t>JUDr. Lukáši Glaserovi, řediteli krajského úřadu, zajistit realizaci usnesení.</w:t>
      </w:r>
    </w:p>
    <w:p w14:paraId="4AFA6DD6" w14:textId="77777777" w:rsidR="005146DC" w:rsidRDefault="005146DC" w:rsidP="006D4F14">
      <w:pPr>
        <w:pStyle w:val="KUJKnormal"/>
      </w:pPr>
      <w:r>
        <w:t>T: 22. 6. 2023</w:t>
      </w:r>
    </w:p>
    <w:p w14:paraId="04547F1E" w14:textId="77777777" w:rsidR="005146DC" w:rsidRDefault="005146DC" w:rsidP="00B617F4">
      <w:pPr>
        <w:pStyle w:val="KUJKnormal"/>
      </w:pPr>
    </w:p>
    <w:p w14:paraId="389D433E" w14:textId="77777777" w:rsidR="005146DC" w:rsidRDefault="005146DC" w:rsidP="00B617F4">
      <w:pPr>
        <w:pStyle w:val="KUJKnormal"/>
      </w:pPr>
    </w:p>
    <w:p w14:paraId="042974D9" w14:textId="77777777" w:rsidR="005146DC" w:rsidRDefault="005146DC" w:rsidP="006D4F14">
      <w:pPr>
        <w:pStyle w:val="KUJKmezeraDZ"/>
      </w:pPr>
      <w:bookmarkStart w:id="1" w:name="US_DuvodZprava"/>
      <w:bookmarkEnd w:id="1"/>
    </w:p>
    <w:p w14:paraId="45745BB5" w14:textId="77777777" w:rsidR="005146DC" w:rsidRDefault="005146DC" w:rsidP="006D4F14">
      <w:pPr>
        <w:pStyle w:val="KUJKnadpisDZ"/>
      </w:pPr>
      <w:r>
        <w:t>DŮVODOVÁ ZPRÁVA</w:t>
      </w:r>
    </w:p>
    <w:p w14:paraId="1BEF1568" w14:textId="77777777" w:rsidR="005146DC" w:rsidRPr="009B7B0B" w:rsidRDefault="005146DC" w:rsidP="006D4F14">
      <w:pPr>
        <w:pStyle w:val="KUJKmezeraDZ"/>
      </w:pPr>
    </w:p>
    <w:p w14:paraId="3E150AC7" w14:textId="77777777" w:rsidR="005146DC" w:rsidRDefault="005146DC" w:rsidP="00EC368B">
      <w:pPr>
        <w:pStyle w:val="KUJKnormal"/>
        <w:spacing w:after="60"/>
        <w:contextualSpacing w:val="0"/>
      </w:pPr>
      <w:r>
        <w:t>Návrh je předkládán v souladu s § 36 písm. c) zákona č. 129/2000 Sb., o krajích (krajské zřízení), ve znění pozdějších předpisů, podle kterého je zastupitelstvu kraje vyhrazeno rozhodování o poskytování dotací nad 200 000 Kč v jednotlivém případě, v souladu se zákonem č. 250/2000 Sb., o rozpočtových pravidlech územních rozpočtů, ve znění pozdějších předpisů a ve smyslu směrnice Zastupitelstva Jihočeského kraje č. SM/107/ZK, Zásady Jihočeského kraje pro poskytování veřejné finanční podpory.</w:t>
      </w:r>
    </w:p>
    <w:p w14:paraId="484B3F85" w14:textId="77777777" w:rsidR="005146DC" w:rsidRDefault="005146DC" w:rsidP="00EC368B">
      <w:pPr>
        <w:pStyle w:val="KUJKnormal"/>
        <w:spacing w:after="60"/>
        <w:contextualSpacing w:val="0"/>
      </w:pPr>
      <w:r>
        <w:t>Jihočeskému kraji byla dne 18. 4. 2023 církevní právnickou osobou Domácí hospic Athelas – středisko Husitské diakonie doručena žádost o poskytnutí individuální dotace na zajištění mobilní specializované paliativní péče v Jihočeském kraji v roce 2023.</w:t>
      </w:r>
    </w:p>
    <w:p w14:paraId="09D0B93F" w14:textId="77777777" w:rsidR="005146DC" w:rsidRDefault="005146DC" w:rsidP="00EC368B">
      <w:pPr>
        <w:pStyle w:val="KUJKnormal"/>
        <w:spacing w:after="60"/>
        <w:contextualSpacing w:val="0"/>
      </w:pPr>
      <w:r>
        <w:t xml:space="preserve">Tento subjekt je poskytovatelem zdravotních služeb, když zajišťuje poskytování mobilní paliativní a hospicové péče na území okresu Písek. Tato činnost spočívá v zajištění paliativní péče o nevyléčitelně nemocné a umírající v terminálním stádiu v domácím prostředí, jejímž účelem je zachování kvality života pacienta a zmírnění symptomů nemoci. Péče o pacienta je orientována na multidisciplinární přístup, ve kterém úzce spolupracují zdravotní služby se službami sociálními včetně zajištění podpory rodině pacienta či osobám blízkým. </w:t>
      </w:r>
    </w:p>
    <w:p w14:paraId="275F56E4" w14:textId="77777777" w:rsidR="005146DC" w:rsidRDefault="005146DC" w:rsidP="00EC368B">
      <w:pPr>
        <w:pStyle w:val="KUJKnormal"/>
        <w:spacing w:after="60"/>
        <w:contextualSpacing w:val="0"/>
      </w:pPr>
      <w:r>
        <w:t xml:space="preserve">Financování mobilního hospice je vícezdrojové. Hlavním zdrojem by měly být úhrady od zdravotních pojišťoven, avšak možnost zařazení pacienta pod úhrady zdravotních pojišťoven má poměrně složitá kritéria a úhrada od zdravotní pojišťovny zdaleka nepokrývá náklady na jednoho pacienta a den. Dotace, dary a popř. výtěžky z beneficí tak tvoří nezanedbatelnou část příjmů mobilního hospice a zajišťují schopnost poskytovat zdravotní služby nevyléčitelně nemocným v jejich domácím prostředí. </w:t>
      </w:r>
    </w:p>
    <w:p w14:paraId="0F953ABA" w14:textId="77777777" w:rsidR="005146DC" w:rsidRDefault="005146DC" w:rsidP="00EC368B">
      <w:pPr>
        <w:pStyle w:val="KUJKnormal"/>
        <w:spacing w:after="60"/>
        <w:contextualSpacing w:val="0"/>
      </w:pPr>
      <w:r>
        <w:t xml:space="preserve">Celkové náklady, které organizace na zajištění paliativní činnosti vynakládá, jsou vyčísleny na 7 105 000 Kč. Výše požadované dotace činní 650 000 Kč a bude použita zejména na úhradu osobních nákladů, léků a zdravotnického materiálu, pohonných hmot či dalších nákladů, které jsou uvedeny v žádosti o poskytnutí dotace, která tvoří přílohu č. 1 návrhu č. 179/ZK/23. </w:t>
      </w:r>
    </w:p>
    <w:p w14:paraId="6AFAB980" w14:textId="77777777" w:rsidR="005146DC" w:rsidRDefault="005146DC" w:rsidP="00EC368B">
      <w:pPr>
        <w:pStyle w:val="KUJKnormal"/>
        <w:spacing w:after="60"/>
        <w:contextualSpacing w:val="0"/>
      </w:pPr>
      <w:r>
        <w:t xml:space="preserve">V roce 2023 se subjekt ucházel i o podporu z Dotačního programu Jihočeského kraje „Podpora paliativní péče v Jihočeském kraji“ opatření „Podpora mobilní specializované péče v Jihočeském kraji“ (dále též „DP“). V rámci DP jsou stanoveny postupy a povinné přílohy, které je potřeba dodržet či doložit pro získání dotace. Bohužel tato organizace nedoložila jednu z povinných příloh a byla z dalšího hodnocení pro nesplnění formálních náležitostí vyřazena. </w:t>
      </w:r>
    </w:p>
    <w:p w14:paraId="2FAB4BBA" w14:textId="77777777" w:rsidR="005146DC" w:rsidRDefault="005146DC" w:rsidP="00EC368B">
      <w:pPr>
        <w:pStyle w:val="KUJKnormal"/>
        <w:spacing w:after="60"/>
        <w:contextualSpacing w:val="0"/>
      </w:pPr>
      <w:r>
        <w:t>S ohledem na činnosti, které žadatel v Jihočeském kraji poskytuje, navrhujeme poskytnutí dotace v plné výši, tj. 650 000 Kč formou individuální dotace.</w:t>
      </w:r>
    </w:p>
    <w:p w14:paraId="5984EB85" w14:textId="77777777" w:rsidR="005146DC" w:rsidRDefault="005146DC" w:rsidP="00B617F4">
      <w:pPr>
        <w:pStyle w:val="KUJKnormal"/>
      </w:pPr>
    </w:p>
    <w:p w14:paraId="5B4C3C0F" w14:textId="77777777" w:rsidR="005146DC" w:rsidRDefault="005146DC" w:rsidP="00B617F4">
      <w:pPr>
        <w:pStyle w:val="KUJKnormal"/>
      </w:pPr>
    </w:p>
    <w:p w14:paraId="16A8F720" w14:textId="77777777" w:rsidR="005146DC" w:rsidRDefault="005146DC" w:rsidP="00B617F4">
      <w:pPr>
        <w:pStyle w:val="KUJKnormal"/>
      </w:pPr>
      <w:r>
        <w:t>Finanční nároky a krytí:</w:t>
      </w:r>
    </w:p>
    <w:p w14:paraId="6B1D3AC6" w14:textId="77777777" w:rsidR="005146DC" w:rsidRDefault="005146DC" w:rsidP="00B617F4">
      <w:pPr>
        <w:pStyle w:val="KUJKnormal"/>
      </w:pPr>
      <w:r w:rsidRPr="00EC368B">
        <w:t>Finanční prostředky nejsou v rozpočtu ORJ 09 – Odbor zdravotnictví alokovány, ale v rozpočtu ORJ 14 – Odbor evropských záležitostí jsou nečerpané prostředky z dotačního programu Podpora paliativní péče v</w:t>
      </w:r>
      <w:r>
        <w:t> </w:t>
      </w:r>
      <w:r w:rsidRPr="00EC368B">
        <w:t>Jihočeském kraji, které navrhujeme rozpočtovým opatřením převést ke krytí tohoto záměru.</w:t>
      </w:r>
    </w:p>
    <w:p w14:paraId="5B64A7F4" w14:textId="77777777" w:rsidR="005146DC" w:rsidRDefault="005146DC" w:rsidP="00B617F4">
      <w:pPr>
        <w:pStyle w:val="KUJKnormal"/>
      </w:pPr>
    </w:p>
    <w:p w14:paraId="3F8C1661" w14:textId="77777777" w:rsidR="005146DC" w:rsidRDefault="005146DC" w:rsidP="00B617F4">
      <w:pPr>
        <w:pStyle w:val="KUJKnormal"/>
      </w:pPr>
      <w:r>
        <w:t>Vyjádření správce rozpočtu:</w:t>
      </w:r>
    </w:p>
    <w:p w14:paraId="7C435FCD" w14:textId="77777777" w:rsidR="005146DC" w:rsidRDefault="005146DC" w:rsidP="00DC2858">
      <w:pPr>
        <w:pStyle w:val="KUJKnormal"/>
      </w:pP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financování.</w:t>
      </w:r>
    </w:p>
    <w:p w14:paraId="3FBF3023" w14:textId="77777777" w:rsidR="005146DC" w:rsidRDefault="005146DC" w:rsidP="00DC2858">
      <w:pPr>
        <w:pStyle w:val="KUJKnormal"/>
      </w:pPr>
      <w:r>
        <w:t>Bc. Monika Wolfová (OEKO): Souhlasím</w:t>
      </w:r>
      <w:r w:rsidRPr="007666AA">
        <w:t xml:space="preserve"> – z</w:t>
      </w:r>
      <w:r>
        <w:t xml:space="preserve"> hlediska rozpočtového krytí s tím, že předložené rozpočtové opatření bude schváleno.</w:t>
      </w:r>
    </w:p>
    <w:p w14:paraId="24A68183" w14:textId="77777777" w:rsidR="005146DC" w:rsidRDefault="005146DC" w:rsidP="00B617F4">
      <w:pPr>
        <w:pStyle w:val="KUJKnormal"/>
      </w:pPr>
    </w:p>
    <w:p w14:paraId="22C34D6B" w14:textId="77777777" w:rsidR="005146DC" w:rsidRDefault="005146DC" w:rsidP="00B617F4">
      <w:pPr>
        <w:pStyle w:val="KUJKnormal"/>
      </w:pPr>
    </w:p>
    <w:p w14:paraId="397DB8A5" w14:textId="77777777" w:rsidR="005146DC" w:rsidRDefault="005146DC" w:rsidP="00B617F4">
      <w:pPr>
        <w:pStyle w:val="KUJKnormal"/>
      </w:pPr>
      <w:r>
        <w:t>Návrh projednán (stanoviska):</w:t>
      </w:r>
    </w:p>
    <w:p w14:paraId="27216351" w14:textId="77777777" w:rsidR="005146DC" w:rsidRPr="00A521E1" w:rsidRDefault="005146DC" w:rsidP="00135973">
      <w:pPr>
        <w:pStyle w:val="KUJKnormal"/>
        <w:spacing w:after="60"/>
        <w:contextualSpacing w:val="0"/>
      </w:pP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46EBD7F1" w14:textId="77777777" w:rsidR="005146DC" w:rsidRDefault="005146DC" w:rsidP="00EC368B">
      <w:pPr>
        <w:pStyle w:val="KUJKnormal"/>
        <w:spacing w:after="60"/>
        <w:contextualSpacing w:val="0"/>
      </w:pPr>
      <w:r>
        <w:t>Návrh poskytnutí individuální dotace subjektu Domácí hospic Athelas - středisko Husitské diakonie ve výši 650 000 Kč projednala dne 27. 4. 2023 Rada Jihočeského kraje, která usnesením č. 416/2023/RK-66 doporučuje zastupitelstvu kraje schválit poskytnutí dotace a uzavření smlouvy o poskytnutí dotace.</w:t>
      </w:r>
    </w:p>
    <w:p w14:paraId="60C81742" w14:textId="77777777" w:rsidR="005146DC" w:rsidRDefault="005146DC" w:rsidP="00EC368B">
      <w:pPr>
        <w:pStyle w:val="KUJKnormal"/>
        <w:spacing w:after="60"/>
        <w:contextualSpacing w:val="0"/>
      </w:pPr>
      <w:r>
        <w:t>Poskytnutí dotace ve výši 650 000 Kč výše uvedenému subjektu projednal i Finanční výbor a Výbor pro zdravotnictví na jednáních dne 2. 5. 2023.</w:t>
      </w:r>
    </w:p>
    <w:p w14:paraId="77312F97" w14:textId="77777777" w:rsidR="005146DC" w:rsidRDefault="005146DC" w:rsidP="00B617F4">
      <w:pPr>
        <w:pStyle w:val="KUJKnormal"/>
      </w:pPr>
    </w:p>
    <w:p w14:paraId="34FBB449" w14:textId="77777777" w:rsidR="005146DC" w:rsidRDefault="005146DC" w:rsidP="00B617F4">
      <w:pPr>
        <w:pStyle w:val="KUJKnormal"/>
      </w:pPr>
    </w:p>
    <w:p w14:paraId="374014E2" w14:textId="77777777" w:rsidR="005146DC" w:rsidRPr="007939A8" w:rsidRDefault="005146DC" w:rsidP="00B617F4">
      <w:pPr>
        <w:pStyle w:val="KUJKtucny"/>
      </w:pPr>
      <w:r w:rsidRPr="007939A8">
        <w:t>PŘÍLOHY:</w:t>
      </w:r>
    </w:p>
    <w:p w14:paraId="306DFD11" w14:textId="77777777" w:rsidR="005146DC" w:rsidRDefault="005146DC" w:rsidP="00EC368B">
      <w:pPr>
        <w:pStyle w:val="KUJKcislovany"/>
      </w:pPr>
      <w:r>
        <w:t>Žádost o poskytnutí Individuální dotace z rozpočtu Jihočeského kraje pro rok 2023</w:t>
      </w:r>
    </w:p>
    <w:p w14:paraId="06923C49" w14:textId="77777777" w:rsidR="005146DC" w:rsidRPr="00B52AA9" w:rsidRDefault="005146DC" w:rsidP="00925441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KUJCK_ZK110523_179_př. 1 Zadost o dotaci2023_Athelas.pdf</w:t>
      </w:r>
      <w:r w:rsidRPr="0081756D">
        <w:t>)</w:t>
      </w:r>
    </w:p>
    <w:p w14:paraId="331F7E75" w14:textId="77777777" w:rsidR="005146DC" w:rsidRPr="00B52AA9" w:rsidRDefault="005146DC" w:rsidP="00EC368B">
      <w:pPr>
        <w:pStyle w:val="KUJKcislovany"/>
      </w:pPr>
      <w:r>
        <w:t>Smlouva o poskytnutí neinvestiční dotace</w:t>
      </w:r>
      <w:r w:rsidRPr="0081756D">
        <w:t xml:space="preserve"> (</w:t>
      </w:r>
      <w:r>
        <w:t>KUJCK_ZK110523_179_př. 2 Smlouva_Athelas_2023.pdf</w:t>
      </w:r>
      <w:r w:rsidRPr="0081756D">
        <w:t>)</w:t>
      </w:r>
    </w:p>
    <w:p w14:paraId="5A432259" w14:textId="77777777" w:rsidR="005146DC" w:rsidRDefault="005146DC" w:rsidP="00B617F4">
      <w:pPr>
        <w:pStyle w:val="KUJKnormal"/>
      </w:pPr>
    </w:p>
    <w:p w14:paraId="5C8993FC" w14:textId="77777777" w:rsidR="005146DC" w:rsidRDefault="005146DC" w:rsidP="00B617F4">
      <w:pPr>
        <w:pStyle w:val="KUJKnormal"/>
      </w:pPr>
    </w:p>
    <w:p w14:paraId="24FF1AB7" w14:textId="77777777" w:rsidR="005146DC" w:rsidRPr="007C1EE7" w:rsidRDefault="005146DC" w:rsidP="00B617F4">
      <w:pPr>
        <w:pStyle w:val="KUJKtucny"/>
      </w:pPr>
      <w:r w:rsidRPr="007C1EE7">
        <w:t>Zodpovídá:</w:t>
      </w:r>
      <w:r w:rsidRPr="00925441">
        <w:rPr>
          <w:b w:val="0"/>
          <w:bCs/>
        </w:rPr>
        <w:t xml:space="preserve"> vedoucí OZDR – Mgr. Ivana Turková</w:t>
      </w:r>
    </w:p>
    <w:p w14:paraId="69B0B518" w14:textId="77777777" w:rsidR="005146DC" w:rsidRDefault="005146DC" w:rsidP="00B617F4">
      <w:pPr>
        <w:pStyle w:val="KUJKnormal"/>
      </w:pPr>
    </w:p>
    <w:p w14:paraId="3B205906" w14:textId="77777777" w:rsidR="005146DC" w:rsidRDefault="005146DC" w:rsidP="00B617F4">
      <w:pPr>
        <w:pStyle w:val="KUJKnormal"/>
      </w:pPr>
      <w:r>
        <w:t>Termín kontroly: 22. 6. 2023</w:t>
      </w:r>
    </w:p>
    <w:p w14:paraId="630405F5" w14:textId="77777777" w:rsidR="005146DC" w:rsidRDefault="005146DC" w:rsidP="00B617F4">
      <w:pPr>
        <w:pStyle w:val="KUJKnormal"/>
      </w:pPr>
      <w:r>
        <w:t>Termín splnění: 22. 6. 2023</w:t>
      </w:r>
    </w:p>
    <w:p w14:paraId="2C656C7C" w14:textId="77777777" w:rsidR="005146DC" w:rsidRDefault="005146D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0F48" w14:textId="77777777" w:rsidR="005146DC" w:rsidRDefault="005146DC" w:rsidP="005146DC">
    <w:r>
      <w:rPr>
        <w:noProof/>
      </w:rPr>
      <w:pict w14:anchorId="341B7E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49975C" w14:textId="77777777" w:rsidR="005146DC" w:rsidRPr="005F485E" w:rsidRDefault="005146DC" w:rsidP="005146D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4067C9" w14:textId="77777777" w:rsidR="005146DC" w:rsidRPr="005F485E" w:rsidRDefault="005146DC" w:rsidP="005146D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CD9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DF0E14" w14:textId="77777777" w:rsidR="005146DC" w:rsidRDefault="005146DC" w:rsidP="005146DC">
    <w:r>
      <w:pict w14:anchorId="732D7E0C">
        <v:rect id="_x0000_i1026" style="width:481.9pt;height:2pt" o:hralign="center" o:hrstd="t" o:hrnoshade="t" o:hr="t" fillcolor="black" stroked="f"/>
      </w:pict>
    </w:r>
  </w:p>
  <w:p w14:paraId="6320D797" w14:textId="77777777" w:rsidR="005146DC" w:rsidRPr="005146DC" w:rsidRDefault="005146DC" w:rsidP="005146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9317">
    <w:abstractNumId w:val="1"/>
  </w:num>
  <w:num w:numId="2" w16cid:durableId="1763530769">
    <w:abstractNumId w:val="2"/>
  </w:num>
  <w:num w:numId="3" w16cid:durableId="436101727">
    <w:abstractNumId w:val="9"/>
  </w:num>
  <w:num w:numId="4" w16cid:durableId="1810587131">
    <w:abstractNumId w:val="7"/>
  </w:num>
  <w:num w:numId="5" w16cid:durableId="2114740171">
    <w:abstractNumId w:val="0"/>
  </w:num>
  <w:num w:numId="6" w16cid:durableId="44332077">
    <w:abstractNumId w:val="3"/>
  </w:num>
  <w:num w:numId="7" w16cid:durableId="1158307717">
    <w:abstractNumId w:val="6"/>
  </w:num>
  <w:num w:numId="8" w16cid:durableId="1230069503">
    <w:abstractNumId w:val="4"/>
  </w:num>
  <w:num w:numId="9" w16cid:durableId="933047919">
    <w:abstractNumId w:val="5"/>
  </w:num>
  <w:num w:numId="10" w16cid:durableId="2024236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46DC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2023-05-12T11:07:00Z</dcterms:created>
  <dcterms:modified xsi:type="dcterms:W3CDTF">2023-05-12T11:07:00Z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6277939</vt:i4>
  </property>
  <property fmtid="{D5CDD505-2E9C-101B-9397-08002B2CF9AE}" pid="4" name="UlozitJako">
    <vt:lpwstr>C:\Users\mrazkova\AppData\Local\Temp\iU78808232\Zastupitelstvo\2023-05-11\Navrhy\179-ZK-23.</vt:lpwstr>
  </property>
  <property fmtid="{D5CDD505-2E9C-101B-9397-08002B2CF9AE}" pid="5" name="Zpracovat">
    <vt:bool>false</vt:bool>
  </property>
</Properties>
</file>