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22F02" w14:paraId="1ED99A61" w14:textId="77777777" w:rsidTr="00114303">
        <w:trPr>
          <w:trHeight w:hRule="exact" w:val="397"/>
        </w:trPr>
        <w:tc>
          <w:tcPr>
            <w:tcW w:w="2376" w:type="dxa"/>
            <w:hideMark/>
          </w:tcPr>
          <w:p w14:paraId="22B4DD86" w14:textId="77777777" w:rsidR="00122F02" w:rsidRDefault="00122F0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FA31475" w14:textId="77777777" w:rsidR="00122F02" w:rsidRDefault="00122F02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7E547782" w14:textId="77777777" w:rsidR="00122F02" w:rsidRDefault="00122F0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979C079" w14:textId="77777777" w:rsidR="00122F02" w:rsidRDefault="00122F02" w:rsidP="00970720">
            <w:pPr>
              <w:pStyle w:val="KUJKnormal"/>
            </w:pPr>
          </w:p>
        </w:tc>
      </w:tr>
      <w:tr w:rsidR="00122F02" w14:paraId="25558C27" w14:textId="77777777" w:rsidTr="00114303">
        <w:trPr>
          <w:cantSplit/>
          <w:trHeight w:hRule="exact" w:val="397"/>
        </w:trPr>
        <w:tc>
          <w:tcPr>
            <w:tcW w:w="2376" w:type="dxa"/>
            <w:hideMark/>
          </w:tcPr>
          <w:p w14:paraId="1D044C77" w14:textId="77777777" w:rsidR="00122F02" w:rsidRDefault="00122F0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8F620CF" w14:textId="77777777" w:rsidR="00122F02" w:rsidRDefault="00122F02" w:rsidP="00970720">
            <w:pPr>
              <w:pStyle w:val="KUJKnormal"/>
            </w:pPr>
            <w:r>
              <w:t>77/ZK/23</w:t>
            </w:r>
          </w:p>
        </w:tc>
      </w:tr>
      <w:tr w:rsidR="00122F02" w14:paraId="1781A5E4" w14:textId="77777777" w:rsidTr="00114303">
        <w:trPr>
          <w:trHeight w:val="397"/>
        </w:trPr>
        <w:tc>
          <w:tcPr>
            <w:tcW w:w="2376" w:type="dxa"/>
          </w:tcPr>
          <w:p w14:paraId="5DEE7DAC" w14:textId="77777777" w:rsidR="00122F02" w:rsidRDefault="00122F02" w:rsidP="00970720"/>
          <w:p w14:paraId="21581098" w14:textId="77777777" w:rsidR="00122F02" w:rsidRDefault="00122F0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A815A47" w14:textId="77777777" w:rsidR="00122F02" w:rsidRDefault="00122F02" w:rsidP="00970720"/>
          <w:p w14:paraId="5F71456F" w14:textId="77777777" w:rsidR="00122F02" w:rsidRDefault="00122F0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Darování části pozemků v k. ú. Soběslav městu Soběslav - Wilsonova ulice</w:t>
            </w:r>
          </w:p>
        </w:tc>
      </w:tr>
    </w:tbl>
    <w:p w14:paraId="63C5EB40" w14:textId="77777777" w:rsidR="00122F02" w:rsidRDefault="00122F02" w:rsidP="00114303">
      <w:pPr>
        <w:pStyle w:val="KUJKnormal"/>
        <w:rPr>
          <w:b/>
          <w:bCs/>
        </w:rPr>
      </w:pPr>
      <w:r>
        <w:rPr>
          <w:b/>
          <w:bCs/>
        </w:rPr>
        <w:pict w14:anchorId="08F7BA5B">
          <v:rect id="_x0000_i1029" style="width:453.6pt;height:1.5pt" o:hralign="center" o:hrstd="t" o:hrnoshade="t" o:hr="t" fillcolor="black" stroked="f"/>
        </w:pict>
      </w:r>
    </w:p>
    <w:p w14:paraId="3ADEE4C5" w14:textId="77777777" w:rsidR="00122F02" w:rsidRDefault="00122F02" w:rsidP="00114303">
      <w:pPr>
        <w:pStyle w:val="KUJKnormal"/>
      </w:pPr>
    </w:p>
    <w:p w14:paraId="13FB3056" w14:textId="77777777" w:rsidR="00122F02" w:rsidRDefault="00122F02" w:rsidP="0011430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22F02" w14:paraId="5355A079" w14:textId="77777777" w:rsidTr="002559B8">
        <w:trPr>
          <w:trHeight w:val="397"/>
        </w:trPr>
        <w:tc>
          <w:tcPr>
            <w:tcW w:w="2350" w:type="dxa"/>
            <w:hideMark/>
          </w:tcPr>
          <w:p w14:paraId="267A13C2" w14:textId="77777777" w:rsidR="00122F02" w:rsidRDefault="00122F0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454BC04" w14:textId="77777777" w:rsidR="00122F02" w:rsidRDefault="00122F02" w:rsidP="002559B8">
            <w:pPr>
              <w:pStyle w:val="KUJKnormal"/>
            </w:pPr>
            <w:r>
              <w:t>Mgr. Bc. Antonín Krák</w:t>
            </w:r>
          </w:p>
          <w:p w14:paraId="31BDA452" w14:textId="77777777" w:rsidR="00122F02" w:rsidRDefault="00122F02" w:rsidP="002559B8"/>
        </w:tc>
      </w:tr>
      <w:tr w:rsidR="00122F02" w14:paraId="02AD0B20" w14:textId="77777777" w:rsidTr="002559B8">
        <w:trPr>
          <w:trHeight w:val="397"/>
        </w:trPr>
        <w:tc>
          <w:tcPr>
            <w:tcW w:w="2350" w:type="dxa"/>
          </w:tcPr>
          <w:p w14:paraId="16FA3520" w14:textId="77777777" w:rsidR="00122F02" w:rsidRDefault="00122F02" w:rsidP="002559B8">
            <w:pPr>
              <w:pStyle w:val="KUJKtucny"/>
            </w:pPr>
            <w:r>
              <w:t>Zpracoval:</w:t>
            </w:r>
          </w:p>
          <w:p w14:paraId="17D4C712" w14:textId="77777777" w:rsidR="00122F02" w:rsidRDefault="00122F02" w:rsidP="002559B8"/>
        </w:tc>
        <w:tc>
          <w:tcPr>
            <w:tcW w:w="6862" w:type="dxa"/>
            <w:hideMark/>
          </w:tcPr>
          <w:p w14:paraId="58E5CB17" w14:textId="77777777" w:rsidR="00122F02" w:rsidRDefault="00122F02" w:rsidP="002559B8">
            <w:pPr>
              <w:pStyle w:val="KUJKnormal"/>
            </w:pPr>
            <w:r>
              <w:t>OHMS</w:t>
            </w:r>
          </w:p>
        </w:tc>
      </w:tr>
      <w:tr w:rsidR="00122F02" w14:paraId="1B2D3173" w14:textId="77777777" w:rsidTr="002559B8">
        <w:trPr>
          <w:trHeight w:val="397"/>
        </w:trPr>
        <w:tc>
          <w:tcPr>
            <w:tcW w:w="2350" w:type="dxa"/>
          </w:tcPr>
          <w:p w14:paraId="43906EF7" w14:textId="77777777" w:rsidR="00122F02" w:rsidRPr="009715F9" w:rsidRDefault="00122F0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6FDD73F" w14:textId="77777777" w:rsidR="00122F02" w:rsidRDefault="00122F02" w:rsidP="002559B8"/>
        </w:tc>
        <w:tc>
          <w:tcPr>
            <w:tcW w:w="6862" w:type="dxa"/>
            <w:hideMark/>
          </w:tcPr>
          <w:p w14:paraId="23374A61" w14:textId="77777777" w:rsidR="00122F02" w:rsidRDefault="00122F02" w:rsidP="002559B8">
            <w:pPr>
              <w:pStyle w:val="KUJKnormal"/>
            </w:pPr>
            <w:r>
              <w:t>Ing. František Dědič</w:t>
            </w:r>
          </w:p>
        </w:tc>
      </w:tr>
    </w:tbl>
    <w:p w14:paraId="2FCEC3D2" w14:textId="77777777" w:rsidR="00122F02" w:rsidRDefault="00122F02" w:rsidP="00114303">
      <w:pPr>
        <w:pStyle w:val="KUJKnormal"/>
      </w:pPr>
    </w:p>
    <w:p w14:paraId="2A3B2E3A" w14:textId="77777777" w:rsidR="00122F02" w:rsidRPr="0052161F" w:rsidRDefault="00122F02" w:rsidP="00114303">
      <w:pPr>
        <w:pStyle w:val="KUJKtucny"/>
      </w:pPr>
      <w:r w:rsidRPr="0052161F">
        <w:t>NÁVRH USNESENÍ</w:t>
      </w:r>
    </w:p>
    <w:p w14:paraId="3B691FDE" w14:textId="77777777" w:rsidR="00122F02" w:rsidRDefault="00122F02" w:rsidP="0011430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AF85559" w14:textId="77777777" w:rsidR="00122F02" w:rsidRPr="00841DFC" w:rsidRDefault="00122F02" w:rsidP="00114303">
      <w:pPr>
        <w:pStyle w:val="KUJKPolozka"/>
      </w:pPr>
      <w:r w:rsidRPr="00841DFC">
        <w:t>Zastupitelstvo Jihočeského kraje</w:t>
      </w:r>
    </w:p>
    <w:p w14:paraId="33EF1F09" w14:textId="77777777" w:rsidR="00122F02" w:rsidRPr="00E10FE7" w:rsidRDefault="00122F02" w:rsidP="00FE37BF">
      <w:pPr>
        <w:pStyle w:val="KUJKdoplnek2"/>
      </w:pPr>
      <w:r w:rsidRPr="00AF7BAE">
        <w:t>schvaluje</w:t>
      </w:r>
    </w:p>
    <w:p w14:paraId="77865EBA" w14:textId="77777777" w:rsidR="00122F02" w:rsidRDefault="00122F02" w:rsidP="00277528">
      <w:pPr>
        <w:pStyle w:val="KUJKnormal"/>
      </w:pPr>
      <w:r>
        <w:t>1. darování nemovitosti v k. ú. Soběslav, a to pozemku parcely KN č. 1789/5 o výměře 178 m</w:t>
      </w:r>
      <w:r>
        <w:rPr>
          <w:vertAlign w:val="superscript"/>
        </w:rPr>
        <w:t>2</w:t>
      </w:r>
      <w:r>
        <w:t xml:space="preserve">, </w:t>
      </w:r>
      <w:bookmarkStart w:id="1" w:name="_Hlk127954917"/>
      <w:r>
        <w:t>nově oddělené dosud nezapsaným geometrickým plánem č. 3745-2022065/2022 z pozemku parcely KN č. 1789/1 a z pozemku parcely KN č. 1787/2</w:t>
      </w:r>
      <w:bookmarkEnd w:id="1"/>
      <w:r>
        <w:t>, z vlastnictví Jihočeského kraje do vlastnictví města Soběslav, se sídlem náměstí Republiky 59, 392 01 Soběslav, IČO 00252921, dle návrhu darovací smlouvy č. SD/OHMS/419/22 v příloze č. 4 návrhu č. 77/ZK/23,</w:t>
      </w:r>
    </w:p>
    <w:p w14:paraId="78ED0A31" w14:textId="77777777" w:rsidR="00122F02" w:rsidRDefault="00122F02" w:rsidP="00277528">
      <w:pPr>
        <w:pStyle w:val="KUJKnormal"/>
      </w:pPr>
      <w:r>
        <w:t>2. vyjmutí nemovitosti dle části I. 1. usnesení z hospodaření se svěřeným majetkem Střední škole řemeslné a Základní škole, Soběslav, Wilsonova 405, IČO 72549572, zřizované krajem, ke dni podání návrhu na vklad vlastnického práva z darovací smlouvy do katastru nemovitostí;</w:t>
      </w:r>
    </w:p>
    <w:p w14:paraId="38ACE71F" w14:textId="77777777" w:rsidR="00122F02" w:rsidRDefault="00122F02" w:rsidP="00C546A5">
      <w:pPr>
        <w:pStyle w:val="KUJKdoplnek2"/>
      </w:pPr>
      <w:r w:rsidRPr="0021676C">
        <w:t>ukládá</w:t>
      </w:r>
    </w:p>
    <w:p w14:paraId="5C2B6AB3" w14:textId="77777777" w:rsidR="00122F02" w:rsidRPr="00536E6A" w:rsidRDefault="00122F02" w:rsidP="00277528">
      <w:pPr>
        <w:tabs>
          <w:tab w:val="left" w:pos="0"/>
        </w:tabs>
        <w:ind w:right="-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36E6A">
        <w:rPr>
          <w:rFonts w:ascii="Arial" w:eastAsia="Times New Roman" w:hAnsi="Arial" w:cs="Arial"/>
          <w:sz w:val="20"/>
          <w:szCs w:val="20"/>
          <w:lang w:eastAsia="cs-CZ"/>
        </w:rPr>
        <w:t xml:space="preserve">JUDr. </w:t>
      </w:r>
      <w:r>
        <w:rPr>
          <w:rFonts w:ascii="Arial" w:eastAsia="Times New Roman" w:hAnsi="Arial" w:cs="Arial"/>
          <w:sz w:val="20"/>
          <w:szCs w:val="20"/>
          <w:lang w:eastAsia="cs-CZ"/>
        </w:rPr>
        <w:t>Lukáši Glaserovi</w:t>
      </w:r>
      <w:r w:rsidRPr="00536E6A">
        <w:rPr>
          <w:rFonts w:ascii="Arial" w:eastAsia="Times New Roman" w:hAnsi="Arial" w:cs="Arial"/>
          <w:sz w:val="20"/>
          <w:szCs w:val="20"/>
          <w:lang w:eastAsia="cs-CZ"/>
        </w:rPr>
        <w:t>, řediteli krajského úřadu:</w:t>
      </w:r>
    </w:p>
    <w:p w14:paraId="08A93816" w14:textId="77777777" w:rsidR="00122F02" w:rsidRPr="00536E6A" w:rsidRDefault="00122F02" w:rsidP="00277528">
      <w:pPr>
        <w:numPr>
          <w:ilvl w:val="0"/>
          <w:numId w:val="11"/>
        </w:numPr>
        <w:tabs>
          <w:tab w:val="left" w:pos="284"/>
        </w:tabs>
        <w:ind w:right="-2" w:hanging="720"/>
        <w:contextualSpacing/>
        <w:jc w:val="both"/>
        <w:rPr>
          <w:rFonts w:ascii="Arial" w:hAnsi="Arial" w:cs="Arial"/>
          <w:sz w:val="20"/>
          <w:szCs w:val="20"/>
        </w:rPr>
      </w:pPr>
      <w:r w:rsidRPr="00536E6A">
        <w:rPr>
          <w:rFonts w:ascii="Arial" w:hAnsi="Arial" w:cs="Arial"/>
          <w:sz w:val="20"/>
          <w:szCs w:val="20"/>
        </w:rPr>
        <w:t>zabezpečit provedení potřebných úkonů vedoucích k realizaci části I. 1. usnesení,</w:t>
      </w:r>
    </w:p>
    <w:p w14:paraId="5ED95C69" w14:textId="77777777" w:rsidR="00122F02" w:rsidRPr="00536E6A" w:rsidRDefault="00122F02" w:rsidP="00277528">
      <w:pPr>
        <w:numPr>
          <w:ilvl w:val="0"/>
          <w:numId w:val="11"/>
        </w:numPr>
        <w:tabs>
          <w:tab w:val="left" w:pos="0"/>
          <w:tab w:val="left" w:pos="284"/>
        </w:tabs>
        <w:ind w:left="0" w:right="-2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36E6A">
        <w:rPr>
          <w:rFonts w:ascii="Arial" w:eastAsia="Times New Roman" w:hAnsi="Arial" w:cs="Arial"/>
          <w:sz w:val="20"/>
          <w:szCs w:val="20"/>
          <w:lang w:eastAsia="cs-CZ"/>
        </w:rPr>
        <w:t>zajistit po vkladu vlastnického práva do katastru nemovitostí změnu v příloze příslušné zřizovací listiny vymezující svěřený majetek v souladu s částí I. </w:t>
      </w:r>
      <w:r>
        <w:rPr>
          <w:rFonts w:ascii="Arial" w:eastAsia="Times New Roman" w:hAnsi="Arial" w:cs="Arial"/>
          <w:sz w:val="20"/>
          <w:szCs w:val="20"/>
          <w:lang w:eastAsia="cs-CZ"/>
        </w:rPr>
        <w:t>2.</w:t>
      </w:r>
      <w:r w:rsidRPr="00536E6A">
        <w:rPr>
          <w:rFonts w:ascii="Arial" w:eastAsia="Times New Roman" w:hAnsi="Arial" w:cs="Arial"/>
          <w:sz w:val="20"/>
          <w:szCs w:val="20"/>
          <w:lang w:eastAsia="cs-CZ"/>
        </w:rPr>
        <w:t xml:space="preserve"> usnesení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3BB1FBB" w14:textId="77777777" w:rsidR="00122F02" w:rsidRDefault="00122F02" w:rsidP="00277528">
      <w:pPr>
        <w:pStyle w:val="KUJKnormal"/>
      </w:pPr>
    </w:p>
    <w:p w14:paraId="4CBD1EE0" w14:textId="77777777" w:rsidR="00122F02" w:rsidRPr="00277528" w:rsidRDefault="00122F02" w:rsidP="00277528">
      <w:pPr>
        <w:pStyle w:val="KUJKnormal"/>
      </w:pPr>
    </w:p>
    <w:p w14:paraId="0E565E54" w14:textId="77777777" w:rsidR="00122F02" w:rsidRDefault="00122F02" w:rsidP="00F1400D">
      <w:pPr>
        <w:pStyle w:val="KUJKmezeraDZ"/>
      </w:pPr>
      <w:bookmarkStart w:id="2" w:name="US_DuvodZprava"/>
      <w:bookmarkEnd w:id="2"/>
    </w:p>
    <w:p w14:paraId="226D8606" w14:textId="77777777" w:rsidR="00122F02" w:rsidRDefault="00122F02" w:rsidP="00F1400D">
      <w:pPr>
        <w:pStyle w:val="KUJKnadpisDZ"/>
      </w:pPr>
      <w:r>
        <w:t>DŮVODOVÁ ZPRÁVA</w:t>
      </w:r>
    </w:p>
    <w:p w14:paraId="5EBB4EEC" w14:textId="77777777" w:rsidR="00122F02" w:rsidRPr="009B7B0B" w:rsidRDefault="00122F02" w:rsidP="00F1400D">
      <w:pPr>
        <w:pStyle w:val="KUJKmezeraDZ"/>
      </w:pPr>
    </w:p>
    <w:p w14:paraId="52CF9D28" w14:textId="77777777" w:rsidR="00122F02" w:rsidRPr="009B7B0B" w:rsidRDefault="00122F02" w:rsidP="00FE37BF">
      <w:pPr>
        <w:pStyle w:val="KUJKmezeraDZ"/>
      </w:pPr>
    </w:p>
    <w:p w14:paraId="01CCF72E" w14:textId="77777777" w:rsidR="00122F02" w:rsidRDefault="00122F02" w:rsidP="00277528">
      <w:pPr>
        <w:pStyle w:val="KUJKnormal"/>
        <w:spacing w:after="160"/>
      </w:pPr>
      <w:r w:rsidRPr="00C97E7D"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2F33458D" w14:textId="77777777" w:rsidR="00122F02" w:rsidRDefault="00122F02" w:rsidP="00277528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Jihočeský kraj je mimo jiné vlastníkem nemovitosti pozemku parc. KN č. </w:t>
      </w:r>
      <w:hyperlink r:id="rId7" w:history="1">
        <w:r>
          <w:rPr>
            <w:rStyle w:val="Hypertextovodkaz"/>
            <w:rFonts w:ascii="Arial" w:hAnsi="Arial"/>
            <w:sz w:val="20"/>
            <w:szCs w:val="28"/>
          </w:rPr>
          <w:t>1789/1</w:t>
        </w:r>
      </w:hyperlink>
      <w:r>
        <w:rPr>
          <w:rFonts w:ascii="Arial" w:hAnsi="Arial"/>
          <w:sz w:val="20"/>
          <w:szCs w:val="28"/>
        </w:rPr>
        <w:t xml:space="preserve"> (ostatní plocha – manipulační plocha) o výměře 2 388 m</w:t>
      </w:r>
      <w:r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/>
          <w:sz w:val="20"/>
          <w:szCs w:val="28"/>
        </w:rPr>
        <w:t xml:space="preserve"> a pozemku parc. KN č. </w:t>
      </w:r>
      <w:hyperlink r:id="rId8" w:history="1">
        <w:r w:rsidRPr="00114A6D">
          <w:rPr>
            <w:rFonts w:ascii="Arial" w:hAnsi="Arial"/>
            <w:color w:val="0563C1"/>
            <w:sz w:val="20"/>
            <w:szCs w:val="28"/>
            <w:u w:val="single"/>
          </w:rPr>
          <w:t>1787/2</w:t>
        </w:r>
      </w:hyperlink>
      <w:r>
        <w:rPr>
          <w:rFonts w:ascii="Arial" w:hAnsi="Arial"/>
          <w:sz w:val="20"/>
          <w:szCs w:val="28"/>
        </w:rPr>
        <w:t xml:space="preserve"> (zahrada) o výměře 102 m</w:t>
      </w:r>
      <w:r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/>
          <w:sz w:val="20"/>
          <w:szCs w:val="28"/>
        </w:rPr>
        <w:t>. Právo hospodaření se svěřeným majetkem náleží příspěvkové organizaci Střední škola řemeslná a Základní škola, Soběslav, Wilsonova 405, se sídlem Wilsonova 405, 392 01 Soběslav, IČO 72549572 (dále jen „Střední škola“).</w:t>
      </w:r>
    </w:p>
    <w:p w14:paraId="5D0001A6" w14:textId="77777777" w:rsidR="00122F02" w:rsidRDefault="00122F02" w:rsidP="00277528">
      <w:pPr>
        <w:jc w:val="both"/>
        <w:rPr>
          <w:rFonts w:ascii="Arial" w:hAnsi="Arial"/>
          <w:sz w:val="20"/>
          <w:szCs w:val="28"/>
        </w:rPr>
      </w:pPr>
    </w:p>
    <w:p w14:paraId="644C1C76" w14:textId="77777777" w:rsidR="00122F02" w:rsidRDefault="00122F02" w:rsidP="00277528">
      <w:pPr>
        <w:pStyle w:val="KUJKnormal"/>
      </w:pPr>
      <w:r>
        <w:t xml:space="preserve">V roce 2015 se na </w:t>
      </w:r>
      <w:r w:rsidRPr="001A550A">
        <w:t>Jihočeský kraj obrátil</w:t>
      </w:r>
      <w:r>
        <w:t>o město Soběslav</w:t>
      </w:r>
      <w:r w:rsidRPr="001A550A">
        <w:t xml:space="preserve"> (dále jen </w:t>
      </w:r>
      <w:r>
        <w:t>„město“</w:t>
      </w:r>
      <w:r w:rsidRPr="001A550A">
        <w:t xml:space="preserve">) se žádostí o </w:t>
      </w:r>
      <w:r>
        <w:t xml:space="preserve">bezúplatný převod - </w:t>
      </w:r>
      <w:r w:rsidRPr="001A550A">
        <w:t xml:space="preserve">darování </w:t>
      </w:r>
      <w:r>
        <w:t xml:space="preserve">části pozemku parcely KN č. 1789/1 v k. ú. Soběslav, a to v souvislosti s realizací stavby s názvem „SOBĚSLAV – PARKOVIŠTĚ VE WILSONOVĚ ULICI“ (dále jen „stavba“). </w:t>
      </w:r>
    </w:p>
    <w:p w14:paraId="56ECCEEE" w14:textId="77777777" w:rsidR="00122F02" w:rsidRDefault="00122F02" w:rsidP="00277528">
      <w:pPr>
        <w:pStyle w:val="KUJKnormal"/>
      </w:pPr>
    </w:p>
    <w:p w14:paraId="55CB6829" w14:textId="77777777" w:rsidR="00122F02" w:rsidRDefault="00122F02" w:rsidP="00277528">
      <w:pPr>
        <w:pStyle w:val="KUJKnormal"/>
      </w:pPr>
      <w:r>
        <w:t xml:space="preserve">Stavba zahrnovala rekonstrukci Wilsonovy ulice, přičemž měl být vybudován nový chodník a parkoviště. Město celou rekonstrukci financovalo. Realizace majetkové dispozice „darování“ obnáší delší časový úsek, a tak bylo tehdy navrženo, vzhledem k časové tísni a pro účely stavebního povolení, využití institutu věcného břemene. Byla uzavřena smlouva budoucí o zřízení bezúplatného věcného břemene ve prospěch města spočívajícího v právu umístění stavby části chodníku a parkoviště, která sloužila jako vyjádření souhlasu vlastníka dotčené nemovitosti s realizací stavby. </w:t>
      </w:r>
    </w:p>
    <w:p w14:paraId="7767D5B7" w14:textId="77777777" w:rsidR="00122F02" w:rsidRDefault="00122F02" w:rsidP="00277528">
      <w:pPr>
        <w:pStyle w:val="KUJKnormal"/>
      </w:pPr>
      <w:r>
        <w:t>Současně byl schválen záměr darování části předmětného pozemku, a to usnesením č. 156/2015/ZK-16 ze dne 16. 4. 2015, který byl zveřejněn v souladu se zákonem o krajích na úřední desce Jihočeského kraje po dobu zákonné lhůty. Ke zveřejněnému záměru nebyly vzneseny žádné připomínky.</w:t>
      </w:r>
    </w:p>
    <w:p w14:paraId="657ED21A" w14:textId="77777777" w:rsidR="00122F02" w:rsidRDefault="00122F02" w:rsidP="00277528">
      <w:pPr>
        <w:pStyle w:val="KUJKnormal"/>
      </w:pPr>
    </w:p>
    <w:p w14:paraId="4D4F1CC4" w14:textId="77777777" w:rsidR="00122F02" w:rsidRDefault="00122F02" w:rsidP="00277528">
      <w:pPr>
        <w:pStyle w:val="KUJKnormal"/>
      </w:pPr>
      <w:r>
        <w:t>Dále bylo dohodnuto, že po dokončení stavby nechá město na své náklady vypracovat geometrický plán na oddělení části pozemku parcely KN č. 1789/1, která bude předmětem darování.</w:t>
      </w:r>
    </w:p>
    <w:p w14:paraId="6F0F6590" w14:textId="77777777" w:rsidR="00122F02" w:rsidRDefault="00122F02" w:rsidP="00277528">
      <w:pPr>
        <w:pStyle w:val="KUJKnormal"/>
      </w:pPr>
    </w:p>
    <w:p w14:paraId="3CB847C3" w14:textId="77777777" w:rsidR="00122F02" w:rsidRDefault="00122F02" w:rsidP="00277528">
      <w:pPr>
        <w:pStyle w:val="KUJKnormal"/>
      </w:pPr>
      <w:r>
        <w:t>V současné době je stavba dokončena a byl vyhotoven geometrický plán č. 3745-2022065/2022 pro oddělení pozemku. Po zaměření celé stavby bylo zjištěno, že stavbou byl zčásti zasažen i pozemek parc. KN č. 1787/2 v rozsahu 4 m</w:t>
      </w:r>
      <w:r>
        <w:rPr>
          <w:vertAlign w:val="superscript"/>
        </w:rPr>
        <w:t>2</w:t>
      </w:r>
      <w:r>
        <w:t xml:space="preserve">. </w:t>
      </w:r>
    </w:p>
    <w:p w14:paraId="04A5E6D3" w14:textId="77777777" w:rsidR="00122F02" w:rsidRDefault="00122F02" w:rsidP="00277528">
      <w:pPr>
        <w:pStyle w:val="KUJKnormal"/>
      </w:pPr>
      <w:r>
        <w:t>Záměr darování byl schválen pouze pro část pozemku parc. KN č. 1789/1, a proto bylo nutné pro dokončení majetkoprávního vypořádání ještě doschválit záměr darování i pro další část dotčeného pozemku stavbou, pozemku parc. KN č. 1787/2.</w:t>
      </w:r>
    </w:p>
    <w:p w14:paraId="6B94DE1A" w14:textId="77777777" w:rsidR="00122F02" w:rsidRDefault="00122F02" w:rsidP="00277528">
      <w:pPr>
        <w:pStyle w:val="KUJKnormal"/>
      </w:pPr>
      <w:r>
        <w:t xml:space="preserve"> </w:t>
      </w:r>
    </w:p>
    <w:p w14:paraId="49198727" w14:textId="77777777" w:rsidR="00122F02" w:rsidRDefault="00122F02" w:rsidP="00277528">
      <w:pPr>
        <w:pStyle w:val="KUJKnormal"/>
      </w:pPr>
      <w:r>
        <w:t>Tento záměr darování byl schválen zastupitelstvem kraje dne 15. 12. 2022 usnesením č. 448/2022/ZK-23 a od 19. 12. 2022 byl zveřejněn v souladu se zákonem č. 129/2000 Sb., o krajích, na úřední desce krajského úřadu po dobu zákonné lhůty. Ke zveřejněnému záměru nebyly vzneseny žádné připomínky.</w:t>
      </w:r>
    </w:p>
    <w:p w14:paraId="7362B8CF" w14:textId="77777777" w:rsidR="00122F02" w:rsidRDefault="00122F02" w:rsidP="00277528">
      <w:pPr>
        <w:pStyle w:val="KUJKnormal"/>
      </w:pPr>
    </w:p>
    <w:p w14:paraId="2D58CEA4" w14:textId="77777777" w:rsidR="00122F02" w:rsidRDefault="00122F02" w:rsidP="00277528">
      <w:pPr>
        <w:pStyle w:val="KUJKnormal"/>
      </w:pPr>
      <w:r>
        <w:t>Přijetí daru pozemku z vlastnictví Jihočeského kraje bylo schváleno zastupitelstvem města dne 8. 2. 2023 usnesením č. ZM 3/021/2023 1).</w:t>
      </w:r>
    </w:p>
    <w:p w14:paraId="42FC43B8" w14:textId="77777777" w:rsidR="00122F02" w:rsidRDefault="00122F02" w:rsidP="00277528">
      <w:pPr>
        <w:pStyle w:val="KUJKnormal"/>
      </w:pPr>
    </w:p>
    <w:p w14:paraId="62BEB106" w14:textId="77777777" w:rsidR="00122F02" w:rsidRDefault="00122F02" w:rsidP="00277528">
      <w:pPr>
        <w:pStyle w:val="KUJKnormal"/>
      </w:pPr>
      <w:r>
        <w:t>Vzhledem k tomu, že obě zúčastněné strany jsou vybranými účetními jednotkami, převezme si město nemovitost v případě jejího převodu v účetní hodnotě.</w:t>
      </w:r>
    </w:p>
    <w:p w14:paraId="489A2273" w14:textId="77777777" w:rsidR="00122F02" w:rsidRDefault="00122F02" w:rsidP="00277528">
      <w:pPr>
        <w:pStyle w:val="KUJKnormal"/>
      </w:pPr>
      <w:r>
        <w:t xml:space="preserve"> </w:t>
      </w:r>
    </w:p>
    <w:p w14:paraId="5C286580" w14:textId="77777777" w:rsidR="00122F02" w:rsidRPr="005872D9" w:rsidRDefault="00122F02" w:rsidP="00277528">
      <w:pPr>
        <w:pStyle w:val="KUJKnormal"/>
      </w:pPr>
      <w:r w:rsidRPr="001A550A">
        <w:t xml:space="preserve">Odbor hospodářské a majetkové správy </w:t>
      </w:r>
      <w:r>
        <w:t>doporučuje darování pozemku parc. KN č. 1789/5 nově vzniklé po oddělení dosud nezapsaným geometrickým plánem č. 3745-2022065/2022 z pozemku parc. KN č. 1789/1 (díl „a“) a z pozemku parc. KN č. 1787/2 (díl „b“), neboť se na něm nachází stavba, která je ve vlastnictví města.</w:t>
      </w:r>
    </w:p>
    <w:p w14:paraId="14CAC388" w14:textId="77777777" w:rsidR="00122F02" w:rsidRPr="00FE37BF" w:rsidRDefault="00122F02" w:rsidP="00FE37BF">
      <w:pPr>
        <w:pStyle w:val="KUJKnormal"/>
      </w:pPr>
    </w:p>
    <w:p w14:paraId="41BBFEB0" w14:textId="77777777" w:rsidR="00122F02" w:rsidRDefault="00122F02" w:rsidP="00114303">
      <w:pPr>
        <w:pStyle w:val="KUJKnormal"/>
      </w:pPr>
    </w:p>
    <w:p w14:paraId="64268E50" w14:textId="77777777" w:rsidR="00122F02" w:rsidRDefault="00122F02" w:rsidP="00114303">
      <w:pPr>
        <w:pStyle w:val="KUJKnormal"/>
      </w:pPr>
    </w:p>
    <w:p w14:paraId="362E6DE0" w14:textId="77777777" w:rsidR="00122F02" w:rsidRDefault="00122F02" w:rsidP="00277528">
      <w:pPr>
        <w:pStyle w:val="KUJKnormal"/>
      </w:pPr>
      <w:r>
        <w:t>Finanční nároky a krytí: náklady na vypracování geometrického plánu a náklady spojené s vkladem do katastru nemovitostí uhradí město.</w:t>
      </w:r>
    </w:p>
    <w:p w14:paraId="2E3A09E9" w14:textId="77777777" w:rsidR="00122F02" w:rsidRDefault="00122F02" w:rsidP="00114303">
      <w:pPr>
        <w:pStyle w:val="KUJKnormal"/>
      </w:pPr>
    </w:p>
    <w:p w14:paraId="039AF9D4" w14:textId="77777777" w:rsidR="00122F02" w:rsidRDefault="00122F02" w:rsidP="00277528">
      <w:pPr>
        <w:pStyle w:val="KUJKnormal"/>
        <w:numPr>
          <w:ilvl w:val="0"/>
          <w:numId w:val="12"/>
        </w:numPr>
        <w:rPr>
          <w:bCs/>
        </w:rPr>
      </w:pPr>
      <w:r>
        <w:t xml:space="preserve">Vyjádření správce rozpočtu: </w:t>
      </w:r>
      <w:r w:rsidRPr="00277528">
        <w:rPr>
          <w:bCs/>
        </w:rPr>
        <w:t>nemá finanční dopad do rozpočtu kraje.</w:t>
      </w:r>
    </w:p>
    <w:p w14:paraId="6B6EE6BF" w14:textId="77777777" w:rsidR="00122F02" w:rsidRDefault="00122F02" w:rsidP="00114303">
      <w:pPr>
        <w:pStyle w:val="KUJKnormal"/>
      </w:pPr>
    </w:p>
    <w:p w14:paraId="18971816" w14:textId="77777777" w:rsidR="00122F02" w:rsidRPr="00277528" w:rsidRDefault="00122F02" w:rsidP="00277528">
      <w:pPr>
        <w:pStyle w:val="KUJKnormal"/>
        <w:numPr>
          <w:ilvl w:val="0"/>
          <w:numId w:val="12"/>
        </w:numPr>
        <w:rPr>
          <w:bCs/>
        </w:rPr>
      </w:pPr>
      <w:r>
        <w:t xml:space="preserve">Návrh projednán (stanoviska): </w:t>
      </w:r>
      <w:r w:rsidRPr="00277528">
        <w:rPr>
          <w:bCs/>
        </w:rPr>
        <w:t>OŠMT souhlasí.</w:t>
      </w:r>
    </w:p>
    <w:p w14:paraId="7783D0A4" w14:textId="77777777" w:rsidR="00122F02" w:rsidRDefault="00122F02" w:rsidP="00114303">
      <w:pPr>
        <w:pStyle w:val="KUJKnormal"/>
      </w:pPr>
    </w:p>
    <w:p w14:paraId="16E81CD1" w14:textId="77777777" w:rsidR="00122F02" w:rsidRDefault="00122F02" w:rsidP="00277528">
      <w:pPr>
        <w:pStyle w:val="KUJKnormal"/>
      </w:pPr>
      <w:r>
        <w:t xml:space="preserve">Rada kraje </w:t>
      </w:r>
      <w:r w:rsidRPr="00AF429C">
        <w:t xml:space="preserve">usnesením </w:t>
      </w:r>
      <w:r w:rsidRPr="003A504C">
        <w:t>č. </w:t>
      </w:r>
      <w:r>
        <w:t>268</w:t>
      </w:r>
      <w:r w:rsidRPr="003A504C">
        <w:t>/202</w:t>
      </w:r>
      <w:r>
        <w:t>3</w:t>
      </w:r>
      <w:r w:rsidRPr="003A504C">
        <w:t>/RK-</w:t>
      </w:r>
      <w:r>
        <w:t>61</w:t>
      </w:r>
      <w:r w:rsidRPr="006601AF">
        <w:t xml:space="preserve"> ze</w:t>
      </w:r>
      <w:r>
        <w:t xml:space="preserve"> dne 9. 3. 2023 doporučila zastupitelstvu kraje přijmout usnesení v navrhovaném znění.</w:t>
      </w:r>
    </w:p>
    <w:p w14:paraId="61A62D81" w14:textId="77777777" w:rsidR="00122F02" w:rsidRDefault="00122F02" w:rsidP="00114303">
      <w:pPr>
        <w:pStyle w:val="KUJKnormal"/>
      </w:pPr>
    </w:p>
    <w:p w14:paraId="3F2C94D1" w14:textId="77777777" w:rsidR="00122F02" w:rsidRDefault="00122F02" w:rsidP="00114303">
      <w:pPr>
        <w:pStyle w:val="KUJKnormal"/>
      </w:pPr>
    </w:p>
    <w:p w14:paraId="2C55DF6F" w14:textId="77777777" w:rsidR="00122F02" w:rsidRDefault="00122F02" w:rsidP="00114303">
      <w:pPr>
        <w:pStyle w:val="KUJKnormal"/>
      </w:pPr>
    </w:p>
    <w:p w14:paraId="75696011" w14:textId="77777777" w:rsidR="00122F02" w:rsidRPr="007939A8" w:rsidRDefault="00122F02" w:rsidP="00114303">
      <w:pPr>
        <w:pStyle w:val="KUJKtucny"/>
      </w:pPr>
      <w:r w:rsidRPr="007939A8">
        <w:t>PŘÍLOHY:</w:t>
      </w:r>
    </w:p>
    <w:p w14:paraId="66975599" w14:textId="77777777" w:rsidR="00122F02" w:rsidRPr="00B52AA9" w:rsidRDefault="00122F02" w:rsidP="006E40DC">
      <w:pPr>
        <w:pStyle w:val="KUJKcislovany"/>
      </w:pPr>
      <w:r>
        <w:t>kopie geometrického plánu č. 3745-2022065/2022</w:t>
      </w:r>
      <w:r w:rsidRPr="0081756D">
        <w:t xml:space="preserve"> (</w:t>
      </w:r>
      <w:r>
        <w:t>ZK230323_77_př.1.pdf</w:t>
      </w:r>
      <w:r w:rsidRPr="0081756D">
        <w:t>)</w:t>
      </w:r>
    </w:p>
    <w:p w14:paraId="56BBBE4D" w14:textId="77777777" w:rsidR="00122F02" w:rsidRPr="00B52AA9" w:rsidRDefault="00122F02" w:rsidP="006E40DC">
      <w:pPr>
        <w:pStyle w:val="KUJKcislovany"/>
      </w:pPr>
      <w:r>
        <w:t>situace se zákresem</w:t>
      </w:r>
      <w:r w:rsidRPr="0081756D">
        <w:t xml:space="preserve"> (</w:t>
      </w:r>
      <w:r>
        <w:t>ZK230323_77_př.2.pdf</w:t>
      </w:r>
      <w:r w:rsidRPr="0081756D">
        <w:t>)</w:t>
      </w:r>
    </w:p>
    <w:p w14:paraId="7B806324" w14:textId="77777777" w:rsidR="00122F02" w:rsidRPr="00B52AA9" w:rsidRDefault="00122F02" w:rsidP="006E40DC">
      <w:pPr>
        <w:pStyle w:val="KUJKcislovany"/>
      </w:pPr>
      <w:r>
        <w:t xml:space="preserve">částečný výpis LV č. 2672 </w:t>
      </w:r>
      <w:r w:rsidRPr="0081756D">
        <w:t>(</w:t>
      </w:r>
      <w:r>
        <w:t>ZK230323_77_př.3.pdf</w:t>
      </w:r>
      <w:r w:rsidRPr="0081756D">
        <w:t>)</w:t>
      </w:r>
    </w:p>
    <w:p w14:paraId="07684DC0" w14:textId="77777777" w:rsidR="00122F02" w:rsidRPr="00B52AA9" w:rsidRDefault="00122F02" w:rsidP="006E40DC">
      <w:pPr>
        <w:pStyle w:val="KUJKcislovany"/>
      </w:pPr>
      <w:r>
        <w:t>návrh smlouvy č. SD/OHMS/419/22</w:t>
      </w:r>
      <w:r w:rsidRPr="0081756D">
        <w:t xml:space="preserve"> (</w:t>
      </w:r>
      <w:r>
        <w:t>ZK230323_77_př.4.pdf</w:t>
      </w:r>
      <w:r w:rsidRPr="0081756D">
        <w:t>)</w:t>
      </w:r>
    </w:p>
    <w:p w14:paraId="477B60FE" w14:textId="77777777" w:rsidR="00122F02" w:rsidRDefault="00122F02" w:rsidP="00114303">
      <w:pPr>
        <w:pStyle w:val="KUJKnormal"/>
      </w:pPr>
    </w:p>
    <w:p w14:paraId="6344CA7C" w14:textId="77777777" w:rsidR="00122F02" w:rsidRDefault="00122F02" w:rsidP="00114303">
      <w:pPr>
        <w:pStyle w:val="KUJKnormal"/>
      </w:pPr>
    </w:p>
    <w:p w14:paraId="6118EB8F" w14:textId="77777777" w:rsidR="00122F02" w:rsidRPr="007C1EE7" w:rsidRDefault="00122F02" w:rsidP="00114303">
      <w:pPr>
        <w:pStyle w:val="KUJKtucny"/>
      </w:pPr>
      <w:r w:rsidRPr="007C1EE7">
        <w:t>Zodpovídá:</w:t>
      </w:r>
      <w:r>
        <w:t xml:space="preserve"> </w:t>
      </w:r>
      <w:r w:rsidRPr="00277528">
        <w:rPr>
          <w:b w:val="0"/>
          <w:bCs/>
        </w:rPr>
        <w:t>vedoucí OHMS – Ing. František Dědič</w:t>
      </w:r>
    </w:p>
    <w:p w14:paraId="1411B81A" w14:textId="77777777" w:rsidR="00122F02" w:rsidRDefault="00122F02" w:rsidP="00114303">
      <w:pPr>
        <w:pStyle w:val="KUJKnormal"/>
      </w:pPr>
    </w:p>
    <w:p w14:paraId="06D0672F" w14:textId="77777777" w:rsidR="00122F02" w:rsidRDefault="00122F02" w:rsidP="00114303">
      <w:pPr>
        <w:pStyle w:val="KUJKnormal"/>
      </w:pPr>
      <w:r>
        <w:t>Termín kontroly: 13. března 2023</w:t>
      </w:r>
    </w:p>
    <w:p w14:paraId="04133039" w14:textId="77777777" w:rsidR="00122F02" w:rsidRDefault="00122F02" w:rsidP="00114303">
      <w:pPr>
        <w:pStyle w:val="KUJKnormal"/>
      </w:pPr>
      <w:r>
        <w:t>Termín splnění: 23. března 2023</w:t>
      </w:r>
    </w:p>
    <w:p w14:paraId="6F2DAC62" w14:textId="77777777" w:rsidR="00122F02" w:rsidRDefault="00122F0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1ECD" w14:textId="77777777" w:rsidR="00122F02" w:rsidRDefault="00122F02" w:rsidP="00122F02">
    <w:r>
      <w:rPr>
        <w:noProof/>
      </w:rPr>
      <w:pict w14:anchorId="42A41AB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FD663E0" w14:textId="77777777" w:rsidR="00122F02" w:rsidRPr="005F485E" w:rsidRDefault="00122F02" w:rsidP="00122F0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EC23688" w14:textId="77777777" w:rsidR="00122F02" w:rsidRPr="005F485E" w:rsidRDefault="00122F02" w:rsidP="00122F0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CA21D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13E789D" w14:textId="77777777" w:rsidR="00122F02" w:rsidRDefault="00122F02" w:rsidP="00122F02">
    <w:r>
      <w:pict w14:anchorId="624BC521">
        <v:rect id="_x0000_i1026" style="width:481.9pt;height:2pt" o:hralign="center" o:hrstd="t" o:hrnoshade="t" o:hr="t" fillcolor="black" stroked="f"/>
      </w:pict>
    </w:r>
  </w:p>
  <w:p w14:paraId="0A8F9DC4" w14:textId="77777777" w:rsidR="00122F02" w:rsidRPr="00122F02" w:rsidRDefault="00122F02" w:rsidP="00122F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218696CE"/>
    <w:lvl w:ilvl="0" w:tplc="FE06F2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47794">
    <w:abstractNumId w:val="1"/>
  </w:num>
  <w:num w:numId="2" w16cid:durableId="517474720">
    <w:abstractNumId w:val="2"/>
  </w:num>
  <w:num w:numId="3" w16cid:durableId="1977754807">
    <w:abstractNumId w:val="10"/>
  </w:num>
  <w:num w:numId="4" w16cid:durableId="479231453">
    <w:abstractNumId w:val="8"/>
  </w:num>
  <w:num w:numId="5" w16cid:durableId="1240214044">
    <w:abstractNumId w:val="0"/>
  </w:num>
  <w:num w:numId="6" w16cid:durableId="313990095">
    <w:abstractNumId w:val="4"/>
  </w:num>
  <w:num w:numId="7" w16cid:durableId="134417738">
    <w:abstractNumId w:val="7"/>
  </w:num>
  <w:num w:numId="8" w16cid:durableId="818618042">
    <w:abstractNumId w:val="5"/>
  </w:num>
  <w:num w:numId="9" w16cid:durableId="1591428486">
    <w:abstractNumId w:val="6"/>
  </w:num>
  <w:num w:numId="10" w16cid:durableId="1035236411">
    <w:abstractNumId w:val="9"/>
  </w:num>
  <w:num w:numId="11" w16cid:durableId="692878841">
    <w:abstractNumId w:val="3"/>
  </w:num>
  <w:num w:numId="12" w16cid:durableId="2105340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2F02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22F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33971&amp;y=-113650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33964&amp;y=-113646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2023-03-24T13:10:00Z</dcterms:created>
  <dcterms:modified xsi:type="dcterms:W3CDTF">2023-03-24T13:10:00Z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6241511</vt:i4>
  </property>
  <property fmtid="{D5CDD505-2E9C-101B-9397-08002B2CF9AE}" pid="4" name="UlozitJako">
    <vt:lpwstr>C:\Users\mrazkova\AppData\Local\Temp\iU59635560\Zastupitelstvo\2023-03-23\Navrhy\77-ZK-23.</vt:lpwstr>
  </property>
  <property fmtid="{D5CDD505-2E9C-101B-9397-08002B2CF9AE}" pid="5" name="Zpracovat">
    <vt:bool>false</vt:bool>
  </property>
</Properties>
</file>