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654E" w14:paraId="4D90A6E3" w14:textId="77777777" w:rsidTr="00183678">
        <w:trPr>
          <w:trHeight w:hRule="exact" w:val="397"/>
        </w:trPr>
        <w:tc>
          <w:tcPr>
            <w:tcW w:w="2376" w:type="dxa"/>
            <w:hideMark/>
          </w:tcPr>
          <w:p w14:paraId="742922FD" w14:textId="77777777" w:rsidR="0071654E" w:rsidRDefault="0071654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303A12" w14:textId="77777777" w:rsidR="0071654E" w:rsidRDefault="0071654E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7A30AF9C" w14:textId="77777777" w:rsidR="0071654E" w:rsidRDefault="0071654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8CDE32A" w14:textId="77777777" w:rsidR="0071654E" w:rsidRDefault="0071654E" w:rsidP="00970720">
            <w:pPr>
              <w:pStyle w:val="KUJKnormal"/>
            </w:pPr>
          </w:p>
        </w:tc>
      </w:tr>
      <w:tr w:rsidR="0071654E" w14:paraId="037BED4A" w14:textId="77777777" w:rsidTr="00183678">
        <w:trPr>
          <w:cantSplit/>
          <w:trHeight w:hRule="exact" w:val="397"/>
        </w:trPr>
        <w:tc>
          <w:tcPr>
            <w:tcW w:w="2376" w:type="dxa"/>
            <w:hideMark/>
          </w:tcPr>
          <w:p w14:paraId="415F2A22" w14:textId="77777777" w:rsidR="0071654E" w:rsidRDefault="0071654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AE021C1" w14:textId="77777777" w:rsidR="0071654E" w:rsidRDefault="0071654E" w:rsidP="00970720">
            <w:pPr>
              <w:pStyle w:val="KUJKnormal"/>
            </w:pPr>
            <w:r>
              <w:t>75/ZK/23</w:t>
            </w:r>
          </w:p>
        </w:tc>
      </w:tr>
      <w:tr w:rsidR="0071654E" w14:paraId="39A44B09" w14:textId="77777777" w:rsidTr="00183678">
        <w:trPr>
          <w:trHeight w:val="397"/>
        </w:trPr>
        <w:tc>
          <w:tcPr>
            <w:tcW w:w="2376" w:type="dxa"/>
          </w:tcPr>
          <w:p w14:paraId="444AF33E" w14:textId="77777777" w:rsidR="0071654E" w:rsidRDefault="0071654E" w:rsidP="00970720"/>
          <w:p w14:paraId="0A6276AE" w14:textId="77777777" w:rsidR="0071654E" w:rsidRDefault="0071654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6FACED" w14:textId="77777777" w:rsidR="0071654E" w:rsidRDefault="0071654E" w:rsidP="00970720"/>
          <w:p w14:paraId="1D49F763" w14:textId="77777777" w:rsidR="0071654E" w:rsidRDefault="0071654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My v tom Jihočechy nenecháme II - schválení žadatelů za období 17. 12. 2022 - 31. 1. 2023</w:t>
            </w:r>
          </w:p>
        </w:tc>
      </w:tr>
    </w:tbl>
    <w:p w14:paraId="6EDF6957" w14:textId="77777777" w:rsidR="0071654E" w:rsidRDefault="0071654E" w:rsidP="00183678">
      <w:pPr>
        <w:pStyle w:val="KUJKnormal"/>
        <w:rPr>
          <w:b/>
          <w:bCs/>
        </w:rPr>
      </w:pPr>
      <w:r>
        <w:rPr>
          <w:b/>
          <w:bCs/>
        </w:rPr>
        <w:pict w14:anchorId="346725FD">
          <v:rect id="_x0000_i1029" style="width:453.6pt;height:1.5pt" o:hralign="center" o:hrstd="t" o:hrnoshade="t" o:hr="t" fillcolor="black" stroked="f"/>
        </w:pict>
      </w:r>
    </w:p>
    <w:p w14:paraId="0BD91CFA" w14:textId="77777777" w:rsidR="0071654E" w:rsidRDefault="0071654E" w:rsidP="00183678">
      <w:pPr>
        <w:pStyle w:val="KUJKnormal"/>
      </w:pPr>
    </w:p>
    <w:p w14:paraId="23396BBA" w14:textId="77777777" w:rsidR="0071654E" w:rsidRDefault="0071654E" w:rsidP="0018367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654E" w14:paraId="6B0FD225" w14:textId="77777777" w:rsidTr="002559B8">
        <w:trPr>
          <w:trHeight w:val="397"/>
        </w:trPr>
        <w:tc>
          <w:tcPr>
            <w:tcW w:w="2350" w:type="dxa"/>
            <w:hideMark/>
          </w:tcPr>
          <w:p w14:paraId="6CE68E4B" w14:textId="77777777" w:rsidR="0071654E" w:rsidRDefault="0071654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EDB746" w14:textId="77777777" w:rsidR="0071654E" w:rsidRDefault="0071654E" w:rsidP="002559B8">
            <w:pPr>
              <w:pStyle w:val="KUJKnormal"/>
            </w:pPr>
            <w:r>
              <w:t>MUDr. Martin Kuba</w:t>
            </w:r>
          </w:p>
          <w:p w14:paraId="319CE527" w14:textId="77777777" w:rsidR="0071654E" w:rsidRDefault="0071654E" w:rsidP="002559B8"/>
        </w:tc>
      </w:tr>
      <w:tr w:rsidR="0071654E" w14:paraId="18CB9133" w14:textId="77777777" w:rsidTr="002559B8">
        <w:trPr>
          <w:trHeight w:val="397"/>
        </w:trPr>
        <w:tc>
          <w:tcPr>
            <w:tcW w:w="2350" w:type="dxa"/>
          </w:tcPr>
          <w:p w14:paraId="58FDD27F" w14:textId="77777777" w:rsidR="0071654E" w:rsidRDefault="0071654E" w:rsidP="002559B8">
            <w:pPr>
              <w:pStyle w:val="KUJKtucny"/>
            </w:pPr>
            <w:r>
              <w:t>Zpracoval:</w:t>
            </w:r>
          </w:p>
          <w:p w14:paraId="1C81321F" w14:textId="77777777" w:rsidR="0071654E" w:rsidRDefault="0071654E" w:rsidP="002559B8"/>
        </w:tc>
        <w:tc>
          <w:tcPr>
            <w:tcW w:w="6862" w:type="dxa"/>
            <w:hideMark/>
          </w:tcPr>
          <w:p w14:paraId="236C9CE4" w14:textId="77777777" w:rsidR="0071654E" w:rsidRDefault="0071654E" w:rsidP="002559B8">
            <w:pPr>
              <w:pStyle w:val="KUJKnormal"/>
            </w:pPr>
            <w:r>
              <w:t>OEZI</w:t>
            </w:r>
          </w:p>
        </w:tc>
      </w:tr>
      <w:tr w:rsidR="0071654E" w14:paraId="65B30053" w14:textId="77777777" w:rsidTr="002559B8">
        <w:trPr>
          <w:trHeight w:val="397"/>
        </w:trPr>
        <w:tc>
          <w:tcPr>
            <w:tcW w:w="2350" w:type="dxa"/>
          </w:tcPr>
          <w:p w14:paraId="548E181C" w14:textId="77777777" w:rsidR="0071654E" w:rsidRPr="009715F9" w:rsidRDefault="0071654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A3FC80E" w14:textId="77777777" w:rsidR="0071654E" w:rsidRDefault="0071654E" w:rsidP="002559B8"/>
        </w:tc>
        <w:tc>
          <w:tcPr>
            <w:tcW w:w="6862" w:type="dxa"/>
            <w:hideMark/>
          </w:tcPr>
          <w:p w14:paraId="2BEAB1C8" w14:textId="77777777" w:rsidR="0071654E" w:rsidRDefault="0071654E" w:rsidP="002559B8">
            <w:pPr>
              <w:pStyle w:val="KUJKnormal"/>
            </w:pPr>
            <w:r>
              <w:t>Ing. Jan Návara</w:t>
            </w:r>
          </w:p>
        </w:tc>
      </w:tr>
    </w:tbl>
    <w:p w14:paraId="1F20529C" w14:textId="77777777" w:rsidR="0071654E" w:rsidRDefault="0071654E" w:rsidP="00183678">
      <w:pPr>
        <w:pStyle w:val="KUJKnormal"/>
      </w:pPr>
    </w:p>
    <w:p w14:paraId="360DF813" w14:textId="77777777" w:rsidR="0071654E" w:rsidRPr="0052161F" w:rsidRDefault="0071654E" w:rsidP="00183678">
      <w:pPr>
        <w:pStyle w:val="KUJKtucny"/>
      </w:pPr>
      <w:r w:rsidRPr="0052161F">
        <w:t>NÁVRH USNESENÍ</w:t>
      </w:r>
    </w:p>
    <w:p w14:paraId="50F2BCBB" w14:textId="77777777" w:rsidR="0071654E" w:rsidRDefault="0071654E" w:rsidP="0018367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3F24E2" w14:textId="77777777" w:rsidR="0071654E" w:rsidRPr="00841DFC" w:rsidRDefault="0071654E" w:rsidP="00183678">
      <w:pPr>
        <w:pStyle w:val="KUJKPolozka"/>
      </w:pPr>
      <w:r w:rsidRPr="00841DFC">
        <w:t>Zastupitelstvo Jihočeského kraje</w:t>
      </w:r>
    </w:p>
    <w:p w14:paraId="1076A881" w14:textId="77777777" w:rsidR="0071654E" w:rsidRDefault="0071654E" w:rsidP="002B7D67">
      <w:pPr>
        <w:pStyle w:val="KUJKdoplnek2"/>
        <w:numPr>
          <w:ilvl w:val="0"/>
          <w:numId w:val="0"/>
        </w:numPr>
        <w:ind w:left="360" w:hanging="360"/>
      </w:pPr>
      <w:r>
        <w:t xml:space="preserve">I. </w:t>
      </w:r>
      <w:r w:rsidRPr="00730306">
        <w:t>bere na vědomí</w:t>
      </w:r>
    </w:p>
    <w:p w14:paraId="332B0B65" w14:textId="77777777" w:rsidR="0071654E" w:rsidRDefault="0071654E" w:rsidP="002B7D67">
      <w:pPr>
        <w:pStyle w:val="KUJKPolozka"/>
        <w:rPr>
          <w:b w:val="0"/>
          <w:bCs/>
        </w:rPr>
      </w:pPr>
      <w:r w:rsidRPr="002B7D67">
        <w:rPr>
          <w:b w:val="0"/>
          <w:bCs/>
        </w:rPr>
        <w:t xml:space="preserve">žádosti o poskytnutí dotace podané v rámci Dotačního programu My v tom Jihočechy nenecháme II v období od 17. 12. 2022 do 31. 1. 2023 dle přílohy č. 1 návrhu č. </w:t>
      </w:r>
      <w:r>
        <w:rPr>
          <w:b w:val="0"/>
          <w:bCs/>
        </w:rPr>
        <w:t>75/Z</w:t>
      </w:r>
      <w:r w:rsidRPr="002B7D67">
        <w:rPr>
          <w:b w:val="0"/>
          <w:bCs/>
        </w:rPr>
        <w:t>K/23;</w:t>
      </w:r>
    </w:p>
    <w:p w14:paraId="1560F3D1" w14:textId="77777777" w:rsidR="0071654E" w:rsidRPr="00E10FE7" w:rsidRDefault="0071654E" w:rsidP="002B7D67">
      <w:pPr>
        <w:pStyle w:val="KUJKdoplnek2"/>
        <w:numPr>
          <w:ilvl w:val="0"/>
          <w:numId w:val="0"/>
        </w:numPr>
      </w:pPr>
      <w:r>
        <w:t xml:space="preserve">II. </w:t>
      </w:r>
      <w:r w:rsidRPr="00AF7BAE">
        <w:t>schvaluje</w:t>
      </w:r>
    </w:p>
    <w:p w14:paraId="43764F66" w14:textId="77777777" w:rsidR="0071654E" w:rsidRDefault="0071654E" w:rsidP="0071654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poskytnutí dotací v rámci Dotačního programu Jihočeského kraje My v tom Jihočechy nenecháme II dle přijatých žádostí za období od 17. 12. 2022 do 31. 1. 2023 ve výši 8 593 170,20 Kč dle přílohy č. 1 návrhu č. 75/ZK/23 a uzavření veřejnoprávních smluv o poskytnutí dotace;</w:t>
      </w:r>
    </w:p>
    <w:p w14:paraId="2CD0D7EB" w14:textId="77777777" w:rsidR="0071654E" w:rsidRDefault="0071654E" w:rsidP="002B7D67">
      <w:pPr>
        <w:pStyle w:val="KUJKdoplnek2"/>
        <w:numPr>
          <w:ilvl w:val="0"/>
          <w:numId w:val="0"/>
        </w:numPr>
      </w:pPr>
      <w:r>
        <w:t xml:space="preserve">III. </w:t>
      </w:r>
      <w:r w:rsidRPr="0021676C">
        <w:t>ukládá</w:t>
      </w:r>
    </w:p>
    <w:p w14:paraId="62F8205F" w14:textId="77777777" w:rsidR="0071654E" w:rsidRDefault="0071654E" w:rsidP="002B7D67">
      <w:pPr>
        <w:pStyle w:val="KUJKnormal"/>
      </w:pPr>
      <w:r>
        <w:t>JUDr. Lukáši Glaserovi, řediteli krajského úřadu, zabezpečit veškeré úkony potřebné k realizaci části II. usnesení.</w:t>
      </w:r>
    </w:p>
    <w:p w14:paraId="63FEB9B8" w14:textId="77777777" w:rsidR="0071654E" w:rsidRDefault="0071654E" w:rsidP="002B7D67">
      <w:pPr>
        <w:pStyle w:val="KUJKnormal"/>
      </w:pPr>
      <w:r>
        <w:t>T: 30. 9. 2023</w:t>
      </w:r>
    </w:p>
    <w:p w14:paraId="3E27C68C" w14:textId="77777777" w:rsidR="0071654E" w:rsidRDefault="0071654E" w:rsidP="002B7D67">
      <w:pPr>
        <w:pStyle w:val="KUJKnormal"/>
      </w:pPr>
    </w:p>
    <w:p w14:paraId="16F8C89F" w14:textId="77777777" w:rsidR="0071654E" w:rsidRDefault="0071654E" w:rsidP="002B7D67">
      <w:pPr>
        <w:pStyle w:val="KUJKmezeraDZ"/>
      </w:pPr>
      <w:bookmarkStart w:id="1" w:name="US_DuvodZprava"/>
      <w:bookmarkEnd w:id="1"/>
    </w:p>
    <w:p w14:paraId="6135347B" w14:textId="77777777" w:rsidR="0071654E" w:rsidRDefault="0071654E" w:rsidP="002B7D67">
      <w:pPr>
        <w:pStyle w:val="KUJKnadpisDZ"/>
      </w:pPr>
      <w:r>
        <w:t>DŮVODOVÁ ZPRÁVA</w:t>
      </w:r>
    </w:p>
    <w:p w14:paraId="512B3FC7" w14:textId="77777777" w:rsidR="0071654E" w:rsidRPr="009B7B0B" w:rsidRDefault="0071654E" w:rsidP="002B7D67">
      <w:pPr>
        <w:pStyle w:val="KUJKmezeraDZ"/>
      </w:pPr>
    </w:p>
    <w:p w14:paraId="033AA11E" w14:textId="77777777" w:rsidR="0071654E" w:rsidRDefault="0071654E" w:rsidP="00BC7FE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Usnesením Zastupitelstva Jihočeského kraje č. 252/2022/ZK-19 ze dne 15. 8. 2022 byl schválen Dotační program Jihočeského kraje My v tom Jihočechy nenecháme II s finanční alokací 100 000 000 Kč.</w:t>
      </w:r>
    </w:p>
    <w:p w14:paraId="7B43BDFB" w14:textId="77777777" w:rsidR="0071654E" w:rsidRDefault="0071654E" w:rsidP="00BC7F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Hlavním cílem předkládaného dotačního programu je podpora dětí do dovršení 3 let věku nebo dětí pobírajících příspěvek na péči (handicapované děti) do dovršení 8 let věku ke dni 1. 8. 2022, trvale žijících ke stejnému dni na území Jihočeského kraje. Dalším cílem je podpora poživatelů starobního, vdovského/vdoveckého nebo invalidního důchodu, s trvalým pobytem v Jihočeském kraji ke dni 1. 8. 2022. </w:t>
      </w:r>
    </w:p>
    <w:p w14:paraId="70DC4E54" w14:textId="77777777" w:rsidR="0071654E" w:rsidRDefault="0071654E" w:rsidP="00BC7FE6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V rámci programu byla vyhlášena dvě opatření: </w:t>
      </w:r>
    </w:p>
    <w:p w14:paraId="4EB5DEEE" w14:textId="77777777" w:rsidR="0071654E" w:rsidRDefault="0071654E" w:rsidP="0071654E">
      <w:pPr>
        <w:pStyle w:val="Odstavecseseznamem"/>
        <w:numPr>
          <w:ilvl w:val="0"/>
          <w:numId w:val="12"/>
        </w:num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Podpora dětí s trvalým pobytem na území Jihočeského kraje do dovršení 3 let věku k 1. 8. 2022 nebo dětí pobírajících příspěvek na péči (handicapované děti) do dovršení 8 let věku ke dni 1. 8. 2022, pokud tyto děti nevyužívají pobytové sociální služby.</w:t>
      </w:r>
    </w:p>
    <w:p w14:paraId="32363863" w14:textId="77777777" w:rsidR="0071654E" w:rsidRDefault="0071654E" w:rsidP="0071654E">
      <w:pPr>
        <w:pStyle w:val="Odstavecseseznamem"/>
        <w:numPr>
          <w:ilvl w:val="0"/>
          <w:numId w:val="12"/>
        </w:numPr>
        <w:ind w:left="42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Podpora poživatelů starobního, vdovského/vdoveckého nebo invalidního důchodu s trvalým pobytem na území Jihočeského kraje ke dni 1. 8. 2022, pokud tyto osoby nevyužívají pobytové sociální služby. </w:t>
      </w:r>
    </w:p>
    <w:p w14:paraId="651E0554" w14:textId="77777777" w:rsidR="0071654E" w:rsidRDefault="0071654E" w:rsidP="00BC7FE6">
      <w:pPr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Oprávněnými žadateli v rámci tohoto programu jsou obce a města Jihočeského kraje, se kterými bude na základě žádosti o poskytnutí dotace uzavřena smlouva o poskytnutí dotace.</w:t>
      </w:r>
    </w:p>
    <w:p w14:paraId="4BBF5FC6" w14:textId="77777777" w:rsidR="0071654E" w:rsidRDefault="0071654E" w:rsidP="00BC7FE6">
      <w:pPr>
        <w:jc w:val="both"/>
        <w:rPr>
          <w:rFonts w:ascii="Tahoma" w:hAnsi="Tahoma" w:cs="Tahoma"/>
          <w:sz w:val="20"/>
          <w:szCs w:val="20"/>
        </w:rPr>
      </w:pPr>
    </w:p>
    <w:p w14:paraId="07CA1D3A" w14:textId="77777777" w:rsidR="0071654E" w:rsidRDefault="0071654E" w:rsidP="00BC7FE6">
      <w:pPr>
        <w:jc w:val="both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Výše příspěvku na dítě činí 4 000 Kč.  V případě poživatelů důchodu, kteří žijí samostatně činí výše podpory 4 000 Kč, v případě poživatelů důchodu, kteří žijí ve společné domácnosti 3 000 Kč na každého člena společné domácnosti, který je podporovaným poživatelem důchodu.</w:t>
      </w:r>
    </w:p>
    <w:p w14:paraId="6FCFFBEE" w14:textId="77777777" w:rsidR="0071654E" w:rsidRDefault="0071654E" w:rsidP="00BC7FE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 podpory dětí vyplácí 100 % výše příspěvku Jihočeský kraj prostřednictvím obcí a měst Jihočeského kraje, v případě podpory poživatelů důchodu pak 50 % podpory financuje Jihočeský kraj, 50 % příslušná obec či město. </w:t>
      </w:r>
    </w:p>
    <w:p w14:paraId="1900CCB4" w14:textId="77777777" w:rsidR="0071654E" w:rsidRDefault="0071654E" w:rsidP="00BC7FE6">
      <w:pPr>
        <w:jc w:val="both"/>
        <w:rPr>
          <w:rFonts w:ascii="Tahoma" w:hAnsi="Tahoma" w:cs="Tahoma"/>
          <w:sz w:val="20"/>
          <w:szCs w:val="20"/>
        </w:rPr>
      </w:pPr>
    </w:p>
    <w:p w14:paraId="4EB9D6F4" w14:textId="77777777" w:rsidR="0071654E" w:rsidRDefault="0071654E" w:rsidP="00BC7FE6">
      <w:pPr>
        <w:pStyle w:val="KUJKnormal"/>
        <w:rPr>
          <w:rFonts w:cs="Arial"/>
        </w:rPr>
      </w:pPr>
      <w:r>
        <w:rPr>
          <w:rFonts w:cs="Arial"/>
        </w:rPr>
        <w:t>V období od 17. 12. 2022 do 31. 1. 2023 bylo podáno celkem 184 žádostí o dotaci v celkové výši požadovaných prostředků 8 671 454,20 Kč, z toho bylo stornováno 6 žádosti.</w:t>
      </w:r>
    </w:p>
    <w:p w14:paraId="4A782602" w14:textId="77777777" w:rsidR="0071654E" w:rsidRDefault="0071654E" w:rsidP="00BC7FE6">
      <w:pPr>
        <w:pStyle w:val="KUJKnormal"/>
        <w:rPr>
          <w:rFonts w:cs="Arial"/>
        </w:rPr>
      </w:pPr>
      <w:r>
        <w:rPr>
          <w:rFonts w:cs="Arial"/>
        </w:rPr>
        <w:t>Kritéria formálního a věcného hodnocení splnilo celkem 178 žádostí v celkové výši požadovaných prostředků 8 593 170,20 Kč.</w:t>
      </w:r>
    </w:p>
    <w:p w14:paraId="7E56EC9F" w14:textId="77777777" w:rsidR="0071654E" w:rsidRDefault="0071654E" w:rsidP="00BC7FE6">
      <w:pPr>
        <w:pStyle w:val="KUJKnormal"/>
        <w:rPr>
          <w:rFonts w:cs="Arial"/>
        </w:rPr>
      </w:pPr>
    </w:p>
    <w:p w14:paraId="67C07E0E" w14:textId="77777777" w:rsidR="0071654E" w:rsidRDefault="0071654E" w:rsidP="00BC7FE6">
      <w:pPr>
        <w:pStyle w:val="KUJKnormal"/>
        <w:rPr>
          <w:rFonts w:cs="Arial"/>
        </w:rPr>
      </w:pPr>
      <w:r>
        <w:rPr>
          <w:rFonts w:cs="Arial"/>
        </w:rPr>
        <w:t>V případě schválení dotací bude se žadateli uzavřena smlouva o poskytnutí dotace, jejíž vzor byl schválen usnesením zastupitelstva kraje č. 252/2022/ZK-19 ze dne 15. 8. 2022.</w:t>
      </w:r>
    </w:p>
    <w:p w14:paraId="5EB0C74F" w14:textId="77777777" w:rsidR="0071654E" w:rsidRDefault="0071654E" w:rsidP="00BC7FE6">
      <w:pPr>
        <w:pStyle w:val="KUJKnormal"/>
      </w:pPr>
    </w:p>
    <w:p w14:paraId="3EDB14F0" w14:textId="77777777" w:rsidR="0071654E" w:rsidRDefault="0071654E" w:rsidP="00BC7FE6">
      <w:pPr>
        <w:pStyle w:val="KUJKnormal"/>
      </w:pPr>
    </w:p>
    <w:p w14:paraId="75BF22F6" w14:textId="77777777" w:rsidR="0071654E" w:rsidRDefault="0071654E" w:rsidP="00BC7FE6">
      <w:pPr>
        <w:pStyle w:val="KUJKnormal"/>
      </w:pPr>
      <w:r>
        <w:t>Finanční nároky a krytí:</w:t>
      </w:r>
    </w:p>
    <w:p w14:paraId="40AD2729" w14:textId="77777777" w:rsidR="0071654E" w:rsidRDefault="0071654E" w:rsidP="00BC7FE6">
      <w:pPr>
        <w:pStyle w:val="KUJKnormal"/>
        <w:rPr>
          <w:sz w:val="22"/>
          <w:szCs w:val="22"/>
          <w:lang w:eastAsia="cs-CZ"/>
        </w:rPr>
      </w:pPr>
      <w:r>
        <w:t>Nerozdělená alokace programu je 49 966 722 Kč. Výdaje jsou rozpočtovány na ORJ 1453, UZ 481.</w:t>
      </w:r>
    </w:p>
    <w:p w14:paraId="4DC42A08" w14:textId="77777777" w:rsidR="0071654E" w:rsidRDefault="0071654E" w:rsidP="00183678">
      <w:pPr>
        <w:pStyle w:val="KUJKnormal"/>
      </w:pPr>
    </w:p>
    <w:p w14:paraId="798D6273" w14:textId="77777777" w:rsidR="0071654E" w:rsidRDefault="0071654E" w:rsidP="00183678">
      <w:pPr>
        <w:pStyle w:val="KUJKnormal"/>
      </w:pPr>
    </w:p>
    <w:p w14:paraId="4006C50C" w14:textId="77777777" w:rsidR="0071654E" w:rsidRDefault="0071654E" w:rsidP="00183678">
      <w:pPr>
        <w:pStyle w:val="KUJKnormal"/>
      </w:pPr>
      <w:r>
        <w:t>Vyjádření správce rozpočtu:</w:t>
      </w:r>
    </w:p>
    <w:p w14:paraId="5EC22D28" w14:textId="77777777" w:rsidR="0071654E" w:rsidRDefault="0071654E" w:rsidP="00DC607D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upraveným rozpočtem kraje pro rok 2023.</w:t>
      </w:r>
    </w:p>
    <w:p w14:paraId="5A4B4287" w14:textId="77777777" w:rsidR="0071654E" w:rsidRDefault="0071654E" w:rsidP="00183678">
      <w:pPr>
        <w:pStyle w:val="KUJKnormal"/>
      </w:pPr>
    </w:p>
    <w:p w14:paraId="14441D92" w14:textId="77777777" w:rsidR="0071654E" w:rsidRDefault="0071654E" w:rsidP="00183678">
      <w:pPr>
        <w:pStyle w:val="KUJKnormal"/>
      </w:pPr>
    </w:p>
    <w:p w14:paraId="142F2C6E" w14:textId="77777777" w:rsidR="0071654E" w:rsidRDefault="0071654E" w:rsidP="00183678">
      <w:pPr>
        <w:pStyle w:val="KUJKnormal"/>
      </w:pPr>
      <w:r>
        <w:t>Návrh projednán (stanoviska): rada kraje svým usnesením č. 203/2023/RK-61 ze dne 9. 3. 2023 doporučila zastupitelstvu kraje schválit část II. usnesení v předloženém znění.</w:t>
      </w:r>
    </w:p>
    <w:p w14:paraId="70C828E3" w14:textId="77777777" w:rsidR="0071654E" w:rsidRDefault="0071654E" w:rsidP="00183678">
      <w:pPr>
        <w:pStyle w:val="KUJKnormal"/>
      </w:pPr>
    </w:p>
    <w:p w14:paraId="49D57DC2" w14:textId="77777777" w:rsidR="0071654E" w:rsidRDefault="0071654E" w:rsidP="00183678">
      <w:pPr>
        <w:pStyle w:val="KUJKnormal"/>
      </w:pPr>
    </w:p>
    <w:p w14:paraId="1E464788" w14:textId="77777777" w:rsidR="0071654E" w:rsidRPr="007939A8" w:rsidRDefault="0071654E" w:rsidP="00183678">
      <w:pPr>
        <w:pStyle w:val="KUJKtucny"/>
      </w:pPr>
      <w:r w:rsidRPr="007939A8">
        <w:t>PŘÍLOHY:</w:t>
      </w:r>
    </w:p>
    <w:p w14:paraId="0932EDE6" w14:textId="77777777" w:rsidR="0071654E" w:rsidRPr="00B52AA9" w:rsidRDefault="0071654E" w:rsidP="00457A74">
      <w:pPr>
        <w:pStyle w:val="KUJKcislovany"/>
      </w:pPr>
      <w:r>
        <w:t>Tabulka žádostí od 17.12.2022 do 31.1.2023</w:t>
      </w:r>
      <w:r w:rsidRPr="0081756D">
        <w:t xml:space="preserve"> (</w:t>
      </w:r>
      <w:r>
        <w:t>Tabulka žádostí_RK_ZK_17.12.2022-31.1.2023.xlsx</w:t>
      </w:r>
      <w:r w:rsidRPr="0081756D">
        <w:t>)</w:t>
      </w:r>
    </w:p>
    <w:p w14:paraId="01DD3A98" w14:textId="77777777" w:rsidR="0071654E" w:rsidRDefault="0071654E" w:rsidP="00183678">
      <w:pPr>
        <w:pStyle w:val="KUJKnormal"/>
      </w:pPr>
    </w:p>
    <w:p w14:paraId="1F1D88E0" w14:textId="77777777" w:rsidR="0071654E" w:rsidRDefault="0071654E" w:rsidP="00183678">
      <w:pPr>
        <w:pStyle w:val="KUJKnormal"/>
      </w:pPr>
    </w:p>
    <w:p w14:paraId="4B18C0EF" w14:textId="77777777" w:rsidR="0071654E" w:rsidRPr="00BC7FE6" w:rsidRDefault="0071654E" w:rsidP="0018367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OEZI – Ing. Jan Návara</w:t>
      </w:r>
    </w:p>
    <w:p w14:paraId="0FAE6D37" w14:textId="77777777" w:rsidR="0071654E" w:rsidRDefault="0071654E" w:rsidP="00183678">
      <w:pPr>
        <w:pStyle w:val="KUJKnormal"/>
      </w:pPr>
    </w:p>
    <w:p w14:paraId="31A08909" w14:textId="77777777" w:rsidR="0071654E" w:rsidRDefault="0071654E" w:rsidP="00183678">
      <w:pPr>
        <w:pStyle w:val="KUJKnormal"/>
      </w:pPr>
      <w:r>
        <w:t>Termín kontroly: 30. 9. 2023</w:t>
      </w:r>
    </w:p>
    <w:p w14:paraId="76B5DEA1" w14:textId="77777777" w:rsidR="0071654E" w:rsidRDefault="0071654E" w:rsidP="00183678">
      <w:pPr>
        <w:pStyle w:val="KUJKnormal"/>
      </w:pPr>
      <w:r>
        <w:t>Termín splnění: 30. 9. 2023</w:t>
      </w:r>
    </w:p>
    <w:p w14:paraId="3A2AC7D1" w14:textId="77777777" w:rsidR="0071654E" w:rsidRDefault="0071654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E6C1" w14:textId="77777777" w:rsidR="0071654E" w:rsidRDefault="0071654E" w:rsidP="0071654E">
    <w:r>
      <w:rPr>
        <w:noProof/>
      </w:rPr>
      <w:pict w14:anchorId="78D231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BD9E1D" w14:textId="77777777" w:rsidR="0071654E" w:rsidRPr="005F485E" w:rsidRDefault="0071654E" w:rsidP="0071654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E67A9C3" w14:textId="77777777" w:rsidR="0071654E" w:rsidRPr="005F485E" w:rsidRDefault="0071654E" w:rsidP="0071654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BE3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FCD4E68" w14:textId="77777777" w:rsidR="0071654E" w:rsidRDefault="0071654E" w:rsidP="0071654E">
    <w:r>
      <w:pict w14:anchorId="47003352">
        <v:rect id="_x0000_i1026" style="width:481.9pt;height:2pt" o:hralign="center" o:hrstd="t" o:hrnoshade="t" o:hr="t" fillcolor="black" stroked="f"/>
      </w:pict>
    </w:r>
  </w:p>
  <w:p w14:paraId="46B82B0C" w14:textId="77777777" w:rsidR="0071654E" w:rsidRPr="0071654E" w:rsidRDefault="0071654E" w:rsidP="007165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806D3F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1EAC"/>
    <w:multiLevelType w:val="multilevel"/>
    <w:tmpl w:val="2170319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004843">
    <w:abstractNumId w:val="2"/>
  </w:num>
  <w:num w:numId="2" w16cid:durableId="256719502">
    <w:abstractNumId w:val="3"/>
  </w:num>
  <w:num w:numId="3" w16cid:durableId="2088573949">
    <w:abstractNumId w:val="11"/>
  </w:num>
  <w:num w:numId="4" w16cid:durableId="1214465364">
    <w:abstractNumId w:val="9"/>
  </w:num>
  <w:num w:numId="5" w16cid:durableId="156918817">
    <w:abstractNumId w:val="0"/>
  </w:num>
  <w:num w:numId="6" w16cid:durableId="716510423">
    <w:abstractNumId w:val="5"/>
  </w:num>
  <w:num w:numId="7" w16cid:durableId="95442808">
    <w:abstractNumId w:val="8"/>
  </w:num>
  <w:num w:numId="8" w16cid:durableId="154496756">
    <w:abstractNumId w:val="6"/>
  </w:num>
  <w:num w:numId="9" w16cid:durableId="1824469602">
    <w:abstractNumId w:val="7"/>
  </w:num>
  <w:num w:numId="10" w16cid:durableId="1222710358">
    <w:abstractNumId w:val="10"/>
  </w:num>
  <w:num w:numId="11" w16cid:durableId="34001018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5613476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1654E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2023-03-24T13:03:00Z</dcterms:created>
  <dcterms:modified xsi:type="dcterms:W3CDTF">2023-03-24T13:03:00Z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6241103</vt:i4>
  </property>
  <property fmtid="{D5CDD505-2E9C-101B-9397-08002B2CF9AE}" pid="4" name="UlozitJako">
    <vt:lpwstr>C:\Users\mrazkova\AppData\Local\Temp\iU59635560\Zastupitelstvo\2023-03-23\Navrhy\75-ZK-23.</vt:lpwstr>
  </property>
  <property fmtid="{D5CDD505-2E9C-101B-9397-08002B2CF9AE}" pid="5" name="Zpracovat">
    <vt:bool>false</vt:bool>
  </property>
</Properties>
</file>